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2DBC1" w14:textId="5A21742A" w:rsidR="007C47F8" w:rsidRPr="00303557" w:rsidRDefault="00143551" w:rsidP="6495C479">
      <w:pPr>
        <w:tabs>
          <w:tab w:val="left" w:pos="1770"/>
        </w:tabs>
        <w:rPr>
          <w:rFonts w:asciiTheme="majorHAnsi" w:hAnsiTheme="majorHAnsi" w:cstheme="majorHAnsi"/>
          <w:b/>
          <w:bCs/>
          <w:sz w:val="32"/>
          <w:szCs w:val="32"/>
          <w:u w:val="single"/>
        </w:rPr>
      </w:pPr>
      <w:r w:rsidRPr="00303557">
        <w:rPr>
          <w:rFonts w:asciiTheme="majorHAnsi" w:hAnsiTheme="majorHAnsi" w:cstheme="majorHAnsi"/>
          <w:b/>
          <w:bCs/>
          <w:sz w:val="32"/>
          <w:szCs w:val="32"/>
          <w:u w:val="single"/>
        </w:rPr>
        <w:t>Behaviour</w:t>
      </w:r>
      <w:r w:rsidR="512F5AF9" w:rsidRPr="00303557">
        <w:rPr>
          <w:rFonts w:asciiTheme="majorHAnsi" w:hAnsiTheme="majorHAnsi" w:cstheme="majorHAnsi"/>
          <w:b/>
          <w:bCs/>
          <w:sz w:val="32"/>
          <w:szCs w:val="32"/>
          <w:u w:val="single"/>
        </w:rPr>
        <w:t xml:space="preserve"> </w:t>
      </w:r>
      <w:r w:rsidR="007C47F8" w:rsidRPr="00303557">
        <w:rPr>
          <w:rFonts w:asciiTheme="majorHAnsi" w:hAnsiTheme="majorHAnsi" w:cstheme="majorHAnsi"/>
          <w:b/>
          <w:bCs/>
          <w:sz w:val="32"/>
          <w:szCs w:val="32"/>
          <w:u w:val="single"/>
        </w:rPr>
        <w:t xml:space="preserve">Policy </w:t>
      </w:r>
    </w:p>
    <w:p w14:paraId="55300DBD" w14:textId="7CFD31CF" w:rsidR="00A326D2" w:rsidRPr="00303557" w:rsidRDefault="002530FE" w:rsidP="6495C479">
      <w:pPr>
        <w:tabs>
          <w:tab w:val="left" w:pos="1770"/>
        </w:tabs>
        <w:rPr>
          <w:rFonts w:asciiTheme="majorHAnsi" w:hAnsiTheme="majorHAnsi" w:cstheme="majorHAnsi"/>
          <w:b/>
          <w:bCs/>
          <w:sz w:val="32"/>
          <w:szCs w:val="32"/>
          <w:u w:val="single"/>
        </w:rPr>
      </w:pPr>
      <w:r w:rsidRPr="00303557">
        <w:rPr>
          <w:rFonts w:asciiTheme="majorHAnsi" w:hAnsiTheme="majorHAnsi" w:cstheme="majorHAnsi"/>
          <w:b/>
          <w:bCs/>
          <w:sz w:val="32"/>
          <w:szCs w:val="32"/>
          <w:u w:val="single"/>
        </w:rPr>
        <w:t>September 202</w:t>
      </w:r>
      <w:r w:rsidR="00D70606" w:rsidRPr="00303557">
        <w:rPr>
          <w:rFonts w:asciiTheme="majorHAnsi" w:hAnsiTheme="majorHAnsi" w:cstheme="majorHAnsi"/>
          <w:b/>
          <w:bCs/>
          <w:sz w:val="32"/>
          <w:szCs w:val="32"/>
          <w:u w:val="single"/>
        </w:rPr>
        <w:t>5</w:t>
      </w:r>
      <w:r w:rsidRPr="00303557">
        <w:rPr>
          <w:rFonts w:asciiTheme="majorHAnsi" w:hAnsiTheme="majorHAnsi" w:cstheme="majorHAnsi"/>
          <w:b/>
          <w:bCs/>
          <w:sz w:val="32"/>
          <w:szCs w:val="32"/>
          <w:u w:val="single"/>
        </w:rPr>
        <w:t xml:space="preserve"> - 202</w:t>
      </w:r>
      <w:r w:rsidR="00D70606" w:rsidRPr="00303557">
        <w:rPr>
          <w:rFonts w:asciiTheme="majorHAnsi" w:hAnsiTheme="majorHAnsi" w:cstheme="majorHAnsi"/>
          <w:b/>
          <w:bCs/>
          <w:sz w:val="32"/>
          <w:szCs w:val="32"/>
          <w:u w:val="single"/>
        </w:rPr>
        <w:t>6</w:t>
      </w:r>
    </w:p>
    <w:p w14:paraId="406425CA" w14:textId="0058BE64" w:rsidR="007C47F8" w:rsidRPr="00303557" w:rsidRDefault="00A326D2" w:rsidP="00143551">
      <w:pPr>
        <w:pStyle w:val="Title"/>
        <w:rPr>
          <w:rFonts w:cstheme="majorHAnsi"/>
          <w:sz w:val="24"/>
          <w:szCs w:val="24"/>
        </w:rPr>
      </w:pPr>
      <w:r w:rsidRPr="00303557">
        <w:rPr>
          <w:rFonts w:cstheme="majorHAnsi"/>
          <w:sz w:val="24"/>
          <w:szCs w:val="24"/>
        </w:rPr>
        <w:t>C</w:t>
      </w:r>
      <w:r w:rsidR="007C47F8" w:rsidRPr="00303557">
        <w:rPr>
          <w:rFonts w:cstheme="majorHAnsi"/>
          <w:sz w:val="24"/>
          <w:szCs w:val="24"/>
        </w:rPr>
        <w:t>ontents</w:t>
      </w:r>
    </w:p>
    <w:p w14:paraId="5B20E09D" w14:textId="43F8FABD"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School Rules</w:t>
      </w:r>
    </w:p>
    <w:p w14:paraId="41B8052B" w14:textId="17D066C2"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Calm, Consistent Adult Behaviour </w:t>
      </w:r>
    </w:p>
    <w:p w14:paraId="3102D082" w14:textId="6EE53DFA"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First Attention to Best Conduct </w:t>
      </w:r>
    </w:p>
    <w:p w14:paraId="4A415850" w14:textId="4D888111"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Restorative and Inclusive Processes</w:t>
      </w:r>
    </w:p>
    <w:p w14:paraId="1D73564D"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Peer on peer abuse </w:t>
      </w:r>
    </w:p>
    <w:p w14:paraId="6CC29812"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Children with SEMH needs </w:t>
      </w:r>
    </w:p>
    <w:p w14:paraId="0050CB0D"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Bullying  </w:t>
      </w:r>
    </w:p>
    <w:p w14:paraId="368A6367"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Exclusions </w:t>
      </w:r>
    </w:p>
    <w:p w14:paraId="76142A4D" w14:textId="77777777" w:rsidR="00932949" w:rsidRPr="00303557" w:rsidRDefault="00932949" w:rsidP="00932949">
      <w:pPr>
        <w:pStyle w:val="ListParagraph"/>
        <w:rPr>
          <w:rFonts w:asciiTheme="majorHAnsi" w:hAnsiTheme="majorHAnsi" w:cstheme="majorHAnsi"/>
          <w:sz w:val="24"/>
          <w:szCs w:val="24"/>
        </w:rPr>
      </w:pPr>
    </w:p>
    <w:p w14:paraId="08CC3754" w14:textId="77777777" w:rsidR="00932949" w:rsidRPr="00303557" w:rsidRDefault="00932949" w:rsidP="00932949">
      <w:pPr>
        <w:pStyle w:val="ListParagraph"/>
        <w:rPr>
          <w:rFonts w:asciiTheme="majorHAnsi" w:hAnsiTheme="majorHAnsi" w:cstheme="majorHAnsi"/>
          <w:sz w:val="24"/>
          <w:szCs w:val="24"/>
        </w:rPr>
      </w:pPr>
    </w:p>
    <w:p w14:paraId="7DED147A" w14:textId="47E5CD1A" w:rsidR="00143551" w:rsidRPr="00303557" w:rsidRDefault="00143551" w:rsidP="007C47F8">
      <w:pPr>
        <w:rPr>
          <w:rFonts w:asciiTheme="majorHAnsi" w:hAnsiTheme="majorHAnsi" w:cstheme="majorHAnsi"/>
          <w:b/>
          <w:sz w:val="28"/>
          <w:szCs w:val="28"/>
        </w:rPr>
      </w:pPr>
    </w:p>
    <w:p w14:paraId="42582209" w14:textId="5405CF43" w:rsidR="007C47F8" w:rsidRPr="00303557" w:rsidRDefault="007C47F8" w:rsidP="007C47F8">
      <w:pPr>
        <w:rPr>
          <w:rFonts w:asciiTheme="majorHAnsi" w:hAnsiTheme="majorHAnsi" w:cstheme="majorHAnsi"/>
          <w:b/>
          <w:sz w:val="24"/>
          <w:szCs w:val="24"/>
        </w:rPr>
      </w:pPr>
      <w:r w:rsidRPr="00303557">
        <w:rPr>
          <w:rFonts w:asciiTheme="majorHAnsi" w:hAnsiTheme="majorHAnsi" w:cstheme="majorHAnsi"/>
          <w:b/>
          <w:sz w:val="24"/>
          <w:szCs w:val="24"/>
        </w:rPr>
        <w:t>Appendices</w:t>
      </w:r>
      <w:r w:rsidR="00856CCA" w:rsidRPr="00303557">
        <w:rPr>
          <w:rFonts w:asciiTheme="majorHAnsi" w:hAnsiTheme="majorHAnsi" w:cstheme="majorHAnsi"/>
          <w:b/>
          <w:sz w:val="24"/>
          <w:szCs w:val="24"/>
        </w:rPr>
        <w:t>:</w:t>
      </w:r>
    </w:p>
    <w:p w14:paraId="44EAFD9C" w14:textId="3C4F8582" w:rsidR="007C47F8" w:rsidRPr="00303557" w:rsidRDefault="00147BAC"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Behaviour blueprint</w:t>
      </w:r>
    </w:p>
    <w:p w14:paraId="51C19EB9" w14:textId="4BA598FE" w:rsidR="00147BAC" w:rsidRPr="00303557" w:rsidRDefault="00143551"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 xml:space="preserve">Scripts </w:t>
      </w:r>
    </w:p>
    <w:p w14:paraId="2AEB25B6" w14:textId="25FA0178" w:rsidR="00143551" w:rsidRPr="00303557" w:rsidRDefault="00143551"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 xml:space="preserve">Restorative Process </w:t>
      </w:r>
    </w:p>
    <w:p w14:paraId="4B94D5A5" w14:textId="77777777" w:rsidR="007C47F8" w:rsidRPr="00303557" w:rsidRDefault="007C47F8" w:rsidP="007C47F8">
      <w:pPr>
        <w:rPr>
          <w:rFonts w:asciiTheme="majorHAnsi" w:hAnsiTheme="majorHAnsi" w:cstheme="majorHAnsi"/>
          <w:sz w:val="32"/>
          <w:szCs w:val="32"/>
        </w:rPr>
      </w:pPr>
    </w:p>
    <w:p w14:paraId="3DEEC669" w14:textId="77777777" w:rsidR="007C47F8" w:rsidRPr="00303557" w:rsidRDefault="007C47F8" w:rsidP="007C47F8">
      <w:pPr>
        <w:rPr>
          <w:rFonts w:asciiTheme="majorHAnsi" w:hAnsiTheme="majorHAnsi" w:cstheme="majorHAnsi"/>
          <w:sz w:val="32"/>
          <w:szCs w:val="32"/>
        </w:rPr>
      </w:pPr>
    </w:p>
    <w:p w14:paraId="3656B9AB" w14:textId="359E48B0" w:rsidR="007C47F8" w:rsidRPr="00303557" w:rsidRDefault="00C16CAC" w:rsidP="007C47F8">
      <w:pPr>
        <w:rPr>
          <w:rFonts w:asciiTheme="majorHAnsi" w:hAnsiTheme="majorHAnsi" w:cstheme="majorHAnsi"/>
          <w:sz w:val="32"/>
          <w:szCs w:val="32"/>
        </w:rPr>
      </w:pPr>
      <w:r w:rsidRPr="00303557">
        <w:rPr>
          <w:rFonts w:asciiTheme="majorHAnsi" w:hAnsiTheme="majorHAnsi" w:cstheme="majorHAnsi"/>
          <w:b/>
          <w:noProof/>
          <w:lang w:eastAsia="en-GB"/>
        </w:rPr>
        <w:drawing>
          <wp:anchor distT="0" distB="0" distL="114300" distR="114300" simplePos="0" relativeHeight="251658260" behindDoc="0" locked="0" layoutInCell="1" allowOverlap="1" wp14:anchorId="22BED9F3" wp14:editId="61E156D1">
            <wp:simplePos x="0" y="0"/>
            <wp:positionH relativeFrom="column">
              <wp:posOffset>-268693</wp:posOffset>
            </wp:positionH>
            <wp:positionV relativeFrom="paragraph">
              <wp:posOffset>341871</wp:posOffset>
            </wp:positionV>
            <wp:extent cx="2686050" cy="1092200"/>
            <wp:effectExtent l="0" t="0" r="0" b="0"/>
            <wp:wrapNone/>
            <wp:docPr id="1941956543" name="Picture 2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6543" name="Picture 28"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86050" cy="1092200"/>
                    </a:xfrm>
                    <a:prstGeom prst="rect">
                      <a:avLst/>
                    </a:prstGeom>
                  </pic:spPr>
                </pic:pic>
              </a:graphicData>
            </a:graphic>
          </wp:anchor>
        </w:drawing>
      </w:r>
    </w:p>
    <w:p w14:paraId="35D9C3F7" w14:textId="6B499C12" w:rsidR="00C1697F" w:rsidRPr="00303557" w:rsidRDefault="00C1697F" w:rsidP="007C47F8">
      <w:pPr>
        <w:rPr>
          <w:rFonts w:asciiTheme="majorHAnsi" w:hAnsiTheme="majorHAnsi" w:cstheme="majorHAnsi"/>
          <w:sz w:val="32"/>
          <w:szCs w:val="32"/>
        </w:rPr>
      </w:pPr>
    </w:p>
    <w:p w14:paraId="7E3F9F36" w14:textId="301F8FEF" w:rsidR="00C1697F" w:rsidRPr="00303557" w:rsidRDefault="00C1697F" w:rsidP="007C47F8">
      <w:pPr>
        <w:rPr>
          <w:rFonts w:asciiTheme="majorHAnsi" w:hAnsiTheme="majorHAnsi" w:cstheme="majorHAnsi"/>
          <w:sz w:val="32"/>
          <w:szCs w:val="32"/>
        </w:rPr>
      </w:pPr>
    </w:p>
    <w:p w14:paraId="681AFF95" w14:textId="00F79867" w:rsidR="00AC443E" w:rsidRPr="00303557" w:rsidRDefault="00B21D22" w:rsidP="00AC443E">
      <w:pPr>
        <w:rPr>
          <w:rFonts w:asciiTheme="majorHAnsi" w:hAnsiTheme="majorHAnsi" w:cstheme="majorHAnsi"/>
          <w:b/>
          <w:kern w:val="24"/>
          <w:sz w:val="24"/>
          <w:szCs w:val="24"/>
        </w:rPr>
      </w:pPr>
      <w:r w:rsidRPr="00303557">
        <w:rPr>
          <w:rFonts w:asciiTheme="majorHAnsi" w:hAnsiTheme="majorHAnsi" w:cstheme="majorHAnsi"/>
          <w:b/>
          <w:kern w:val="24"/>
          <w:sz w:val="24"/>
          <w:szCs w:val="24"/>
        </w:rPr>
        <w:lastRenderedPageBreak/>
        <w:t xml:space="preserve">Introduction </w:t>
      </w:r>
    </w:p>
    <w:p w14:paraId="2D6377EB" w14:textId="02AEC8E5" w:rsidR="00AC443E" w:rsidRPr="00303557" w:rsidRDefault="00E85E83" w:rsidP="00AC443E">
      <w:pPr>
        <w:spacing w:after="16" w:line="240" w:lineRule="auto"/>
        <w:rPr>
          <w:rFonts w:asciiTheme="majorHAnsi" w:hAnsiTheme="majorHAnsi" w:cstheme="majorHAnsi"/>
          <w:sz w:val="24"/>
          <w:szCs w:val="24"/>
        </w:rPr>
      </w:pPr>
      <w:r w:rsidRPr="00303557">
        <w:rPr>
          <w:rFonts w:asciiTheme="majorHAnsi" w:hAnsiTheme="majorHAnsi" w:cstheme="majorHAnsi"/>
          <w:sz w:val="24"/>
          <w:szCs w:val="24"/>
        </w:rPr>
        <w:t>St Leonard’s CE Primary Academy</w:t>
      </w:r>
      <w:r w:rsidR="00AC443E" w:rsidRPr="00303557">
        <w:rPr>
          <w:rFonts w:asciiTheme="majorHAnsi" w:hAnsiTheme="majorHAnsi" w:cstheme="majorHAnsi"/>
          <w:sz w:val="24"/>
          <w:szCs w:val="24"/>
        </w:rPr>
        <w:t xml:space="preserve">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1A2C570C" w14:textId="77777777" w:rsidR="00932949" w:rsidRPr="00303557" w:rsidRDefault="00932949" w:rsidP="00AC443E">
      <w:pPr>
        <w:spacing w:after="16" w:line="240" w:lineRule="auto"/>
        <w:rPr>
          <w:rFonts w:asciiTheme="majorHAnsi" w:hAnsiTheme="majorHAnsi" w:cstheme="majorHAnsi"/>
          <w:sz w:val="24"/>
          <w:szCs w:val="24"/>
        </w:rPr>
      </w:pPr>
    </w:p>
    <w:p w14:paraId="57664428" w14:textId="5766F80C" w:rsidR="00932949" w:rsidRPr="00303557" w:rsidRDefault="00932949" w:rsidP="00932949">
      <w:pPr>
        <w:spacing w:after="0" w:line="240" w:lineRule="auto"/>
        <w:jc w:val="both"/>
        <w:rPr>
          <w:rFonts w:asciiTheme="majorHAnsi" w:eastAsia="Times New Roman" w:hAnsiTheme="majorHAnsi" w:cstheme="majorHAnsi"/>
          <w:sz w:val="24"/>
          <w:szCs w:val="24"/>
          <w:lang w:val="en-US"/>
        </w:rPr>
      </w:pPr>
      <w:r w:rsidRPr="00303557">
        <w:rPr>
          <w:rFonts w:asciiTheme="majorHAnsi" w:eastAsia="Times New Roman" w:hAnsiTheme="majorHAnsi" w:cstheme="majorHAnsi"/>
          <w:sz w:val="24"/>
          <w:szCs w:val="24"/>
          <w:lang w:val="en-US"/>
        </w:rPr>
        <w:t xml:space="preserve">At St Leonard’s CE Primary School, we do not discriminate against </w:t>
      </w:r>
      <w:r w:rsidRPr="00303557">
        <w:rPr>
          <w:rFonts w:asciiTheme="majorHAnsi" w:hAnsiTheme="majorHAnsi" w:cstheme="majorHAnsi"/>
          <w:bCs/>
          <w:color w:val="202124"/>
          <w:sz w:val="24"/>
          <w:szCs w:val="24"/>
          <w:shd w:val="clear" w:color="auto" w:fill="FFFFFF"/>
        </w:rPr>
        <w:t>age, disability, gender reassignment, race, religion or belief, sex and sexual orientation (</w:t>
      </w:r>
      <w:r w:rsidRPr="00303557">
        <w:rPr>
          <w:rFonts w:asciiTheme="majorHAnsi" w:eastAsia="Times New Roman" w:hAnsiTheme="majorHAnsi" w:cstheme="majorHAnsi"/>
          <w:sz w:val="24"/>
          <w:szCs w:val="24"/>
          <w:lang w:val="en-US"/>
        </w:rPr>
        <w:t xml:space="preserve">Public Sector Equality Duty, 2011). This policy promotes the safety and wellbeing of the learners (Please see our safeguarding policy for more details). </w:t>
      </w:r>
    </w:p>
    <w:p w14:paraId="73A68C6E" w14:textId="7DEB9A2A" w:rsidR="00932949" w:rsidRPr="00303557" w:rsidRDefault="00932949" w:rsidP="00AC443E">
      <w:pPr>
        <w:spacing w:after="16" w:line="240" w:lineRule="auto"/>
        <w:rPr>
          <w:rFonts w:asciiTheme="majorHAnsi" w:hAnsiTheme="majorHAnsi" w:cstheme="majorHAnsi"/>
          <w:sz w:val="24"/>
          <w:szCs w:val="24"/>
        </w:rPr>
      </w:pPr>
    </w:p>
    <w:p w14:paraId="6856558F" w14:textId="21E8A39C" w:rsidR="00A326D2" w:rsidRPr="00303557" w:rsidRDefault="00A326D2" w:rsidP="2EF0E2A9">
      <w:pPr>
        <w:pStyle w:val="NoSpacing"/>
        <w:rPr>
          <w:rFonts w:asciiTheme="majorHAnsi" w:hAnsiTheme="majorHAnsi" w:cstheme="majorHAnsi"/>
          <w:bdr w:val="none" w:sz="0" w:space="0" w:color="auto" w:frame="1"/>
          <w:lang w:val="en-GB"/>
        </w:rPr>
      </w:pPr>
      <w:r w:rsidRPr="00303557">
        <w:rPr>
          <w:rFonts w:asciiTheme="majorHAnsi" w:hAnsiTheme="majorHAnsi" w:cstheme="majorHAnsi"/>
          <w:bdr w:val="none" w:sz="0" w:space="0" w:color="auto" w:frame="1"/>
          <w:lang w:val="en-GB"/>
        </w:rPr>
        <w:t>This policy should be read in line with our schools’ vision statement, ‘Living and Learning Together with God’s Help’, as it encompasses everything that we do. It stems from the Christian belief that all children are to believe in themselves, </w:t>
      </w:r>
      <w:r w:rsidRPr="00303557">
        <w:rPr>
          <w:rFonts w:asciiTheme="majorHAnsi" w:hAnsiTheme="majorHAnsi" w:cstheme="majorHAnsi"/>
          <w:i/>
          <w:iCs/>
          <w:bdr w:val="none" w:sz="0" w:space="0" w:color="auto" w:frame="1"/>
          <w:lang w:val="en-GB"/>
        </w:rPr>
        <w:t>being a unique human being, made by God and Loved by him, </w:t>
      </w:r>
      <w:r w:rsidRPr="00303557">
        <w:rPr>
          <w:rFonts w:asciiTheme="majorHAnsi" w:hAnsiTheme="majorHAnsi" w:cstheme="majorHAnsi"/>
          <w:bdr w:val="none" w:sz="0" w:space="0" w:color="auto" w:frame="1"/>
          <w:lang w:val="en-GB"/>
        </w:rPr>
        <w:t>and so develop a love of lifelong learning and a sense of community, as we grow together as part of God’s family; being with God and having his help as we live and learn together in all that we are and seek to be.</w:t>
      </w:r>
    </w:p>
    <w:p w14:paraId="48971D92" w14:textId="1BF79A4B" w:rsidR="00A326D2" w:rsidRPr="00303557" w:rsidRDefault="00A326D2" w:rsidP="00AC443E">
      <w:pPr>
        <w:spacing w:after="16" w:line="240" w:lineRule="auto"/>
        <w:rPr>
          <w:rFonts w:asciiTheme="majorHAnsi" w:hAnsiTheme="majorHAnsi" w:cstheme="majorHAnsi"/>
          <w:sz w:val="24"/>
          <w:szCs w:val="24"/>
        </w:rPr>
      </w:pPr>
    </w:p>
    <w:p w14:paraId="7669A34A" w14:textId="75BCAF7C" w:rsidR="00AC443E" w:rsidRPr="00303557" w:rsidRDefault="00AC443E" w:rsidP="00AC443E">
      <w:pPr>
        <w:pStyle w:val="Heading1"/>
        <w:ind w:left="-5"/>
        <w:rPr>
          <w:rFonts w:asciiTheme="majorHAnsi" w:hAnsiTheme="majorHAnsi" w:cstheme="majorHAnsi"/>
          <w:color w:val="auto"/>
          <w:sz w:val="24"/>
          <w:szCs w:val="24"/>
        </w:rPr>
      </w:pPr>
      <w:r w:rsidRPr="00303557">
        <w:rPr>
          <w:rFonts w:asciiTheme="majorHAnsi" w:hAnsiTheme="majorHAnsi" w:cstheme="majorHAnsi"/>
          <w:color w:val="auto"/>
          <w:sz w:val="24"/>
          <w:szCs w:val="24"/>
        </w:rPr>
        <w:t xml:space="preserve"> Aims of the policy </w:t>
      </w:r>
      <w:r w:rsidRPr="00303557">
        <w:rPr>
          <w:rFonts w:asciiTheme="majorHAnsi" w:hAnsiTheme="majorHAnsi" w:cstheme="majorHAnsi"/>
          <w:b w:val="0"/>
          <w:color w:val="auto"/>
          <w:sz w:val="24"/>
          <w:szCs w:val="24"/>
        </w:rPr>
        <w:t xml:space="preserve"> </w:t>
      </w:r>
    </w:p>
    <w:p w14:paraId="4DAA4AA3"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promote a positive, calm and safe environment where all children can flourish. </w:t>
      </w:r>
    </w:p>
    <w:p w14:paraId="18FE39B1" w14:textId="7F903F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establish a framework for staff which focuses on consistencies, high expectations and positive relationships.  </w:t>
      </w:r>
      <w:r w:rsidRPr="00303557">
        <w:rPr>
          <w:rFonts w:asciiTheme="majorHAnsi" w:hAnsiTheme="majorHAnsi" w:cstheme="majorHAnsi"/>
          <w:sz w:val="24"/>
          <w:szCs w:val="24"/>
        </w:rPr>
        <w:tab/>
      </w:r>
      <w:r w:rsidRPr="00303557">
        <w:rPr>
          <w:rFonts w:asciiTheme="majorHAnsi" w:hAnsiTheme="majorHAnsi" w:cstheme="majorHAnsi"/>
          <w:sz w:val="24"/>
          <w:szCs w:val="24"/>
        </w:rPr>
        <w:tab/>
      </w:r>
    </w:p>
    <w:p w14:paraId="6BF7F30C"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create a culture of exceptionally good behaviour: for learning, for community, for life.  </w:t>
      </w:r>
    </w:p>
    <w:p w14:paraId="2233F298"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ensure that all learners are treated fairly and shown respect. </w:t>
      </w:r>
    </w:p>
    <w:p w14:paraId="3DEE85F7" w14:textId="7215F1FA"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help learners take control over their behaviour and be responsible for the consequences of it.  </w:t>
      </w:r>
    </w:p>
    <w:p w14:paraId="029618EB"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build a community which values kindness, care, good humour, good temper and empathy for others.  </w:t>
      </w:r>
    </w:p>
    <w:p w14:paraId="5346AE16" w14:textId="46748DDE" w:rsidR="00AC443E" w:rsidRPr="00303557" w:rsidRDefault="00AC443E" w:rsidP="00AC443E">
      <w:pPr>
        <w:pStyle w:val="Heading1"/>
        <w:ind w:left="-5"/>
        <w:rPr>
          <w:rFonts w:asciiTheme="majorHAnsi" w:hAnsiTheme="majorHAnsi" w:cstheme="majorHAnsi"/>
          <w:sz w:val="24"/>
          <w:szCs w:val="24"/>
        </w:rPr>
      </w:pPr>
    </w:p>
    <w:p w14:paraId="3DA12C09" w14:textId="77777777" w:rsidR="00C1697F" w:rsidRPr="00303557" w:rsidRDefault="00C1697F" w:rsidP="00AC443E">
      <w:pPr>
        <w:pStyle w:val="Heading1"/>
        <w:spacing w:after="13"/>
        <w:ind w:left="0" w:firstLine="0"/>
        <w:rPr>
          <w:rFonts w:asciiTheme="majorHAnsi" w:hAnsiTheme="majorHAnsi" w:cstheme="majorHAnsi"/>
          <w:b w:val="0"/>
          <w:color w:val="auto"/>
          <w:sz w:val="24"/>
          <w:szCs w:val="24"/>
        </w:rPr>
      </w:pPr>
    </w:p>
    <w:p w14:paraId="416E43F3" w14:textId="77777777" w:rsidR="00C1697F" w:rsidRPr="00303557" w:rsidRDefault="00C1697F" w:rsidP="00AC443E">
      <w:pPr>
        <w:pStyle w:val="Heading1"/>
        <w:spacing w:after="13"/>
        <w:ind w:left="0" w:firstLine="0"/>
        <w:rPr>
          <w:rFonts w:asciiTheme="majorHAnsi" w:hAnsiTheme="majorHAnsi" w:cstheme="majorHAnsi"/>
          <w:b w:val="0"/>
          <w:color w:val="auto"/>
          <w:sz w:val="24"/>
          <w:szCs w:val="24"/>
        </w:rPr>
      </w:pPr>
    </w:p>
    <w:p w14:paraId="38ADC0DB" w14:textId="5145B63A" w:rsidR="00AC443E" w:rsidRPr="00303557" w:rsidRDefault="00AC443E" w:rsidP="00AC443E">
      <w:pPr>
        <w:pStyle w:val="Heading1"/>
        <w:spacing w:after="13"/>
        <w:ind w:left="0" w:firstLine="0"/>
        <w:rPr>
          <w:rFonts w:asciiTheme="majorHAnsi" w:hAnsiTheme="majorHAnsi" w:cstheme="majorHAnsi"/>
          <w:b w:val="0"/>
          <w:color w:val="auto"/>
          <w:sz w:val="24"/>
          <w:szCs w:val="24"/>
        </w:rPr>
      </w:pPr>
      <w:r w:rsidRPr="00303557">
        <w:rPr>
          <w:rFonts w:asciiTheme="majorHAnsi" w:hAnsiTheme="majorHAnsi" w:cstheme="majorHAnsi"/>
          <w:b w:val="0"/>
          <w:color w:val="auto"/>
          <w:sz w:val="24"/>
          <w:szCs w:val="24"/>
        </w:rPr>
        <w:t xml:space="preserve">Our Behaviour Policy is based on the </w:t>
      </w:r>
      <w:r w:rsidRPr="00303557">
        <w:rPr>
          <w:rFonts w:asciiTheme="majorHAnsi" w:hAnsiTheme="majorHAnsi" w:cstheme="majorHAnsi"/>
          <w:color w:val="auto"/>
          <w:sz w:val="24"/>
          <w:szCs w:val="24"/>
        </w:rPr>
        <w:t xml:space="preserve">Five Pillars of Pivotal practice </w:t>
      </w:r>
      <w:r w:rsidRPr="00303557">
        <w:rPr>
          <w:rFonts w:asciiTheme="majorHAnsi" w:hAnsiTheme="majorHAnsi" w:cstheme="majorHAnsi"/>
          <w:b w:val="0"/>
          <w:color w:val="auto"/>
          <w:sz w:val="24"/>
          <w:szCs w:val="24"/>
        </w:rPr>
        <w:t xml:space="preserve"> </w:t>
      </w:r>
    </w:p>
    <w:p w14:paraId="7CCC688C" w14:textId="658F8363" w:rsidR="00AC443E" w:rsidRPr="00303557" w:rsidRDefault="00AC443E" w:rsidP="00AC443E">
      <w:pPr>
        <w:rPr>
          <w:rFonts w:asciiTheme="majorHAnsi" w:hAnsiTheme="majorHAnsi" w:cstheme="majorHAnsi"/>
        </w:rPr>
      </w:pPr>
    </w:p>
    <w:p w14:paraId="48D3BEA4" w14:textId="5F762DE9" w:rsidR="00AC443E" w:rsidRPr="00303557" w:rsidRDefault="007743E9" w:rsidP="00AC443E">
      <w:pPr>
        <w:spacing w:after="0" w:line="259" w:lineRule="auto"/>
        <w:ind w:right="1499"/>
        <w:rPr>
          <w:rFonts w:asciiTheme="majorHAnsi" w:hAnsiTheme="majorHAnsi" w:cstheme="majorHAnsi"/>
        </w:rPr>
      </w:pPr>
      <w:r w:rsidRPr="00303557">
        <w:rPr>
          <w:rFonts w:asciiTheme="majorHAnsi" w:hAnsiTheme="majorHAnsi" w:cstheme="majorHAnsi"/>
          <w:noProof/>
          <w:lang w:eastAsia="en-GB"/>
        </w:rPr>
        <mc:AlternateContent>
          <mc:Choice Requires="wps">
            <w:drawing>
              <wp:anchor distT="0" distB="0" distL="114300" distR="114300" simplePos="0" relativeHeight="251658240" behindDoc="0" locked="0" layoutInCell="1" allowOverlap="1" wp14:anchorId="4D2B01E7" wp14:editId="0E76D2B9">
                <wp:simplePos x="0" y="0"/>
                <wp:positionH relativeFrom="column">
                  <wp:posOffset>2561239</wp:posOffset>
                </wp:positionH>
                <wp:positionV relativeFrom="paragraph">
                  <wp:posOffset>52885</wp:posOffset>
                </wp:positionV>
                <wp:extent cx="687070" cy="2867025"/>
                <wp:effectExtent l="228600" t="95250" r="151130" b="857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93300">
                          <a:off x="0" y="0"/>
                          <a:ext cx="687070" cy="2867025"/>
                        </a:xfrm>
                        <a:prstGeom prst="roundRect">
                          <a:avLst>
                            <a:gd name="adj" fmla="val 15369"/>
                          </a:avLst>
                        </a:prstGeom>
                        <a:solidFill>
                          <a:srgbClr val="002060"/>
                        </a:solidFill>
                        <a:ln w="28575" cap="flat" cmpd="sng" algn="ctr">
                          <a:solidFill>
                            <a:srgbClr val="FFC000"/>
                          </a:solidFill>
                          <a:prstDash val="solid"/>
                          <a:miter lim="800000"/>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23C" id="Rounded Rectangle 34" o:spid="_x0000_s1026" style="position:absolute;margin-left:201.65pt;margin-top:4.15pt;width:54.1pt;height:225.75pt;rotation:-3349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" fillcolor="#002060" strokecolor="#ffc000" strokeweight="2.25pt">
                <v:stroke joinstyle="miter"/>
                <v:shadow on="t" color="black" opacity="26214f" origin=".5" offset="-3pt,0"/>
                <v:path arrowok="t"/>
              </v:roundrect>
            </w:pict>
          </mc:Fallback>
        </mc:AlternateContent>
      </w:r>
      <w:r w:rsidRPr="00303557">
        <w:rPr>
          <w:rFonts w:asciiTheme="majorHAnsi" w:hAnsiTheme="majorHAnsi" w:cstheme="majorHAnsi"/>
          <w:noProof/>
          <w:lang w:eastAsia="en-GB"/>
        </w:rPr>
        <mc:AlternateContent>
          <mc:Choice Requires="wpg">
            <w:drawing>
              <wp:anchor distT="0" distB="0" distL="114300" distR="114300" simplePos="0" relativeHeight="251658241" behindDoc="0" locked="0" layoutInCell="1" allowOverlap="1" wp14:anchorId="05F4E58B" wp14:editId="313843B7">
                <wp:simplePos x="0" y="0"/>
                <wp:positionH relativeFrom="column">
                  <wp:posOffset>426672</wp:posOffset>
                </wp:positionH>
                <wp:positionV relativeFrom="paragraph">
                  <wp:posOffset>49432</wp:posOffset>
                </wp:positionV>
                <wp:extent cx="4811395" cy="2809875"/>
                <wp:effectExtent l="47625" t="36830" r="74930" b="393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2809875"/>
                          <a:chOff x="0" y="0"/>
                          <a:chExt cx="5414010" cy="3162300"/>
                        </a:xfrm>
                      </wpg:grpSpPr>
                      <wps:wsp>
                        <wps:cNvPr id="24" name="Rounded Rectangle 3"/>
                        <wps:cNvSpPr>
                          <a:spLocks noChangeArrowheads="1"/>
                        </wps:cNvSpPr>
                        <wps:spPr bwMode="auto">
                          <a:xfrm rot="-306700">
                            <a:off x="1428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5" name="Rounded Rectangle 7"/>
                        <wps:cNvSpPr>
                          <a:spLocks noChangeArrowheads="1"/>
                        </wps:cNvSpPr>
                        <wps:spPr bwMode="auto">
                          <a:xfrm rot="-306700">
                            <a:off x="1314450" y="0"/>
                            <a:ext cx="742950"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6" name="Rounded Rectangle 9"/>
                        <wps:cNvSpPr>
                          <a:spLocks noChangeArrowheads="1"/>
                        </wps:cNvSpPr>
                        <wps:spPr bwMode="auto">
                          <a:xfrm rot="-306700">
                            <a:off x="347662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7" name="Rounded Rectangle 10"/>
                        <wps:cNvSpPr>
                          <a:spLocks noChangeArrowheads="1"/>
                        </wps:cNvSpPr>
                        <wps:spPr bwMode="auto">
                          <a:xfrm rot="-306700">
                            <a:off x="46005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8" name="Up-Down Arrow 11"/>
                        <wps:cNvSpPr>
                          <a:spLocks noChangeArrowheads="1"/>
                        </wps:cNvSpPr>
                        <wps:spPr bwMode="auto">
                          <a:xfrm rot="5400000">
                            <a:off x="2600325" y="85725"/>
                            <a:ext cx="448945" cy="5178424"/>
                          </a:xfrm>
                          <a:prstGeom prst="upDownArrow">
                            <a:avLst>
                              <a:gd name="adj1" fmla="val 50000"/>
                              <a:gd name="adj2" fmla="val 49983"/>
                            </a:avLst>
                          </a:prstGeom>
                          <a:solidFill>
                            <a:srgbClr val="BF9000"/>
                          </a:solidFill>
                          <a:ln w="12700" algn="ctr">
                            <a:solidFill>
                              <a:srgbClr val="7F7F7F"/>
                            </a:solidFill>
                            <a:miter lim="800000"/>
                            <a:headEnd/>
                            <a:tailEnd/>
                          </a:ln>
                        </wps:spPr>
                        <wps:txbx>
                          <w:txbxContent>
                            <w:p w14:paraId="008B91F1" w14:textId="77777777" w:rsidR="00C43163" w:rsidRDefault="00C43163" w:rsidP="00AC443E"/>
                          </w:txbxContent>
                        </wps:txbx>
                        <wps:bodyPr rot="0" vert="horz" wrap="square" lIns="91440" tIns="45720" rIns="91440" bIns="45720" anchor="ctr" anchorCtr="0" upright="1">
                          <a:noAutofit/>
                        </wps:bodyPr>
                      </wps:wsp>
                      <wps:wsp>
                        <wps:cNvPr id="29" name="Text Box 1"/>
                        <wps:cNvSpPr txBox="1">
                          <a:spLocks noChangeArrowheads="1"/>
                        </wps:cNvSpPr>
                        <wps:spPr bwMode="auto">
                          <a:xfrm>
                            <a:off x="0" y="15525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wps:txbx>
                        <wps:bodyPr rot="0" vert="horz" wrap="square" lIns="91440" tIns="45720" rIns="91440" bIns="45720" anchor="t" anchorCtr="0" upright="1">
                          <a:noAutofit/>
                        </wps:bodyPr>
                      </wps:wsp>
                      <wps:wsp>
                        <wps:cNvPr id="30" name="Text Box 15"/>
                        <wps:cNvSpPr txBox="1">
                          <a:spLocks noChangeArrowheads="1"/>
                        </wps:cNvSpPr>
                        <wps:spPr bwMode="auto">
                          <a:xfrm>
                            <a:off x="11715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wps:txbx>
                        <wps:bodyPr rot="0" vert="horz" wrap="square" lIns="91440" tIns="45720" rIns="91440" bIns="45720" anchor="t" anchorCtr="0" upright="1">
                          <a:noAutofit/>
                        </wps:bodyPr>
                      </wps:wsp>
                      <wps:wsp>
                        <wps:cNvPr id="31" name="Text Box 16"/>
                        <wps:cNvSpPr txBox="1">
                          <a:spLocks noChangeArrowheads="1"/>
                        </wps:cNvSpPr>
                        <wps:spPr bwMode="auto">
                          <a:xfrm>
                            <a:off x="22383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wps:txbx>
                        <wps:bodyPr rot="0" vert="horz" wrap="square" lIns="91440" tIns="45720" rIns="91440" bIns="45720" anchor="t" anchorCtr="0" upright="1">
                          <a:noAutofit/>
                        </wps:bodyPr>
                      </wps:wsp>
                      <wps:wsp>
                        <wps:cNvPr id="32" name="Text Box 17"/>
                        <wps:cNvSpPr txBox="1">
                          <a:spLocks noChangeArrowheads="1"/>
                        </wps:cNvSpPr>
                        <wps:spPr bwMode="auto">
                          <a:xfrm>
                            <a:off x="33051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wps:txbx>
                        <wps:bodyPr rot="0" vert="horz" wrap="square" lIns="91440" tIns="45720" rIns="91440" bIns="45720" anchor="t" anchorCtr="0" upright="1">
                          <a:noAutofit/>
                        </wps:bodyPr>
                      </wps:wsp>
                      <wps:wsp>
                        <wps:cNvPr id="33" name="Text Box 18"/>
                        <wps:cNvSpPr txBox="1">
                          <a:spLocks noChangeArrowheads="1"/>
                        </wps:cNvSpPr>
                        <wps:spPr bwMode="auto">
                          <a:xfrm>
                            <a:off x="4457700" y="15144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4E58B" id="Group 23" o:spid="_x0000_s1026" style="position:absolute;margin-left:33.6pt;margin-top:3.9pt;width:378.85pt;height:221.25pt;z-index:251658241;mso-width-relative:margin;mso-height-relative:margin" coordsize="5414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">
                <v:roundrect id="Rounded Rectangle 3" o:spid="_x0000_s1027" style="position:absolute;left:1428;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BxQAAANsAAAAPAAAAZHJzL2Rvd25yZXYueG1sRI9Ba8JA&#10;FITvBf/D8gQvpW5Mi0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B/DZWBxQAAANsAAAAP&#10;AAAAAAAAAAAAAAAAAAcCAABkcnMvZG93bnJldi54bWxQSwUGAAAAAAMAAwC3AAAA+QIAAAAA&#10;" fillcolor="#002060" strokecolor="#ffc000" strokeweight="2.25pt">
                  <v:stroke joinstyle="miter"/>
                  <v:shadow on="t" color="black" opacity="26213f" origin=".5" offset="-3pt,0"/>
                </v:roundrect>
                <v:roundrect id="Rounded Rectangle 7" o:spid="_x0000_s1028" style="position:absolute;left:13144;width:7430;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AaxQAAANsAAAAPAAAAZHJzL2Rvd25yZXYueG1sRI9Ba8JA&#10;FITvBf/D8gQvpW5MqU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AQQTAaxQAAANsAAAAP&#10;AAAAAAAAAAAAAAAAAAcCAABkcnMvZG93bnJldi54bWxQSwUGAAAAAAMAAwC3AAAA+QIAAAAA&#10;" fillcolor="#002060" strokecolor="#ffc000" strokeweight="2.25pt">
                  <v:stroke joinstyle="miter"/>
                  <v:shadow on="t" color="black" opacity="26213f" origin=".5" offset="-3pt,0"/>
                </v:roundrect>
                <v:roundrect id="Rounded Rectangle 9" o:spid="_x0000_s1029" style="position:absolute;left:34766;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" fillcolor="#002060" strokecolor="#ffc000" strokeweight="2.25pt">
                  <v:stroke joinstyle="miter"/>
                  <v:shadow on="t" color="black" opacity="26213f" origin=".5" offset="-3pt,0"/>
                </v:roundrect>
                <v:roundrect id="Rounded Rectangle 10" o:spid="_x0000_s1030" style="position:absolute;left:46005;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" fillcolor="#002060" strokecolor="#ffc000" strokeweight="2.25pt">
                  <v:stroke joinstyle="miter"/>
                  <v:shadow on="t" color="black" opacity="26213f" origin=".5" offset="-3pt,0"/>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26003;top:856;width:4490;height:5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" adj=",936" fillcolor="#bf9000" strokecolor="#7f7f7f" strokeweight="1pt">
                  <v:textbox>
                    <w:txbxContent>
                      <w:p w14:paraId="008B91F1" w14:textId="77777777" w:rsidR="00C43163" w:rsidRDefault="00C43163" w:rsidP="00AC443E"/>
                    </w:txbxContent>
                  </v:textbox>
                </v:shape>
                <v:shapetype id="_x0000_t202" coordsize="21600,21600" o:spt="202" path="m,l,21600r21600,l21600,xe">
                  <v:stroke joinstyle="miter"/>
                  <v:path gradientshapeok="t" o:connecttype="rect"/>
                </v:shapetype>
                <v:shape id="Text Box 1" o:spid="_x0000_s1032" type="#_x0000_t202" style="position:absolute;top:15525;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v:textbox>
                </v:shape>
                <v:shape id="Text Box 15" o:spid="_x0000_s1033" type="#_x0000_t202" style="position:absolute;left:11715;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v:textbox>
                </v:shape>
                <v:shape id="Text Box 16" o:spid="_x0000_s1034" type="#_x0000_t202" style="position:absolute;left:22383;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v:textbox>
                </v:shape>
                <v:shape id="Text Box 17" o:spid="_x0000_s1035" type="#_x0000_t202" style="position:absolute;left:33051;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v:textbox>
                </v:shape>
                <v:shape id="Text Box 18" o:spid="_x0000_s1036" type="#_x0000_t202" style="position:absolute;left:44577;top:15144;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v:textbox>
                </v:shape>
              </v:group>
            </w:pict>
          </mc:Fallback>
        </mc:AlternateContent>
      </w:r>
      <w:r w:rsidR="00AC443E" w:rsidRPr="00303557">
        <w:rPr>
          <w:rFonts w:asciiTheme="majorHAnsi" w:hAnsiTheme="majorHAnsi" w:cstheme="majorHAnsi"/>
          <w:sz w:val="24"/>
        </w:rPr>
        <w:t xml:space="preserve"> </w:t>
      </w:r>
    </w:p>
    <w:p w14:paraId="7E45761C" w14:textId="5A94443A" w:rsidR="00AC443E" w:rsidRPr="00303557" w:rsidRDefault="00AC443E" w:rsidP="00AC443E">
      <w:pPr>
        <w:spacing w:after="355" w:line="259" w:lineRule="auto"/>
        <w:ind w:left="489"/>
        <w:rPr>
          <w:rFonts w:asciiTheme="majorHAnsi" w:hAnsiTheme="majorHAnsi" w:cstheme="majorHAnsi"/>
        </w:rPr>
      </w:pPr>
      <w:r w:rsidRPr="00303557">
        <w:rPr>
          <w:rFonts w:asciiTheme="majorHAnsi" w:hAnsiTheme="majorHAnsi" w:cstheme="majorHAnsi"/>
          <w:noProof/>
          <w:lang w:eastAsia="en-GB"/>
        </w:rPr>
        <mc:AlternateContent>
          <mc:Choice Requires="wps">
            <w:drawing>
              <wp:anchor distT="0" distB="0" distL="114300" distR="114300" simplePos="0" relativeHeight="251658246" behindDoc="0" locked="0" layoutInCell="1" allowOverlap="1" wp14:anchorId="1F16CB2F" wp14:editId="34AEF147">
                <wp:simplePos x="0" y="0"/>
                <wp:positionH relativeFrom="column">
                  <wp:posOffset>4106545</wp:posOffset>
                </wp:positionH>
                <wp:positionV relativeFrom="paragraph">
                  <wp:posOffset>217170</wp:posOffset>
                </wp:positionV>
                <wp:extent cx="1303020" cy="1635125"/>
                <wp:effectExtent l="0" t="0" r="0" b="317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302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CB2F"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37" type="#_x0000_t111" style="position:absolute;left:0;text-align:left;margin-left:323.35pt;margin-top:17.1pt;width:102.6pt;height:128.7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" filled="f" stroked="f">
                <v:textbo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3" behindDoc="0" locked="0" layoutInCell="1" allowOverlap="1" wp14:anchorId="74CC81BC" wp14:editId="7F6B872E">
                <wp:simplePos x="0" y="0"/>
                <wp:positionH relativeFrom="column">
                  <wp:posOffset>202336</wp:posOffset>
                </wp:positionH>
                <wp:positionV relativeFrom="paragraph">
                  <wp:posOffset>11430</wp:posOffset>
                </wp:positionV>
                <wp:extent cx="1242400" cy="1635125"/>
                <wp:effectExtent l="0" t="0" r="0" b="3175"/>
                <wp:wrapNone/>
                <wp:docPr id="10" name="Flowchart: Dat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24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proofErr w:type="spellStart"/>
                            <w:r w:rsidRPr="00182AFB">
                              <w:rPr>
                                <w:color w:val="BF8F00"/>
                                <w:sz w:val="20"/>
                                <w:lang w:val="en-US"/>
                              </w:rPr>
                              <w:t>Behaviour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81BC" id="Flowchart: Data 10" o:spid="_x0000_s1038" type="#_x0000_t111" style="position:absolute;left:0;text-align:left;margin-left:15.95pt;margin-top:.9pt;width:97.85pt;height:128.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" filled="f" stroked="f">
                <v:textbo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proofErr w:type="spellStart"/>
                      <w:r w:rsidRPr="00182AFB">
                        <w:rPr>
                          <w:color w:val="BF8F00"/>
                          <w:sz w:val="20"/>
                          <w:lang w:val="en-US"/>
                        </w:rPr>
                        <w:t>Behaviour</w:t>
                      </w:r>
                      <w:proofErr w:type="spellEnd"/>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5" behindDoc="0" locked="0" layoutInCell="1" allowOverlap="1" wp14:anchorId="487D7AB4" wp14:editId="75D2039C">
                <wp:simplePos x="0" y="0"/>
                <wp:positionH relativeFrom="column">
                  <wp:posOffset>3054985</wp:posOffset>
                </wp:positionH>
                <wp:positionV relativeFrom="paragraph">
                  <wp:posOffset>108585</wp:posOffset>
                </wp:positionV>
                <wp:extent cx="1473200" cy="1635125"/>
                <wp:effectExtent l="3810" t="635" r="0" b="2540"/>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32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7AB4" id="Flowchart: Data 20" o:spid="_x0000_s1039" type="#_x0000_t111" style="position:absolute;left:0;text-align:left;margin-left:240.55pt;margin-top:8.55pt;width:116pt;height:128.7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" filled="f" stroked="f">
                <v:textbo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4" behindDoc="0" locked="0" layoutInCell="1" allowOverlap="1" wp14:anchorId="10D920D0" wp14:editId="4DA22EEC">
                <wp:simplePos x="0" y="0"/>
                <wp:positionH relativeFrom="column">
                  <wp:posOffset>2216150</wp:posOffset>
                </wp:positionH>
                <wp:positionV relativeFrom="paragraph">
                  <wp:posOffset>108585</wp:posOffset>
                </wp:positionV>
                <wp:extent cx="1200785" cy="1635125"/>
                <wp:effectExtent l="3175" t="635" r="0" b="2540"/>
                <wp:wrapNone/>
                <wp:docPr id="19" name="Flowchart: Dat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20D0" id="Flowchart: Data 19" o:spid="_x0000_s1040" type="#_x0000_t111" style="position:absolute;left:0;text-align:left;margin-left:174.5pt;margin-top:8.55pt;width:94.55pt;height:128.7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" filled="f" stroked="f">
                <v:textbo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2" behindDoc="0" locked="0" layoutInCell="1" allowOverlap="1" wp14:anchorId="6499EFA6" wp14:editId="76C9227C">
                <wp:simplePos x="0" y="0"/>
                <wp:positionH relativeFrom="column">
                  <wp:posOffset>1242060</wp:posOffset>
                </wp:positionH>
                <wp:positionV relativeFrom="paragraph">
                  <wp:posOffset>129540</wp:posOffset>
                </wp:positionV>
                <wp:extent cx="1200785" cy="1635125"/>
                <wp:effectExtent l="635" t="2540" r="0" b="635"/>
                <wp:wrapNone/>
                <wp:docPr id="4" name="Flowchart: Da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EFA6" id="Flowchart: Data 4" o:spid="_x0000_s1041" type="#_x0000_t111" style="position:absolute;left:0;text-align:left;margin-left:97.8pt;margin-top:10.2pt;width:94.55pt;height:128.7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" filled="f" stroked="f">
                <v:textbo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v:textbox>
              </v:shape>
            </w:pict>
          </mc:Fallback>
        </mc:AlternateContent>
      </w:r>
    </w:p>
    <w:p w14:paraId="49D11CE3" w14:textId="4E227EA3" w:rsidR="00AC443E" w:rsidRPr="00303557" w:rsidRDefault="00AC443E" w:rsidP="00AC443E">
      <w:pPr>
        <w:spacing w:after="355" w:line="259" w:lineRule="auto"/>
        <w:ind w:left="489"/>
        <w:rPr>
          <w:rFonts w:asciiTheme="majorHAnsi" w:hAnsiTheme="majorHAnsi" w:cstheme="majorHAnsi"/>
        </w:rPr>
      </w:pPr>
    </w:p>
    <w:p w14:paraId="764E0F19" w14:textId="77777777" w:rsidR="00AC443E" w:rsidRPr="00303557" w:rsidRDefault="00AC443E" w:rsidP="00AC443E">
      <w:pPr>
        <w:spacing w:after="355" w:line="259" w:lineRule="auto"/>
        <w:ind w:left="489"/>
        <w:rPr>
          <w:rFonts w:asciiTheme="majorHAnsi" w:hAnsiTheme="majorHAnsi" w:cstheme="majorHAnsi"/>
        </w:rPr>
      </w:pPr>
    </w:p>
    <w:p w14:paraId="2BA61BBC" w14:textId="162529E4" w:rsidR="00AC443E" w:rsidRPr="00303557" w:rsidRDefault="00AC443E" w:rsidP="00AC443E">
      <w:pPr>
        <w:spacing w:after="355" w:line="259" w:lineRule="auto"/>
        <w:ind w:left="489"/>
        <w:rPr>
          <w:rFonts w:asciiTheme="majorHAnsi" w:hAnsiTheme="majorHAnsi" w:cstheme="majorHAnsi"/>
        </w:rPr>
      </w:pPr>
    </w:p>
    <w:p w14:paraId="0AD8325B"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1D1F4021"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40A642B1"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7EFC8935" w14:textId="7AAD78DD" w:rsidR="007743E9" w:rsidRPr="00303557" w:rsidRDefault="007743E9" w:rsidP="007743E9">
      <w:pPr>
        <w:pStyle w:val="Heading2"/>
        <w:rPr>
          <w:rFonts w:cstheme="majorHAnsi"/>
          <w:b/>
          <w:u w:val="single" w:color="002060"/>
        </w:rPr>
      </w:pPr>
    </w:p>
    <w:p w14:paraId="6C02A8C6" w14:textId="1A851DAC" w:rsidR="00932949" w:rsidRPr="00303557" w:rsidRDefault="00932949" w:rsidP="00932949">
      <w:pPr>
        <w:rPr>
          <w:rFonts w:asciiTheme="majorHAnsi" w:hAnsiTheme="majorHAnsi" w:cstheme="majorHAnsi"/>
        </w:rPr>
      </w:pPr>
    </w:p>
    <w:p w14:paraId="69513F3B" w14:textId="77777777" w:rsidR="007743E9" w:rsidRPr="00303557" w:rsidRDefault="007743E9" w:rsidP="007743E9">
      <w:pPr>
        <w:pStyle w:val="Heading2"/>
        <w:rPr>
          <w:rFonts w:cstheme="majorHAnsi"/>
          <w:b/>
          <w:u w:val="single" w:color="002060"/>
        </w:rPr>
      </w:pPr>
    </w:p>
    <w:p w14:paraId="22BBC79B" w14:textId="7F2644C3" w:rsidR="00AC443E" w:rsidRPr="00303557" w:rsidRDefault="00AC443E" w:rsidP="007743E9">
      <w:pPr>
        <w:pStyle w:val="Heading2"/>
        <w:rPr>
          <w:rFonts w:cstheme="majorHAnsi"/>
          <w:b/>
          <w:color w:val="auto"/>
          <w:sz w:val="24"/>
          <w:szCs w:val="24"/>
        </w:rPr>
      </w:pPr>
      <w:r w:rsidRPr="00303557">
        <w:rPr>
          <w:rFonts w:cstheme="majorHAnsi"/>
          <w:b/>
          <w:color w:val="auto"/>
          <w:sz w:val="24"/>
          <w:szCs w:val="24"/>
        </w:rPr>
        <w:t>Expectations of ALL Adults</w:t>
      </w:r>
    </w:p>
    <w:p w14:paraId="18E55C9A" w14:textId="77777777" w:rsidR="00AC443E" w:rsidRPr="00303557" w:rsidRDefault="00AC443E" w:rsidP="00AC443E">
      <w:pPr>
        <w:spacing w:after="0" w:line="259" w:lineRule="auto"/>
        <w:rPr>
          <w:rFonts w:asciiTheme="majorHAnsi" w:hAnsiTheme="majorHAnsi" w:cstheme="majorHAnsi"/>
          <w:sz w:val="24"/>
          <w:szCs w:val="24"/>
        </w:rPr>
      </w:pPr>
      <w:r w:rsidRPr="00303557">
        <w:rPr>
          <w:rFonts w:asciiTheme="majorHAnsi" w:hAnsiTheme="majorHAnsi" w:cstheme="majorHAnsi"/>
          <w:b/>
          <w:sz w:val="24"/>
          <w:szCs w:val="24"/>
        </w:rPr>
        <w:t xml:space="preserve"> </w:t>
      </w:r>
    </w:p>
    <w:p w14:paraId="321E4AE0" w14:textId="4B429447" w:rsidR="00AC443E" w:rsidRPr="00303557" w:rsidRDefault="00AC443E" w:rsidP="00AC443E">
      <w:pPr>
        <w:spacing w:after="40" w:line="259" w:lineRule="auto"/>
        <w:ind w:left="-5"/>
        <w:rPr>
          <w:rFonts w:asciiTheme="majorHAnsi" w:hAnsiTheme="majorHAnsi" w:cstheme="majorHAnsi"/>
          <w:sz w:val="24"/>
          <w:szCs w:val="24"/>
        </w:rPr>
      </w:pPr>
      <w:r w:rsidRPr="00303557">
        <w:rPr>
          <w:rFonts w:asciiTheme="majorHAnsi" w:hAnsiTheme="majorHAnsi" w:cstheme="majorHAnsi"/>
          <w:sz w:val="24"/>
          <w:szCs w:val="24"/>
        </w:rPr>
        <w:t>We expect every adult to</w:t>
      </w:r>
      <w:r w:rsidR="00C964A1" w:rsidRPr="00303557">
        <w:rPr>
          <w:rFonts w:asciiTheme="majorHAnsi" w:hAnsiTheme="majorHAnsi" w:cstheme="majorHAnsi"/>
          <w:sz w:val="24"/>
          <w:szCs w:val="24"/>
        </w:rPr>
        <w:t xml:space="preserve">: </w:t>
      </w:r>
      <w:r w:rsidR="00504CAA" w:rsidRPr="00303557">
        <w:rPr>
          <w:rFonts w:asciiTheme="majorHAnsi" w:hAnsiTheme="majorHAnsi" w:cstheme="majorHAnsi"/>
          <w:sz w:val="24"/>
          <w:szCs w:val="24"/>
        </w:rPr>
        <w:t>- PLEDGE</w:t>
      </w:r>
    </w:p>
    <w:p w14:paraId="4F2B3F6D" w14:textId="12F65BC1" w:rsidR="00AC443E" w:rsidRPr="00303557" w:rsidRDefault="00AC443E" w:rsidP="00AC443E">
      <w:pPr>
        <w:spacing w:after="2" w:line="259" w:lineRule="auto"/>
        <w:ind w:left="370"/>
        <w:rPr>
          <w:rFonts w:asciiTheme="majorHAnsi" w:hAnsiTheme="majorHAnsi" w:cstheme="majorHAnsi"/>
          <w:sz w:val="24"/>
          <w:szCs w:val="24"/>
        </w:rPr>
      </w:pPr>
      <w:r w:rsidRPr="00303557">
        <w:rPr>
          <w:rFonts w:asciiTheme="majorHAnsi" w:hAnsiTheme="majorHAnsi" w:cstheme="majorHAnsi"/>
          <w:sz w:val="24"/>
          <w:szCs w:val="24"/>
        </w:rPr>
        <w:t>1.</w:t>
      </w:r>
      <w:r w:rsidRPr="00303557">
        <w:rPr>
          <w:rFonts w:asciiTheme="majorHAnsi" w:eastAsia="Arial" w:hAnsiTheme="majorHAnsi" w:cstheme="majorHAnsi"/>
          <w:sz w:val="24"/>
          <w:szCs w:val="24"/>
        </w:rPr>
        <w:t xml:space="preserve"> </w:t>
      </w:r>
      <w:r w:rsidR="00C964A1" w:rsidRPr="00303557">
        <w:rPr>
          <w:rFonts w:asciiTheme="majorHAnsi" w:eastAsia="Arial" w:hAnsiTheme="majorHAnsi" w:cstheme="majorHAnsi"/>
          <w:sz w:val="24"/>
          <w:szCs w:val="24"/>
        </w:rPr>
        <w:t xml:space="preserve"> </w:t>
      </w:r>
      <w:r w:rsidRPr="00303557">
        <w:rPr>
          <w:rFonts w:asciiTheme="majorHAnsi" w:hAnsiTheme="majorHAnsi" w:cstheme="majorHAnsi"/>
          <w:b/>
          <w:sz w:val="24"/>
          <w:szCs w:val="24"/>
        </w:rPr>
        <w:t>Meet and greet</w:t>
      </w:r>
      <w:r w:rsidRPr="00303557">
        <w:rPr>
          <w:rFonts w:asciiTheme="majorHAnsi" w:hAnsiTheme="majorHAnsi" w:cstheme="majorHAnsi"/>
          <w:sz w:val="24"/>
          <w:szCs w:val="24"/>
        </w:rPr>
        <w:t xml:space="preserve"> at the door. </w:t>
      </w:r>
    </w:p>
    <w:p w14:paraId="492D2073" w14:textId="58904F2D" w:rsidR="00AC443E" w:rsidRPr="00303557" w:rsidRDefault="00AC443E" w:rsidP="00AC443E">
      <w:pPr>
        <w:pStyle w:val="Heading3"/>
        <w:spacing w:after="38"/>
        <w:ind w:left="370"/>
        <w:rPr>
          <w:rFonts w:cstheme="majorHAnsi"/>
          <w:color w:val="auto"/>
        </w:rPr>
      </w:pPr>
      <w:r w:rsidRPr="00303557">
        <w:rPr>
          <w:rFonts w:cstheme="majorHAnsi"/>
          <w:color w:val="auto"/>
        </w:rPr>
        <w:t>2.</w:t>
      </w:r>
      <w:r w:rsidRPr="00303557">
        <w:rPr>
          <w:rFonts w:eastAsia="Arial" w:cstheme="majorHAnsi"/>
          <w:color w:val="auto"/>
        </w:rPr>
        <w:t xml:space="preserve"> </w:t>
      </w:r>
      <w:r w:rsidR="00C964A1" w:rsidRPr="00303557">
        <w:rPr>
          <w:rFonts w:eastAsia="Arial" w:cstheme="majorHAnsi"/>
          <w:color w:val="auto"/>
        </w:rPr>
        <w:t xml:space="preserve"> </w:t>
      </w:r>
      <w:r w:rsidR="00C964A1" w:rsidRPr="00303557">
        <w:rPr>
          <w:rFonts w:cstheme="majorHAnsi"/>
          <w:b/>
          <w:color w:val="auto"/>
        </w:rPr>
        <w:t>Refer to the</w:t>
      </w:r>
      <w:r w:rsidR="00C964A1" w:rsidRPr="00303557">
        <w:rPr>
          <w:rFonts w:cstheme="majorHAnsi"/>
          <w:color w:val="auto"/>
        </w:rPr>
        <w:t xml:space="preserve"> school rules </w:t>
      </w:r>
    </w:p>
    <w:p w14:paraId="6342AC2C" w14:textId="77777777" w:rsidR="00AC443E" w:rsidRPr="00303557" w:rsidRDefault="00AC443E"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Model</w:t>
      </w:r>
      <w:r w:rsidRPr="00303557">
        <w:rPr>
          <w:rFonts w:asciiTheme="majorHAnsi" w:hAnsiTheme="majorHAnsi" w:cstheme="majorHAnsi"/>
          <w:sz w:val="24"/>
          <w:szCs w:val="24"/>
        </w:rPr>
        <w:t xml:space="preserve"> positive behaviours and build relationships. </w:t>
      </w:r>
    </w:p>
    <w:p w14:paraId="0FD4105E" w14:textId="77777777" w:rsidR="00AC443E" w:rsidRPr="00303557" w:rsidRDefault="00AC443E"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Plan lessons</w:t>
      </w:r>
      <w:r w:rsidRPr="00303557">
        <w:rPr>
          <w:rFonts w:asciiTheme="majorHAnsi" w:hAnsiTheme="majorHAnsi" w:cstheme="majorHAnsi"/>
          <w:sz w:val="24"/>
          <w:szCs w:val="24"/>
        </w:rPr>
        <w:t xml:space="preserve"> that engage, challenge and meet the needs of all learners. </w:t>
      </w:r>
    </w:p>
    <w:p w14:paraId="5584ADB4" w14:textId="6ED2596D" w:rsidR="00AC443E" w:rsidRPr="00303557" w:rsidRDefault="00AC443E" w:rsidP="00AC443E">
      <w:pPr>
        <w:numPr>
          <w:ilvl w:val="0"/>
          <w:numId w:val="10"/>
        </w:numPr>
        <w:spacing w:after="21"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Use</w:t>
      </w:r>
      <w:r w:rsidRPr="00303557">
        <w:rPr>
          <w:rFonts w:asciiTheme="majorHAnsi" w:hAnsiTheme="majorHAnsi" w:cstheme="majorHAnsi"/>
          <w:sz w:val="24"/>
          <w:szCs w:val="24"/>
        </w:rPr>
        <w:t xml:space="preserve"> a visible recognition mechanism throughout every lesson (</w:t>
      </w:r>
      <w:proofErr w:type="spellStart"/>
      <w:r w:rsidRPr="00303557">
        <w:rPr>
          <w:rFonts w:asciiTheme="majorHAnsi" w:hAnsiTheme="majorHAnsi" w:cstheme="majorHAnsi"/>
          <w:sz w:val="24"/>
          <w:szCs w:val="24"/>
        </w:rPr>
        <w:t>eg</w:t>
      </w:r>
      <w:proofErr w:type="spellEnd"/>
      <w:r w:rsidRPr="00303557">
        <w:rPr>
          <w:rFonts w:asciiTheme="majorHAnsi" w:hAnsiTheme="majorHAnsi" w:cstheme="majorHAnsi"/>
          <w:sz w:val="24"/>
          <w:szCs w:val="24"/>
        </w:rPr>
        <w:t xml:space="preserve">, Recognition boards) </w:t>
      </w:r>
    </w:p>
    <w:p w14:paraId="5E08BE23" w14:textId="11D9AE90" w:rsidR="00AC443E" w:rsidRPr="00303557" w:rsidRDefault="00AC443E" w:rsidP="00AC443E">
      <w:pPr>
        <w:numPr>
          <w:ilvl w:val="0"/>
          <w:numId w:val="10"/>
        </w:numPr>
        <w:spacing w:after="45" w:line="259"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Be calm</w:t>
      </w:r>
      <w:r w:rsidRPr="00303557">
        <w:rPr>
          <w:rFonts w:asciiTheme="majorHAnsi" w:hAnsiTheme="majorHAnsi" w:cstheme="majorHAnsi"/>
          <w:sz w:val="24"/>
          <w:szCs w:val="24"/>
        </w:rPr>
        <w:t xml:space="preserve"> when going through the steps. Prevent before sanctions. </w:t>
      </w:r>
    </w:p>
    <w:p w14:paraId="6DA7A4D4" w14:textId="017DC9AC" w:rsidR="00AC443E" w:rsidRPr="00303557" w:rsidRDefault="00C964A1"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lastRenderedPageBreak/>
        <w:t>Restore the relationship with the learner</w:t>
      </w:r>
      <w:r w:rsidR="00AC443E" w:rsidRPr="00303557">
        <w:rPr>
          <w:rFonts w:asciiTheme="majorHAnsi" w:hAnsiTheme="majorHAnsi" w:cstheme="majorHAnsi"/>
          <w:sz w:val="24"/>
          <w:szCs w:val="24"/>
        </w:rPr>
        <w:t xml:space="preserve">, retain ownership and engage in reflective dialogue with learners. </w:t>
      </w:r>
    </w:p>
    <w:p w14:paraId="36FEB5B0" w14:textId="19D99F9E" w:rsidR="007A6911" w:rsidRPr="00303557" w:rsidRDefault="00F47CB2" w:rsidP="00483658">
      <w:pPr>
        <w:rPr>
          <w:rFonts w:asciiTheme="majorHAnsi" w:hAnsiTheme="majorHAnsi" w:cstheme="majorHAnsi"/>
          <w:color w:val="1F4E79" w:themeColor="accent1" w:themeShade="80"/>
          <w:sz w:val="24"/>
          <w:szCs w:val="24"/>
        </w:rPr>
      </w:pPr>
      <w:r w:rsidRPr="00303557">
        <w:rPr>
          <w:rFonts w:asciiTheme="majorHAnsi" w:hAnsiTheme="majorHAnsi" w:cstheme="majorHAnsi"/>
          <w:color w:val="1F4E79" w:themeColor="accent1" w:themeShade="80"/>
          <w:sz w:val="24"/>
          <w:szCs w:val="24"/>
        </w:rPr>
        <w:t xml:space="preserve"> </w:t>
      </w:r>
    </w:p>
    <w:p w14:paraId="202D5C94" w14:textId="1A62A2B1" w:rsidR="00572768" w:rsidRPr="00303557" w:rsidRDefault="00E85E83" w:rsidP="00F47CB2">
      <w:pPr>
        <w:pStyle w:val="ListParagraph"/>
        <w:numPr>
          <w:ilvl w:val="0"/>
          <w:numId w:val="7"/>
        </w:numPr>
        <w:rPr>
          <w:rFonts w:asciiTheme="majorHAnsi" w:hAnsiTheme="majorHAnsi" w:cstheme="majorHAnsi"/>
          <w:b/>
          <w:sz w:val="24"/>
          <w:szCs w:val="24"/>
        </w:rPr>
      </w:pPr>
      <w:r w:rsidRPr="00303557">
        <w:rPr>
          <w:rFonts w:asciiTheme="majorHAnsi" w:hAnsiTheme="majorHAnsi" w:cstheme="majorHAnsi"/>
          <w:b/>
          <w:sz w:val="24"/>
          <w:szCs w:val="24"/>
        </w:rPr>
        <w:t>St Leonard’s CE Primary Academy</w:t>
      </w:r>
      <w:r w:rsidR="00572768" w:rsidRPr="00303557">
        <w:rPr>
          <w:rFonts w:asciiTheme="majorHAnsi" w:hAnsiTheme="majorHAnsi" w:cstheme="majorHAnsi"/>
          <w:b/>
          <w:sz w:val="24"/>
          <w:szCs w:val="24"/>
        </w:rPr>
        <w:t xml:space="preserve"> School Rules</w:t>
      </w:r>
    </w:p>
    <w:p w14:paraId="45DB34A8" w14:textId="2799F700" w:rsidR="00572768" w:rsidRPr="00303557" w:rsidRDefault="00A326D2" w:rsidP="00572768">
      <w:pPr>
        <w:rPr>
          <w:rFonts w:asciiTheme="majorHAnsi" w:hAnsiTheme="majorHAnsi" w:cstheme="majorHAnsi"/>
          <w:sz w:val="24"/>
          <w:szCs w:val="24"/>
        </w:rPr>
      </w:pPr>
      <w:r w:rsidRPr="00303557">
        <w:rPr>
          <w:rFonts w:asciiTheme="majorHAnsi" w:hAnsiTheme="majorHAnsi" w:cstheme="majorHAnsi"/>
          <w:noProof/>
          <w:lang w:eastAsia="en-GB"/>
        </w:rPr>
        <w:drawing>
          <wp:anchor distT="0" distB="0" distL="114300" distR="114300" simplePos="0" relativeHeight="251658254" behindDoc="0" locked="0" layoutInCell="1" allowOverlap="1" wp14:anchorId="08715D5F" wp14:editId="64339535">
            <wp:simplePos x="0" y="0"/>
            <wp:positionH relativeFrom="column">
              <wp:posOffset>1743287</wp:posOffset>
            </wp:positionH>
            <wp:positionV relativeFrom="paragraph">
              <wp:posOffset>495724</wp:posOffset>
            </wp:positionV>
            <wp:extent cx="2192507" cy="3098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274" t="17221" r="73647" b="27319"/>
                    <a:stretch/>
                  </pic:blipFill>
                  <pic:spPr bwMode="auto">
                    <a:xfrm>
                      <a:off x="0" y="0"/>
                      <a:ext cx="2192507"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768" w:rsidRPr="00303557">
        <w:rPr>
          <w:rFonts w:asciiTheme="majorHAnsi" w:hAnsiTheme="majorHAnsi" w:cstheme="majorHAnsi"/>
          <w:sz w:val="24"/>
          <w:szCs w:val="24"/>
        </w:rPr>
        <w:t xml:space="preserve">At our school we recognise the importance of providing clear rules which are underpinned by our values. </w:t>
      </w:r>
      <w:r w:rsidR="00932949" w:rsidRPr="00303557">
        <w:rPr>
          <w:rFonts w:asciiTheme="majorHAnsi" w:hAnsiTheme="majorHAnsi" w:cstheme="majorHAnsi"/>
          <w:sz w:val="24"/>
          <w:szCs w:val="24"/>
        </w:rPr>
        <w:t>A firm foundation means that we use the same rules and language in every classroom.</w:t>
      </w:r>
    </w:p>
    <w:p w14:paraId="30D7AA69" w14:textId="77777777" w:rsidR="00572768" w:rsidRPr="00303557" w:rsidRDefault="00572768" w:rsidP="00572768">
      <w:pPr>
        <w:pStyle w:val="NormalWeb"/>
        <w:spacing w:before="0" w:beforeAutospacing="0" w:after="0" w:afterAutospacing="0"/>
        <w:jc w:val="center"/>
        <w:rPr>
          <w:rFonts w:asciiTheme="majorHAnsi" w:hAnsiTheme="majorHAnsi" w:cstheme="majorHAnsi"/>
          <w:color w:val="8EAADB"/>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8EAADB">
                <w14:alpha w14:val="50000"/>
              </w14:srgbClr>
            </w14:solidFill>
          </w14:textFill>
        </w:rPr>
      </w:pPr>
    </w:p>
    <w:p w14:paraId="7196D064" w14:textId="77777777" w:rsidR="00B21D22" w:rsidRPr="00303557" w:rsidRDefault="00B21D2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34FF1C98" w14:textId="77777777" w:rsidR="00F47CB2" w:rsidRPr="00303557" w:rsidRDefault="00F47CB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6D072C0D" w14:textId="6BCE828C" w:rsidR="00F47CB2" w:rsidRPr="00303557" w:rsidRDefault="00F47CB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48A21919" w14:textId="77777777" w:rsidR="00572768" w:rsidRPr="00303557" w:rsidRDefault="00572768" w:rsidP="00572768">
      <w:pPr>
        <w:jc w:val="center"/>
        <w:rPr>
          <w:rFonts w:asciiTheme="majorHAnsi" w:hAnsiTheme="majorHAnsi" w:cstheme="majorHAnsi"/>
          <w:color w:val="1F4E79" w:themeColor="accent1" w:themeShade="80"/>
        </w:rPr>
      </w:pPr>
    </w:p>
    <w:p w14:paraId="6BD18F9B" w14:textId="77777777" w:rsidR="00572768" w:rsidRPr="00303557" w:rsidRDefault="00572768" w:rsidP="00280EE1">
      <w:pPr>
        <w:rPr>
          <w:rFonts w:asciiTheme="majorHAnsi" w:hAnsiTheme="majorHAnsi" w:cstheme="majorHAnsi"/>
          <w:color w:val="1F4E79" w:themeColor="accent1" w:themeShade="80"/>
          <w:kern w:val="24"/>
          <w:sz w:val="24"/>
          <w:szCs w:val="24"/>
        </w:rPr>
      </w:pPr>
    </w:p>
    <w:p w14:paraId="238601FE" w14:textId="77777777" w:rsidR="00572768" w:rsidRPr="00303557" w:rsidRDefault="00572768" w:rsidP="000C7BB7">
      <w:pPr>
        <w:rPr>
          <w:rFonts w:asciiTheme="majorHAnsi" w:hAnsiTheme="majorHAnsi" w:cstheme="majorHAnsi"/>
          <w:color w:val="1F3864" w:themeColor="accent5" w:themeShade="80"/>
          <w:kern w:val="24"/>
          <w:sz w:val="32"/>
          <w:szCs w:val="28"/>
        </w:rPr>
      </w:pPr>
    </w:p>
    <w:p w14:paraId="0F3CABC7" w14:textId="77777777" w:rsidR="00F47CB2" w:rsidRPr="00303557" w:rsidRDefault="00F47CB2" w:rsidP="000C7BB7">
      <w:pPr>
        <w:rPr>
          <w:rFonts w:asciiTheme="majorHAnsi" w:hAnsiTheme="majorHAnsi" w:cstheme="majorHAnsi"/>
          <w:color w:val="1F3864" w:themeColor="accent5" w:themeShade="80"/>
          <w:kern w:val="24"/>
          <w:sz w:val="32"/>
          <w:szCs w:val="28"/>
        </w:rPr>
      </w:pPr>
    </w:p>
    <w:p w14:paraId="16DEB4AB" w14:textId="77777777" w:rsidR="00F47CB2" w:rsidRPr="00303557" w:rsidRDefault="00F47CB2" w:rsidP="000C7BB7">
      <w:pPr>
        <w:rPr>
          <w:rFonts w:asciiTheme="majorHAnsi" w:hAnsiTheme="majorHAnsi" w:cstheme="majorHAnsi"/>
          <w:color w:val="1F3864" w:themeColor="accent5" w:themeShade="80"/>
          <w:kern w:val="24"/>
          <w:sz w:val="32"/>
          <w:szCs w:val="28"/>
        </w:rPr>
      </w:pPr>
    </w:p>
    <w:p w14:paraId="7D62A0B0" w14:textId="3D11A2C0" w:rsidR="00E85E83" w:rsidRPr="00303557" w:rsidRDefault="00E85E83" w:rsidP="00E85E83">
      <w:pPr>
        <w:pStyle w:val="ListParagraph"/>
        <w:rPr>
          <w:rFonts w:asciiTheme="majorHAnsi" w:hAnsiTheme="majorHAnsi" w:cstheme="majorHAnsi"/>
          <w:color w:val="1F3864" w:themeColor="accent5" w:themeShade="80"/>
          <w:kern w:val="24"/>
          <w:sz w:val="28"/>
          <w:szCs w:val="28"/>
        </w:rPr>
      </w:pPr>
    </w:p>
    <w:p w14:paraId="689D6C1A" w14:textId="7C683BC0" w:rsidR="00932949" w:rsidRPr="00303557" w:rsidRDefault="00932949" w:rsidP="00E85E83">
      <w:pPr>
        <w:pStyle w:val="ListParagraph"/>
        <w:rPr>
          <w:rFonts w:asciiTheme="majorHAnsi" w:hAnsiTheme="majorHAnsi" w:cstheme="majorHAnsi"/>
          <w:color w:val="1F3864" w:themeColor="accent5" w:themeShade="80"/>
          <w:kern w:val="24"/>
          <w:sz w:val="28"/>
          <w:szCs w:val="28"/>
        </w:rPr>
      </w:pPr>
    </w:p>
    <w:p w14:paraId="52DDBBBD" w14:textId="4F4775BB" w:rsidR="00ED0C50" w:rsidRPr="00303557" w:rsidRDefault="00A152E5" w:rsidP="00F47CB2">
      <w:pPr>
        <w:pStyle w:val="ListParagraph"/>
        <w:numPr>
          <w:ilvl w:val="0"/>
          <w:numId w:val="7"/>
        </w:numPr>
        <w:rPr>
          <w:rFonts w:asciiTheme="majorHAnsi" w:hAnsiTheme="majorHAnsi" w:cstheme="majorHAnsi"/>
          <w:kern w:val="24"/>
          <w:sz w:val="24"/>
          <w:szCs w:val="24"/>
        </w:rPr>
      </w:pPr>
      <w:r w:rsidRPr="00303557">
        <w:rPr>
          <w:rFonts w:asciiTheme="majorHAnsi" w:hAnsiTheme="majorHAnsi" w:cstheme="majorHAnsi"/>
          <w:b/>
          <w:bCs/>
          <w:sz w:val="24"/>
          <w:szCs w:val="24"/>
        </w:rPr>
        <w:t xml:space="preserve">Calm, </w:t>
      </w:r>
      <w:r w:rsidR="00C964A1" w:rsidRPr="00303557">
        <w:rPr>
          <w:rFonts w:asciiTheme="majorHAnsi" w:hAnsiTheme="majorHAnsi" w:cstheme="majorHAnsi"/>
          <w:b/>
          <w:bCs/>
          <w:sz w:val="24"/>
          <w:szCs w:val="24"/>
        </w:rPr>
        <w:t>Consistent</w:t>
      </w:r>
      <w:r w:rsidR="00ED0C50" w:rsidRPr="00303557">
        <w:rPr>
          <w:rFonts w:asciiTheme="majorHAnsi" w:hAnsiTheme="majorHAnsi" w:cstheme="majorHAnsi"/>
          <w:b/>
          <w:bCs/>
          <w:sz w:val="24"/>
          <w:szCs w:val="24"/>
        </w:rPr>
        <w:t xml:space="preserve"> A</w:t>
      </w:r>
      <w:r w:rsidR="00856CCA" w:rsidRPr="00303557">
        <w:rPr>
          <w:rFonts w:asciiTheme="majorHAnsi" w:hAnsiTheme="majorHAnsi" w:cstheme="majorHAnsi"/>
          <w:b/>
          <w:bCs/>
          <w:sz w:val="24"/>
          <w:szCs w:val="24"/>
        </w:rPr>
        <w:t xml:space="preserve">dult </w:t>
      </w:r>
      <w:r w:rsidR="00ED0C50" w:rsidRPr="00303557">
        <w:rPr>
          <w:rFonts w:asciiTheme="majorHAnsi" w:hAnsiTheme="majorHAnsi" w:cstheme="majorHAnsi"/>
          <w:b/>
          <w:bCs/>
          <w:sz w:val="24"/>
          <w:szCs w:val="24"/>
        </w:rPr>
        <w:t>Behaviour</w:t>
      </w:r>
    </w:p>
    <w:p w14:paraId="401ECAC9" w14:textId="5459BD07" w:rsidR="00B21D22" w:rsidRPr="00303557" w:rsidRDefault="00ED0C50" w:rsidP="00572768">
      <w:pPr>
        <w:pStyle w:val="Default"/>
        <w:rPr>
          <w:rFonts w:asciiTheme="majorHAnsi" w:hAnsiTheme="majorHAnsi" w:cstheme="majorHAnsi"/>
          <w:b/>
          <w:bCs/>
          <w:color w:val="auto"/>
        </w:rPr>
      </w:pPr>
      <w:r w:rsidRPr="00303557">
        <w:rPr>
          <w:rFonts w:asciiTheme="majorHAnsi" w:hAnsiTheme="majorHAnsi" w:cstheme="majorHAnsi"/>
          <w:bCs/>
          <w:color w:val="auto"/>
        </w:rPr>
        <w:t xml:space="preserve">At </w:t>
      </w:r>
      <w:r w:rsidR="00E85E83" w:rsidRPr="00303557">
        <w:rPr>
          <w:rFonts w:asciiTheme="majorHAnsi" w:hAnsiTheme="majorHAnsi" w:cstheme="majorHAnsi"/>
          <w:bCs/>
          <w:color w:val="auto"/>
        </w:rPr>
        <w:t>St Leonard’s CE Primary Academy</w:t>
      </w:r>
      <w:r w:rsidR="00C964A1" w:rsidRPr="00303557">
        <w:rPr>
          <w:rFonts w:asciiTheme="majorHAnsi" w:hAnsiTheme="majorHAnsi" w:cstheme="majorHAnsi"/>
          <w:bCs/>
          <w:color w:val="auto"/>
        </w:rPr>
        <w:t xml:space="preserve">, we believe that Calm and Consistent </w:t>
      </w:r>
      <w:r w:rsidRPr="00303557">
        <w:rPr>
          <w:rFonts w:asciiTheme="majorHAnsi" w:hAnsiTheme="majorHAnsi" w:cstheme="majorHAnsi"/>
          <w:bCs/>
          <w:color w:val="auto"/>
        </w:rPr>
        <w:t>adult behaviour is the foundation for good behaviour management</w:t>
      </w:r>
      <w:r w:rsidRPr="00303557">
        <w:rPr>
          <w:rFonts w:asciiTheme="majorHAnsi" w:hAnsiTheme="majorHAnsi" w:cstheme="majorHAnsi"/>
          <w:b/>
          <w:bCs/>
          <w:color w:val="auto"/>
        </w:rPr>
        <w:t>.</w:t>
      </w:r>
    </w:p>
    <w:p w14:paraId="558DE5FF" w14:textId="77777777" w:rsidR="00932949" w:rsidRPr="00303557" w:rsidRDefault="00932949" w:rsidP="00572768">
      <w:pPr>
        <w:pStyle w:val="Default"/>
        <w:rPr>
          <w:rFonts w:asciiTheme="majorHAnsi" w:hAnsiTheme="majorHAnsi" w:cstheme="majorHAnsi"/>
          <w:b/>
          <w:bCs/>
          <w:color w:val="auto"/>
        </w:rPr>
      </w:pPr>
    </w:p>
    <w:p w14:paraId="3E791F1C" w14:textId="17379B9A" w:rsidR="00932949" w:rsidRPr="00303557" w:rsidRDefault="00932949" w:rsidP="00932949">
      <w:pPr>
        <w:pStyle w:val="Default"/>
        <w:rPr>
          <w:rFonts w:asciiTheme="majorHAnsi" w:hAnsiTheme="majorHAnsi" w:cstheme="majorHAnsi"/>
          <w:bCs/>
          <w:color w:val="auto"/>
        </w:rPr>
      </w:pPr>
      <w:r w:rsidRPr="00303557">
        <w:rPr>
          <w:rFonts w:asciiTheme="majorHAnsi" w:hAnsiTheme="majorHAnsi" w:cstheme="majorHAnsi"/>
          <w:bCs/>
          <w:color w:val="auto"/>
        </w:rPr>
        <w:t xml:space="preserve">Calm, consistent adult behaviour means being in control of yourself before you attempt to take control of anyone else’s behaviour. Calm, consistent adult behaviour means that there are no gaps between the adults, there is an agreed plan we stick to. </w:t>
      </w:r>
    </w:p>
    <w:p w14:paraId="47AB5D8C" w14:textId="34C824A7" w:rsidR="00932949" w:rsidRPr="00303557" w:rsidRDefault="00932949" w:rsidP="00932949">
      <w:pPr>
        <w:pStyle w:val="Default"/>
        <w:rPr>
          <w:rFonts w:asciiTheme="majorHAnsi" w:hAnsiTheme="majorHAnsi" w:cstheme="majorHAnsi"/>
          <w:bCs/>
          <w:color w:val="auto"/>
        </w:rPr>
      </w:pPr>
    </w:p>
    <w:p w14:paraId="0AD9C6F4" w14:textId="10395A34" w:rsidR="00B21D22" w:rsidRPr="00303557" w:rsidRDefault="00932949" w:rsidP="00932949">
      <w:pPr>
        <w:pStyle w:val="Default"/>
        <w:rPr>
          <w:rFonts w:asciiTheme="majorHAnsi" w:hAnsiTheme="majorHAnsi" w:cstheme="majorHAnsi"/>
          <w:bCs/>
          <w:color w:val="auto"/>
        </w:rPr>
      </w:pPr>
      <w:r w:rsidRPr="00303557">
        <w:rPr>
          <w:rFonts w:asciiTheme="majorHAnsi" w:hAnsiTheme="majorHAnsi" w:cstheme="majorHAnsi"/>
          <w:bCs/>
          <w:color w:val="auto"/>
        </w:rPr>
        <w:lastRenderedPageBreak/>
        <w:t xml:space="preserve">At </w:t>
      </w:r>
      <w:r w:rsidR="00165D3E" w:rsidRPr="00303557">
        <w:rPr>
          <w:rFonts w:asciiTheme="majorHAnsi" w:hAnsiTheme="majorHAnsi" w:cstheme="majorHAnsi"/>
          <w:bCs/>
          <w:color w:val="auto"/>
        </w:rPr>
        <w:t>St Leonard’s</w:t>
      </w:r>
      <w:r w:rsidRPr="00303557">
        <w:rPr>
          <w:rFonts w:asciiTheme="majorHAnsi" w:hAnsiTheme="majorHAnsi" w:cstheme="majorHAnsi"/>
          <w:bCs/>
          <w:color w:val="auto"/>
        </w:rPr>
        <w:t xml:space="preserve">, we are a staff team and work together, we have a tight, firm foundation. We </w:t>
      </w:r>
      <w:r w:rsidR="00165D3E" w:rsidRPr="00303557">
        <w:rPr>
          <w:rFonts w:asciiTheme="majorHAnsi" w:hAnsiTheme="majorHAnsi" w:cstheme="majorHAnsi"/>
          <w:bCs/>
          <w:color w:val="auto"/>
        </w:rPr>
        <w:t xml:space="preserve">do our utmost </w:t>
      </w:r>
      <w:r w:rsidR="008A38BE" w:rsidRPr="00303557">
        <w:rPr>
          <w:rFonts w:asciiTheme="majorHAnsi" w:hAnsiTheme="majorHAnsi" w:cstheme="majorHAnsi"/>
          <w:bCs/>
          <w:color w:val="auto"/>
        </w:rPr>
        <w:t xml:space="preserve">not </w:t>
      </w:r>
      <w:r w:rsidR="00165D3E" w:rsidRPr="00303557">
        <w:rPr>
          <w:rFonts w:asciiTheme="majorHAnsi" w:hAnsiTheme="majorHAnsi" w:cstheme="majorHAnsi"/>
          <w:bCs/>
          <w:color w:val="auto"/>
        </w:rPr>
        <w:t xml:space="preserve">to </w:t>
      </w:r>
      <w:r w:rsidR="00DC1E77" w:rsidRPr="00303557">
        <w:rPr>
          <w:rFonts w:asciiTheme="majorHAnsi" w:hAnsiTheme="majorHAnsi" w:cstheme="majorHAnsi"/>
          <w:bCs/>
          <w:color w:val="auto"/>
        </w:rPr>
        <w:t>display</w:t>
      </w:r>
      <w:r w:rsidRPr="00303557">
        <w:rPr>
          <w:rFonts w:asciiTheme="majorHAnsi" w:hAnsiTheme="majorHAnsi" w:cstheme="majorHAnsi"/>
          <w:bCs/>
          <w:color w:val="auto"/>
        </w:rPr>
        <w:t xml:space="preserve"> negative emotion</w:t>
      </w:r>
      <w:r w:rsidR="00DC1E77" w:rsidRPr="00303557">
        <w:rPr>
          <w:rFonts w:asciiTheme="majorHAnsi" w:hAnsiTheme="majorHAnsi" w:cstheme="majorHAnsi"/>
          <w:bCs/>
          <w:color w:val="auto"/>
        </w:rPr>
        <w:t>s</w:t>
      </w:r>
      <w:r w:rsidRPr="00303557">
        <w:rPr>
          <w:rFonts w:asciiTheme="majorHAnsi" w:hAnsiTheme="majorHAnsi" w:cstheme="majorHAnsi"/>
          <w:bCs/>
          <w:color w:val="auto"/>
        </w:rPr>
        <w:t xml:space="preserve"> when intervening with behaviour</w:t>
      </w:r>
    </w:p>
    <w:p w14:paraId="598302A1" w14:textId="77777777" w:rsidR="00932949" w:rsidRPr="00303557" w:rsidRDefault="00932949" w:rsidP="00932949">
      <w:pPr>
        <w:pStyle w:val="Default"/>
        <w:rPr>
          <w:rFonts w:asciiTheme="majorHAnsi" w:hAnsiTheme="majorHAnsi" w:cstheme="majorHAnsi"/>
          <w:bCs/>
          <w:color w:val="auto"/>
        </w:rPr>
      </w:pPr>
    </w:p>
    <w:p w14:paraId="7D4EE871" w14:textId="3FFBE08C" w:rsidR="00ED0C50" w:rsidRPr="00303557" w:rsidRDefault="006F32CD" w:rsidP="00572768">
      <w:pPr>
        <w:pStyle w:val="Default"/>
        <w:rPr>
          <w:rFonts w:asciiTheme="majorHAnsi" w:hAnsiTheme="majorHAnsi" w:cstheme="majorHAnsi"/>
          <w:bCs/>
          <w:color w:val="auto"/>
        </w:rPr>
      </w:pPr>
      <w:r w:rsidRPr="00303557">
        <w:rPr>
          <w:rFonts w:asciiTheme="majorHAnsi" w:hAnsiTheme="majorHAnsi" w:cstheme="majorHAnsi"/>
          <w:bCs/>
          <w:color w:val="auto"/>
        </w:rPr>
        <w:t>We do this by</w:t>
      </w:r>
      <w:r w:rsidR="00ED0C50" w:rsidRPr="00303557">
        <w:rPr>
          <w:rFonts w:asciiTheme="majorHAnsi" w:hAnsiTheme="majorHAnsi" w:cstheme="majorHAnsi"/>
          <w:bCs/>
          <w:color w:val="auto"/>
        </w:rPr>
        <w:t xml:space="preserve"> using scripts</w:t>
      </w:r>
      <w:r w:rsidR="000F3DCA" w:rsidRPr="00303557">
        <w:rPr>
          <w:rFonts w:asciiTheme="majorHAnsi" w:hAnsiTheme="majorHAnsi" w:cstheme="majorHAnsi"/>
          <w:bCs/>
          <w:color w:val="auto"/>
        </w:rPr>
        <w:t xml:space="preserve"> and routines</w:t>
      </w:r>
      <w:r w:rsidR="00ED0C50" w:rsidRPr="00303557">
        <w:rPr>
          <w:rFonts w:asciiTheme="majorHAnsi" w:hAnsiTheme="majorHAnsi" w:cstheme="majorHAnsi"/>
          <w:bCs/>
          <w:color w:val="auto"/>
        </w:rPr>
        <w:t xml:space="preserve"> to </w:t>
      </w:r>
      <w:r w:rsidRPr="00303557">
        <w:rPr>
          <w:rFonts w:asciiTheme="majorHAnsi" w:hAnsiTheme="majorHAnsi" w:cstheme="majorHAnsi"/>
          <w:bCs/>
          <w:color w:val="auto"/>
        </w:rPr>
        <w:t>deal with</w:t>
      </w:r>
      <w:r w:rsidR="00ED0C50" w:rsidRPr="00303557">
        <w:rPr>
          <w:rFonts w:asciiTheme="majorHAnsi" w:hAnsiTheme="majorHAnsi" w:cstheme="majorHAnsi"/>
          <w:bCs/>
          <w:color w:val="auto"/>
        </w:rPr>
        <w:t xml:space="preserve"> challenging behaviour </w:t>
      </w:r>
    </w:p>
    <w:p w14:paraId="4B1F511A" w14:textId="77777777" w:rsidR="00ED0C50" w:rsidRPr="00303557" w:rsidRDefault="00ED0C50" w:rsidP="00572768">
      <w:pPr>
        <w:pStyle w:val="Default"/>
        <w:rPr>
          <w:rFonts w:asciiTheme="majorHAnsi" w:hAnsiTheme="majorHAnsi" w:cstheme="majorHAnsi"/>
          <w:bCs/>
          <w:color w:val="auto"/>
        </w:rPr>
      </w:pPr>
    </w:p>
    <w:p w14:paraId="1C46714D" w14:textId="77777777" w:rsidR="00463322" w:rsidRPr="00303557" w:rsidRDefault="00463322"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 xml:space="preserve">30 Second Script and restorative questions (Appendix A) </w:t>
      </w:r>
    </w:p>
    <w:p w14:paraId="154146A2" w14:textId="77777777" w:rsidR="00ED0C50" w:rsidRPr="00303557" w:rsidRDefault="00ED0C50"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Behaviour toolkit (Appendix B)</w:t>
      </w:r>
    </w:p>
    <w:p w14:paraId="2C6892BD" w14:textId="6AAC4DC8" w:rsidR="006F32CD" w:rsidRPr="00303557" w:rsidRDefault="00483658"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The Restorative process</w:t>
      </w:r>
      <w:proofErr w:type="gramStart"/>
      <w:r w:rsidRPr="00303557">
        <w:rPr>
          <w:rFonts w:asciiTheme="majorHAnsi" w:hAnsiTheme="majorHAnsi" w:cstheme="majorHAnsi"/>
          <w:bCs/>
          <w:color w:val="auto"/>
        </w:rPr>
        <w:t>’</w:t>
      </w:r>
      <w:r w:rsidR="00BB0F4E" w:rsidRPr="00303557">
        <w:rPr>
          <w:rFonts w:asciiTheme="majorHAnsi" w:hAnsiTheme="majorHAnsi" w:cstheme="majorHAnsi"/>
          <w:bCs/>
          <w:color w:val="auto"/>
        </w:rPr>
        <w:t>(</w:t>
      </w:r>
      <w:proofErr w:type="gramEnd"/>
      <w:r w:rsidR="00BB0F4E" w:rsidRPr="00303557">
        <w:rPr>
          <w:rFonts w:asciiTheme="majorHAnsi" w:hAnsiTheme="majorHAnsi" w:cstheme="majorHAnsi"/>
          <w:bCs/>
          <w:color w:val="auto"/>
        </w:rPr>
        <w:t>Appendix C</w:t>
      </w:r>
      <w:r w:rsidR="006F32CD" w:rsidRPr="00303557">
        <w:rPr>
          <w:rFonts w:asciiTheme="majorHAnsi" w:hAnsiTheme="majorHAnsi" w:cstheme="majorHAnsi"/>
          <w:bCs/>
          <w:color w:val="auto"/>
        </w:rPr>
        <w:t>)</w:t>
      </w:r>
    </w:p>
    <w:p w14:paraId="65F9C3DC" w14:textId="77777777" w:rsidR="000F3DCA" w:rsidRPr="00303557" w:rsidRDefault="000F3DCA" w:rsidP="000F3DCA">
      <w:pPr>
        <w:pStyle w:val="Default"/>
        <w:rPr>
          <w:rFonts w:asciiTheme="majorHAnsi" w:hAnsiTheme="majorHAnsi" w:cstheme="majorHAnsi"/>
          <w:bCs/>
          <w:color w:val="auto"/>
        </w:rPr>
      </w:pPr>
    </w:p>
    <w:p w14:paraId="3D32EC3B" w14:textId="77777777" w:rsidR="00932949" w:rsidRPr="00303557" w:rsidRDefault="002D11C7" w:rsidP="00932949">
      <w:pPr>
        <w:pStyle w:val="Default"/>
        <w:rPr>
          <w:rFonts w:asciiTheme="majorHAnsi" w:hAnsiTheme="majorHAnsi" w:cstheme="majorHAnsi"/>
          <w:b/>
          <w:bCs/>
          <w:kern w:val="24"/>
        </w:rPr>
      </w:pPr>
      <w:r w:rsidRPr="00303557">
        <w:rPr>
          <w:rFonts w:asciiTheme="majorHAnsi" w:hAnsiTheme="majorHAnsi" w:cstheme="majorHAnsi"/>
          <w:kern w:val="24"/>
        </w:rPr>
        <w:t xml:space="preserve">Routines are the cogs at the centre of all classroom practice. At </w:t>
      </w:r>
      <w:r w:rsidR="00E85E83" w:rsidRPr="00303557">
        <w:rPr>
          <w:rFonts w:asciiTheme="majorHAnsi" w:hAnsiTheme="majorHAnsi" w:cstheme="majorHAnsi"/>
          <w:kern w:val="24"/>
        </w:rPr>
        <w:t>St Leonard’s CE Primary Academy</w:t>
      </w:r>
      <w:r w:rsidRPr="00303557">
        <w:rPr>
          <w:rFonts w:asciiTheme="majorHAnsi" w:hAnsiTheme="majorHAnsi" w:cstheme="majorHAnsi"/>
          <w:kern w:val="24"/>
        </w:rPr>
        <w:t xml:space="preserve">, we </w:t>
      </w:r>
      <w:r w:rsidR="00C964A1" w:rsidRPr="00303557">
        <w:rPr>
          <w:rFonts w:asciiTheme="majorHAnsi" w:hAnsiTheme="majorHAnsi" w:cstheme="majorHAnsi"/>
          <w:kern w:val="24"/>
        </w:rPr>
        <w:t>recognise that where Calm and Consistent</w:t>
      </w:r>
      <w:r w:rsidRPr="00303557">
        <w:rPr>
          <w:rFonts w:asciiTheme="majorHAnsi" w:hAnsiTheme="majorHAnsi" w:cstheme="majorHAnsi"/>
          <w:kern w:val="24"/>
        </w:rPr>
        <w:t xml:space="preserve"> Routines are established, children feel</w:t>
      </w:r>
      <w:r w:rsidR="007A6911" w:rsidRPr="00303557">
        <w:rPr>
          <w:rFonts w:asciiTheme="majorHAnsi" w:hAnsiTheme="majorHAnsi" w:cstheme="majorHAnsi"/>
          <w:kern w:val="24"/>
        </w:rPr>
        <w:t xml:space="preserve"> secure to take risks in their</w:t>
      </w:r>
      <w:r w:rsidRPr="00303557">
        <w:rPr>
          <w:rFonts w:asciiTheme="majorHAnsi" w:hAnsiTheme="majorHAnsi" w:cstheme="majorHAnsi"/>
          <w:kern w:val="24"/>
        </w:rPr>
        <w:t xml:space="preserve"> learning. </w:t>
      </w:r>
      <w:r w:rsidR="007A6911" w:rsidRPr="00303557">
        <w:rPr>
          <w:rFonts w:asciiTheme="majorHAnsi" w:hAnsiTheme="majorHAnsi" w:cstheme="majorHAnsi"/>
          <w:kern w:val="24"/>
        </w:rPr>
        <w:t xml:space="preserve">Successful routines have a </w:t>
      </w:r>
      <w:r w:rsidR="007A6911" w:rsidRPr="00303557">
        <w:rPr>
          <w:rFonts w:asciiTheme="majorHAnsi" w:hAnsiTheme="majorHAnsi" w:cstheme="majorHAnsi"/>
          <w:b/>
          <w:bCs/>
          <w:kern w:val="24"/>
        </w:rPr>
        <w:t>maximum of 3 simple steps.</w:t>
      </w:r>
    </w:p>
    <w:p w14:paraId="3E31998B" w14:textId="356ED56F" w:rsidR="00C1697F" w:rsidRPr="00303557" w:rsidRDefault="00932949" w:rsidP="00AB0709">
      <w:pPr>
        <w:pStyle w:val="Default"/>
        <w:rPr>
          <w:rFonts w:asciiTheme="majorHAnsi" w:hAnsiTheme="majorHAnsi" w:cstheme="majorHAnsi"/>
          <w:bCs/>
          <w:color w:val="000000" w:themeColor="text1"/>
        </w:rPr>
      </w:pPr>
      <w:r w:rsidRPr="00303557">
        <w:rPr>
          <w:rFonts w:asciiTheme="majorHAnsi" w:hAnsiTheme="majorHAnsi" w:cstheme="majorHAnsi"/>
          <w:b/>
          <w:bCs/>
          <w:color w:val="000000" w:themeColor="text1"/>
        </w:rPr>
        <w:t xml:space="preserve"> </w:t>
      </w:r>
    </w:p>
    <w:p w14:paraId="07341443" w14:textId="77777777" w:rsidR="009347E8" w:rsidRPr="00303557" w:rsidRDefault="009347E8" w:rsidP="00F47CB2">
      <w:pPr>
        <w:pStyle w:val="ListParagraph"/>
        <w:numPr>
          <w:ilvl w:val="0"/>
          <w:numId w:val="7"/>
        </w:numPr>
        <w:rPr>
          <w:rFonts w:asciiTheme="majorHAnsi" w:hAnsiTheme="majorHAnsi" w:cstheme="majorHAnsi"/>
          <w:b/>
          <w:kern w:val="24"/>
          <w:sz w:val="24"/>
          <w:szCs w:val="24"/>
        </w:rPr>
      </w:pPr>
      <w:r w:rsidRPr="00303557">
        <w:rPr>
          <w:rFonts w:asciiTheme="majorHAnsi" w:hAnsiTheme="majorHAnsi" w:cstheme="majorHAnsi"/>
          <w:b/>
          <w:kern w:val="24"/>
          <w:sz w:val="24"/>
          <w:szCs w:val="24"/>
        </w:rPr>
        <w:t xml:space="preserve">First Attention to Best Conduct </w:t>
      </w:r>
    </w:p>
    <w:p w14:paraId="0B4E145F" w14:textId="6E059890" w:rsidR="007C47F8" w:rsidRPr="00303557" w:rsidRDefault="009347E8" w:rsidP="007C47F8">
      <w:pPr>
        <w:rPr>
          <w:rFonts w:asciiTheme="majorHAnsi" w:hAnsiTheme="majorHAnsi" w:cstheme="majorHAnsi"/>
          <w:kern w:val="24"/>
          <w:sz w:val="24"/>
          <w:szCs w:val="24"/>
        </w:rPr>
      </w:pPr>
      <w:r w:rsidRPr="00303557">
        <w:rPr>
          <w:rFonts w:asciiTheme="majorHAnsi" w:hAnsiTheme="majorHAnsi" w:cstheme="majorHAnsi"/>
          <w:kern w:val="24"/>
          <w:sz w:val="24"/>
          <w:szCs w:val="24"/>
        </w:rPr>
        <w:t xml:space="preserve">At </w:t>
      </w:r>
      <w:r w:rsidR="00E85E83" w:rsidRPr="00303557">
        <w:rPr>
          <w:rFonts w:asciiTheme="majorHAnsi" w:hAnsiTheme="majorHAnsi" w:cstheme="majorHAnsi"/>
          <w:kern w:val="24"/>
          <w:sz w:val="24"/>
          <w:szCs w:val="24"/>
        </w:rPr>
        <w:t>St Leonard’s CE Primary Academy</w:t>
      </w:r>
      <w:r w:rsidRPr="00303557">
        <w:rPr>
          <w:rFonts w:asciiTheme="majorHAnsi" w:hAnsiTheme="majorHAnsi" w:cstheme="majorHAnsi"/>
          <w:kern w:val="24"/>
          <w:sz w:val="24"/>
          <w:szCs w:val="24"/>
        </w:rPr>
        <w:t xml:space="preserve">, we catch children doing the right thing first before we deal with poor behaviour. </w:t>
      </w:r>
    </w:p>
    <w:p w14:paraId="3574778F" w14:textId="57300FD1" w:rsidR="00461269" w:rsidRPr="00303557" w:rsidRDefault="009347E8" w:rsidP="009347E8">
      <w:pPr>
        <w:rPr>
          <w:rFonts w:asciiTheme="majorHAnsi" w:hAnsiTheme="majorHAnsi" w:cstheme="majorHAnsi"/>
          <w:kern w:val="24"/>
          <w:sz w:val="24"/>
          <w:szCs w:val="24"/>
        </w:rPr>
      </w:pPr>
      <w:r w:rsidRPr="00303557">
        <w:rPr>
          <w:rFonts w:asciiTheme="majorHAnsi" w:hAnsiTheme="majorHAnsi" w:cstheme="majorHAnsi"/>
          <w:kern w:val="24"/>
          <w:sz w:val="24"/>
          <w:szCs w:val="24"/>
        </w:rPr>
        <w:t>We do this by using the following:</w:t>
      </w:r>
    </w:p>
    <w:p w14:paraId="3239ECEB" w14:textId="4CB975D6" w:rsidR="00BD065C" w:rsidRPr="00303557" w:rsidRDefault="00BD065C" w:rsidP="00BD065C">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Sticker charts awarding certificates for bronze (10), silver (25) and gold (50)</w:t>
      </w:r>
    </w:p>
    <w:p w14:paraId="0A90148A" w14:textId="657ED0D4" w:rsidR="00BD065C" w:rsidRPr="00303557" w:rsidRDefault="00BD065C" w:rsidP="009347E8">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House points</w:t>
      </w:r>
    </w:p>
    <w:p w14:paraId="4D1E3EF7" w14:textId="09A1E32C" w:rsidR="00BD065C" w:rsidRPr="00303557" w:rsidRDefault="00BD065C" w:rsidP="009347E8">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Weekly class certificates</w:t>
      </w:r>
    </w:p>
    <w:p w14:paraId="607CF0BF" w14:textId="53D8EE60" w:rsidR="00BD065C" w:rsidRPr="00303557" w:rsidRDefault="00BD065C" w:rsidP="00BD065C">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Weekly values certificate and cup</w:t>
      </w:r>
    </w:p>
    <w:p w14:paraId="30C98338" w14:textId="77777777" w:rsidR="00BD065C" w:rsidRPr="00303557" w:rsidRDefault="00BD065C" w:rsidP="007A6911">
      <w:pPr>
        <w:pStyle w:val="ListParagraph"/>
        <w:rPr>
          <w:rFonts w:asciiTheme="majorHAnsi" w:hAnsiTheme="majorHAnsi" w:cstheme="majorHAnsi"/>
          <w:kern w:val="24"/>
          <w:sz w:val="24"/>
          <w:szCs w:val="24"/>
        </w:rPr>
      </w:pPr>
    </w:p>
    <w:p w14:paraId="3120F932" w14:textId="77777777" w:rsidR="007C47F8" w:rsidRPr="00303557" w:rsidRDefault="000F3DCA" w:rsidP="00F47CB2">
      <w:pPr>
        <w:pStyle w:val="ListParagraph"/>
        <w:numPr>
          <w:ilvl w:val="0"/>
          <w:numId w:val="7"/>
        </w:numPr>
        <w:rPr>
          <w:rFonts w:asciiTheme="majorHAnsi" w:hAnsiTheme="majorHAnsi" w:cstheme="majorHAnsi"/>
          <w:b/>
          <w:sz w:val="24"/>
          <w:szCs w:val="24"/>
        </w:rPr>
      </w:pPr>
      <w:r w:rsidRPr="00303557">
        <w:rPr>
          <w:rFonts w:asciiTheme="majorHAnsi" w:hAnsiTheme="majorHAnsi" w:cstheme="majorHAnsi"/>
          <w:b/>
          <w:sz w:val="24"/>
          <w:szCs w:val="24"/>
        </w:rPr>
        <w:t>Restorative and Inclusive Approaches</w:t>
      </w:r>
    </w:p>
    <w:p w14:paraId="7B47837C" w14:textId="77777777" w:rsidR="000F3DCA" w:rsidRPr="00303557" w:rsidRDefault="000F3DCA">
      <w:pPr>
        <w:rPr>
          <w:rFonts w:asciiTheme="majorHAnsi" w:hAnsiTheme="majorHAnsi" w:cstheme="majorHAnsi"/>
          <w:sz w:val="24"/>
          <w:szCs w:val="24"/>
        </w:rPr>
      </w:pPr>
      <w:r w:rsidRPr="00303557">
        <w:rPr>
          <w:rFonts w:asciiTheme="majorHAnsi" w:hAnsiTheme="majorHAnsi" w:cstheme="majorHAnsi"/>
          <w:sz w:val="24"/>
          <w:szCs w:val="24"/>
        </w:rPr>
        <w:t xml:space="preserve">We have put the following in place to support the children </w:t>
      </w:r>
    </w:p>
    <w:p w14:paraId="3F326D8E" w14:textId="2F98AB48" w:rsidR="00F47CB2" w:rsidRPr="00303557" w:rsidRDefault="00941424" w:rsidP="000F3DCA">
      <w:pPr>
        <w:pStyle w:val="ListParagraph"/>
        <w:numPr>
          <w:ilvl w:val="0"/>
          <w:numId w:val="5"/>
        </w:numPr>
        <w:rPr>
          <w:rFonts w:asciiTheme="majorHAnsi" w:hAnsiTheme="majorHAnsi" w:cstheme="majorHAnsi"/>
          <w:sz w:val="24"/>
          <w:szCs w:val="24"/>
        </w:rPr>
      </w:pPr>
      <w:r w:rsidRPr="00303557">
        <w:rPr>
          <w:rFonts w:asciiTheme="majorHAnsi" w:hAnsiTheme="majorHAnsi" w:cstheme="majorHAnsi"/>
          <w:sz w:val="24"/>
          <w:szCs w:val="24"/>
        </w:rPr>
        <w:t xml:space="preserve">Restorative Process (Appendix </w:t>
      </w:r>
      <w:r w:rsidR="00D7412B" w:rsidRPr="00303557">
        <w:rPr>
          <w:rFonts w:asciiTheme="majorHAnsi" w:hAnsiTheme="majorHAnsi" w:cstheme="majorHAnsi"/>
          <w:sz w:val="24"/>
          <w:szCs w:val="24"/>
        </w:rPr>
        <w:t>C</w:t>
      </w:r>
      <w:r w:rsidRPr="00303557">
        <w:rPr>
          <w:rFonts w:asciiTheme="majorHAnsi" w:hAnsiTheme="majorHAnsi" w:cstheme="majorHAnsi"/>
          <w:sz w:val="24"/>
          <w:szCs w:val="24"/>
        </w:rPr>
        <w:t xml:space="preserve">) </w:t>
      </w:r>
    </w:p>
    <w:p w14:paraId="6483ECDD" w14:textId="6A81D0DD" w:rsidR="00B8196B" w:rsidRPr="00303557" w:rsidRDefault="000F3DCA" w:rsidP="00B8196B">
      <w:pPr>
        <w:pStyle w:val="ListParagraph"/>
        <w:numPr>
          <w:ilvl w:val="0"/>
          <w:numId w:val="5"/>
        </w:numPr>
        <w:rPr>
          <w:rFonts w:asciiTheme="majorHAnsi" w:hAnsiTheme="majorHAnsi" w:cstheme="majorHAnsi"/>
          <w:sz w:val="24"/>
          <w:szCs w:val="24"/>
        </w:rPr>
      </w:pPr>
      <w:r w:rsidRPr="00303557">
        <w:rPr>
          <w:rFonts w:asciiTheme="majorHAnsi" w:hAnsiTheme="majorHAnsi" w:cstheme="majorHAnsi"/>
          <w:sz w:val="24"/>
          <w:szCs w:val="24"/>
        </w:rPr>
        <w:t xml:space="preserve">Plenty of calm spaces around the school  </w:t>
      </w:r>
    </w:p>
    <w:p w14:paraId="3353DCAC" w14:textId="7F5CB5BF" w:rsidR="00F452B5" w:rsidRPr="00303557" w:rsidRDefault="00F452B5"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u w:val="single" w:color="002060"/>
        </w:rPr>
        <w:t xml:space="preserve">Appendix </w:t>
      </w:r>
      <w:r w:rsidR="00F41A96" w:rsidRPr="00303557">
        <w:rPr>
          <w:rFonts w:asciiTheme="majorHAnsi" w:hAnsiTheme="majorHAnsi" w:cstheme="majorHAnsi"/>
          <w:b/>
          <w:sz w:val="20"/>
          <w:szCs w:val="20"/>
          <w:u w:val="single" w:color="002060"/>
        </w:rPr>
        <w:t>A</w:t>
      </w:r>
      <w:r w:rsidRPr="00303557">
        <w:rPr>
          <w:rFonts w:asciiTheme="majorHAnsi" w:hAnsiTheme="majorHAnsi" w:cstheme="majorHAnsi"/>
          <w:b/>
          <w:sz w:val="20"/>
          <w:szCs w:val="20"/>
          <w:u w:val="single" w:color="002060"/>
        </w:rPr>
        <w:t xml:space="preserve"> – </w:t>
      </w:r>
      <w:r w:rsidR="00E85E83" w:rsidRPr="00303557">
        <w:rPr>
          <w:rFonts w:asciiTheme="majorHAnsi" w:hAnsiTheme="majorHAnsi" w:cstheme="majorHAnsi"/>
          <w:b/>
          <w:sz w:val="20"/>
          <w:szCs w:val="20"/>
          <w:u w:val="single" w:color="002060"/>
        </w:rPr>
        <w:t>St Leonard’s CE Primary Academy</w:t>
      </w:r>
      <w:r w:rsidRPr="00303557">
        <w:rPr>
          <w:rFonts w:asciiTheme="majorHAnsi" w:hAnsiTheme="majorHAnsi" w:cstheme="majorHAnsi"/>
          <w:b/>
          <w:sz w:val="20"/>
          <w:szCs w:val="20"/>
          <w:u w:val="single" w:color="002060"/>
        </w:rPr>
        <w:t xml:space="preserve"> (Behaviour Blueprint)</w:t>
      </w:r>
    </w:p>
    <w:p w14:paraId="33457339" w14:textId="77777777" w:rsidR="00F452B5" w:rsidRPr="00303557" w:rsidRDefault="00F452B5" w:rsidP="00F452B5">
      <w:pPr>
        <w:spacing w:after="0" w:line="259" w:lineRule="auto"/>
        <w:rPr>
          <w:rFonts w:asciiTheme="majorHAnsi" w:hAnsiTheme="majorHAnsi" w:cstheme="majorHAnsi"/>
          <w:b/>
          <w:sz w:val="20"/>
          <w:szCs w:val="20"/>
        </w:rPr>
      </w:pPr>
    </w:p>
    <w:p w14:paraId="0A622927" w14:textId="6009D2A2" w:rsidR="00F452B5" w:rsidRPr="00303557" w:rsidRDefault="00E85E83"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rPr>
        <w:t>St Leonard’s CE Primary Academy</w:t>
      </w:r>
      <w:r w:rsidR="00F452B5" w:rsidRPr="00303557">
        <w:rPr>
          <w:rFonts w:asciiTheme="majorHAnsi" w:hAnsiTheme="majorHAnsi" w:cstheme="majorHAnsi"/>
          <w:b/>
          <w:sz w:val="20"/>
          <w:szCs w:val="20"/>
        </w:rPr>
        <w:t xml:space="preserve"> </w:t>
      </w:r>
    </w:p>
    <w:p w14:paraId="72D16FAB" w14:textId="634307EE" w:rsidR="00F452B5" w:rsidRPr="00303557" w:rsidRDefault="00F452B5"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rPr>
        <w:t>This is how we do it here…</w:t>
      </w:r>
    </w:p>
    <w:p w14:paraId="67B5DD4B" w14:textId="2166B603" w:rsidR="00F452B5" w:rsidRPr="00303557" w:rsidRDefault="00C43163" w:rsidP="00F452B5">
      <w:pPr>
        <w:spacing w:after="0" w:line="259" w:lineRule="auto"/>
        <w:rPr>
          <w:rFonts w:asciiTheme="majorHAnsi" w:hAnsiTheme="majorHAnsi" w:cstheme="majorHAnsi"/>
          <w:b/>
        </w:rPr>
      </w:pPr>
      <w:r w:rsidRPr="00303557">
        <w:rPr>
          <w:rFonts w:asciiTheme="majorHAnsi" w:hAnsiTheme="majorHAnsi" w:cstheme="majorHAnsi"/>
          <w:b/>
          <w:noProof/>
          <w:lang w:eastAsia="en-GB"/>
        </w:rPr>
        <w:lastRenderedPageBreak/>
        <mc:AlternateContent>
          <mc:Choice Requires="wps">
            <w:drawing>
              <wp:anchor distT="0" distB="0" distL="114300" distR="114300" simplePos="0" relativeHeight="251658248" behindDoc="0" locked="0" layoutInCell="1" allowOverlap="1" wp14:anchorId="334E645B" wp14:editId="0F3090DE">
                <wp:simplePos x="0" y="0"/>
                <wp:positionH relativeFrom="margin">
                  <wp:posOffset>-171450</wp:posOffset>
                </wp:positionH>
                <wp:positionV relativeFrom="paragraph">
                  <wp:posOffset>153035</wp:posOffset>
                </wp:positionV>
                <wp:extent cx="6145530" cy="983615"/>
                <wp:effectExtent l="0" t="0" r="26670" b="260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983615"/>
                        </a:xfrm>
                        <a:prstGeom prst="roundRect">
                          <a:avLst/>
                        </a:prstGeom>
                        <a:solidFill>
                          <a:sysClr val="window" lastClr="FFFFFF"/>
                        </a:solidFill>
                        <a:ln w="12700" cap="flat" cmpd="sng" algn="ctr">
                          <a:solidFill>
                            <a:schemeClr val="tx1"/>
                          </a:solidFill>
                          <a:prstDash val="solid"/>
                          <a:miter lim="800000"/>
                        </a:ln>
                        <a:effectLst/>
                      </wps:spPr>
                      <wps:txb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645B" id="Rounded Rectangle 42" o:spid="_x0000_s1042" style="position:absolute;margin-left:-13.5pt;margin-top:12.05pt;width:483.9pt;height:77.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" fillcolor="window" strokecolor="black [3213]" strokeweight="1pt">
                <v:stroke joinstyle="miter"/>
                <v:path arrowok="t"/>
                <v:textbo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v:textbox>
                <w10:wrap anchorx="margin"/>
              </v:roundrect>
            </w:pict>
          </mc:Fallback>
        </mc:AlternateContent>
      </w:r>
      <w:r w:rsidR="00F452B5" w:rsidRPr="00303557">
        <w:rPr>
          <w:rFonts w:asciiTheme="majorHAnsi" w:hAnsiTheme="majorHAnsi" w:cstheme="majorHAnsi"/>
          <w:b/>
          <w:noProof/>
          <w:lang w:eastAsia="en-GB"/>
        </w:rPr>
        <mc:AlternateContent>
          <mc:Choice Requires="wps">
            <w:drawing>
              <wp:anchor distT="0" distB="0" distL="114300" distR="114300" simplePos="0" relativeHeight="251658247" behindDoc="0" locked="0" layoutInCell="1" allowOverlap="1" wp14:anchorId="7AB2AAC6" wp14:editId="188FFD4C">
                <wp:simplePos x="0" y="0"/>
                <wp:positionH relativeFrom="column">
                  <wp:posOffset>-182880</wp:posOffset>
                </wp:positionH>
                <wp:positionV relativeFrom="paragraph">
                  <wp:posOffset>190354</wp:posOffset>
                </wp:positionV>
                <wp:extent cx="6210300" cy="942536"/>
                <wp:effectExtent l="19050" t="19050" r="19050" b="101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42536"/>
                        </a:xfrm>
                        <a:prstGeom prst="roundRect">
                          <a:avLst/>
                        </a:prstGeom>
                        <a:solidFill>
                          <a:srgbClr val="002060"/>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6A9F9" id="Rounded Rectangle 43" o:spid="_x0000_s1026" style="position:absolute;margin-left:-14.4pt;margin-top:15pt;width:489pt;height:7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" fillcolor="#002060" strokecolor="black [3213]" strokeweight="3pt">
                <v:stroke joinstyle="miter"/>
                <v:path arrowok="t"/>
              </v:roundrect>
            </w:pict>
          </mc:Fallback>
        </mc:AlternateContent>
      </w:r>
    </w:p>
    <w:p w14:paraId="46F76EEC" w14:textId="21FDD1CF" w:rsidR="00F452B5" w:rsidRPr="00303557" w:rsidRDefault="00F452B5" w:rsidP="00F452B5">
      <w:pPr>
        <w:spacing w:after="0" w:line="259" w:lineRule="auto"/>
        <w:rPr>
          <w:rFonts w:asciiTheme="majorHAnsi" w:hAnsiTheme="majorHAnsi" w:cstheme="majorHAnsi"/>
          <w:b/>
        </w:rPr>
      </w:pPr>
    </w:p>
    <w:p w14:paraId="1D67240F" w14:textId="77A8D76A" w:rsidR="00F452B5" w:rsidRPr="00303557" w:rsidRDefault="00F452B5" w:rsidP="00F452B5">
      <w:pPr>
        <w:spacing w:after="0" w:line="259" w:lineRule="auto"/>
        <w:rPr>
          <w:rFonts w:asciiTheme="majorHAnsi" w:hAnsiTheme="majorHAnsi" w:cstheme="majorHAnsi"/>
          <w:b/>
        </w:rPr>
      </w:pPr>
    </w:p>
    <w:p w14:paraId="18DF2280" w14:textId="47EB6D90" w:rsidR="00F452B5" w:rsidRPr="00303557" w:rsidRDefault="00F452B5" w:rsidP="00F452B5">
      <w:pPr>
        <w:spacing w:after="0" w:line="259" w:lineRule="auto"/>
        <w:rPr>
          <w:rFonts w:asciiTheme="majorHAnsi" w:hAnsiTheme="majorHAnsi" w:cstheme="majorHAnsi"/>
          <w:b/>
        </w:rPr>
      </w:pPr>
    </w:p>
    <w:p w14:paraId="433B542D" w14:textId="19E447C1" w:rsidR="00F452B5" w:rsidRPr="00303557" w:rsidRDefault="00F452B5" w:rsidP="00F452B5">
      <w:pPr>
        <w:spacing w:after="0" w:line="259" w:lineRule="auto"/>
        <w:rPr>
          <w:rFonts w:asciiTheme="majorHAnsi" w:hAnsiTheme="majorHAnsi" w:cstheme="majorHAnsi"/>
          <w:b/>
        </w:rPr>
      </w:pPr>
    </w:p>
    <w:p w14:paraId="56192DB8" w14:textId="37BF1D0F" w:rsidR="00F452B5" w:rsidRPr="00303557" w:rsidRDefault="00F452B5" w:rsidP="00F452B5">
      <w:pPr>
        <w:spacing w:after="0" w:line="259" w:lineRule="auto"/>
        <w:rPr>
          <w:rFonts w:asciiTheme="majorHAnsi" w:hAnsiTheme="majorHAnsi" w:cstheme="majorHAnsi"/>
          <w:b/>
        </w:rPr>
      </w:pPr>
    </w:p>
    <w:p w14:paraId="1EFBD0D9" w14:textId="3E3EE048" w:rsidR="00F452B5" w:rsidRPr="00303557" w:rsidRDefault="00F452B5" w:rsidP="00F452B5">
      <w:pPr>
        <w:spacing w:after="0" w:line="259" w:lineRule="auto"/>
        <w:rPr>
          <w:rFonts w:asciiTheme="majorHAnsi" w:hAnsiTheme="majorHAnsi" w:cstheme="majorHAnsi"/>
          <w:b/>
        </w:rPr>
      </w:pPr>
    </w:p>
    <w:p w14:paraId="3D87E8FA" w14:textId="0D2F0B6B" w:rsidR="00F452B5" w:rsidRPr="00303557" w:rsidRDefault="00B04F8D" w:rsidP="00F452B5">
      <w:pPr>
        <w:spacing w:after="0" w:line="259" w:lineRule="auto"/>
        <w:rPr>
          <w:rFonts w:asciiTheme="majorHAnsi" w:hAnsiTheme="majorHAnsi" w:cstheme="majorHAnsi"/>
          <w:b/>
        </w:rPr>
      </w:pPr>
      <w:r w:rsidRPr="00303557">
        <w:rPr>
          <w:rFonts w:asciiTheme="majorHAnsi" w:hAnsiTheme="majorHAnsi" w:cstheme="majorHAnsi"/>
          <w:b/>
          <w:noProof/>
          <w:lang w:eastAsia="en-GB"/>
        </w:rPr>
        <mc:AlternateContent>
          <mc:Choice Requires="wps">
            <w:drawing>
              <wp:anchor distT="0" distB="0" distL="114300" distR="114300" simplePos="0" relativeHeight="251658250" behindDoc="0" locked="0" layoutInCell="1" allowOverlap="1" wp14:anchorId="31C8AEA4" wp14:editId="0F6F8519">
                <wp:simplePos x="0" y="0"/>
                <wp:positionH relativeFrom="column">
                  <wp:posOffset>3924300</wp:posOffset>
                </wp:positionH>
                <wp:positionV relativeFrom="paragraph">
                  <wp:posOffset>42545</wp:posOffset>
                </wp:positionV>
                <wp:extent cx="2106930" cy="1881505"/>
                <wp:effectExtent l="19050" t="19050" r="26670" b="23495"/>
                <wp:wrapSquare wrapText="bothSides"/>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881505"/>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8AEA4" id="Rounded Rectangle 39" o:spid="_x0000_s1043" style="position:absolute;margin-left:309pt;margin-top:3.35pt;width:165.9pt;height:14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" filled="f" strokecolor="black [3213]" strokeweight="3pt">
                <v:stroke joinstyle="miter"/>
                <v:textbo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v:textbox>
                <w10:wrap type="square"/>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49" behindDoc="0" locked="0" layoutInCell="1" allowOverlap="1" wp14:anchorId="243574A5" wp14:editId="73D42A5C">
                <wp:simplePos x="0" y="0"/>
                <wp:positionH relativeFrom="column">
                  <wp:posOffset>1870075</wp:posOffset>
                </wp:positionH>
                <wp:positionV relativeFrom="paragraph">
                  <wp:posOffset>43180</wp:posOffset>
                </wp:positionV>
                <wp:extent cx="1981200" cy="1845310"/>
                <wp:effectExtent l="19050" t="19050" r="19050" b="2159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845310"/>
                        </a:xfrm>
                        <a:prstGeom prst="roundRect">
                          <a:avLst/>
                        </a:prstGeom>
                        <a:noFill/>
                        <a:ln w="38100" cap="flat" cmpd="sng" algn="ctr">
                          <a:solidFill>
                            <a:schemeClr val="tx1"/>
                          </a:solidFill>
                          <a:prstDash val="solid"/>
                          <a:miter lim="800000"/>
                        </a:ln>
                        <a:effectLst/>
                      </wps:spPr>
                      <wps:txbx>
                        <w:txbxContent>
                          <w:p w14:paraId="6686BF00" w14:textId="77777777" w:rsidR="00C43163" w:rsidRPr="00D22BBA" w:rsidRDefault="00C43163" w:rsidP="00A152E5">
                            <w:pPr>
                              <w:rPr>
                                <w:rFonts w:ascii="Comic Sans MS" w:hAnsi="Comic Sans MS"/>
                                <w:b/>
                                <w:sz w:val="20"/>
                                <w:szCs w:val="20"/>
                              </w:rPr>
                            </w:pPr>
                            <w:r w:rsidRPr="00D22BBA">
                              <w:rPr>
                                <w:rFonts w:ascii="Comic Sans MS" w:hAnsi="Comic Sans MS"/>
                                <w:b/>
                                <w:sz w:val="20"/>
                                <w:szCs w:val="20"/>
                              </w:rPr>
                              <w:t>Over and Above</w:t>
                            </w:r>
                          </w:p>
                          <w:p w14:paraId="5A5A5843" w14:textId="7777777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Praise</w:t>
                            </w:r>
                          </w:p>
                          <w:p w14:paraId="25AD70AB" w14:textId="39AFFF2E"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74A5" id="Rounded Rectangle 40" o:spid="_x0000_s1044" style="position:absolute;margin-left:147.25pt;margin-top:3.4pt;width:156pt;height:14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" filled="f" strokecolor="black [3213]" strokeweight="3pt">
                <v:stroke joinstyle="miter"/>
                <v:path arrowok="t"/>
                <v:textbox>
                  <w:txbxContent>
                    <w:p w14:paraId="6686BF00" w14:textId="77777777" w:rsidR="00C43163" w:rsidRPr="00D22BBA" w:rsidRDefault="00C43163" w:rsidP="00A152E5">
                      <w:pPr>
                        <w:rPr>
                          <w:rFonts w:ascii="Comic Sans MS" w:hAnsi="Comic Sans MS"/>
                          <w:b/>
                          <w:sz w:val="20"/>
                          <w:szCs w:val="20"/>
                        </w:rPr>
                      </w:pPr>
                      <w:r w:rsidRPr="00D22BBA">
                        <w:rPr>
                          <w:rFonts w:ascii="Comic Sans MS" w:hAnsi="Comic Sans MS"/>
                          <w:b/>
                          <w:sz w:val="20"/>
                          <w:szCs w:val="20"/>
                        </w:rPr>
                        <w:t>Over and Above</w:t>
                      </w:r>
                    </w:p>
                    <w:p w14:paraId="5A5A5843" w14:textId="7777777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Praise</w:t>
                      </w:r>
                    </w:p>
                    <w:p w14:paraId="25AD70AB" w14:textId="39AFFF2E"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v:textbox>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7" behindDoc="0" locked="0" layoutInCell="1" allowOverlap="1" wp14:anchorId="7BC5A81F" wp14:editId="502D03CA">
                <wp:simplePos x="0" y="0"/>
                <wp:positionH relativeFrom="column">
                  <wp:posOffset>-158750</wp:posOffset>
                </wp:positionH>
                <wp:positionV relativeFrom="paragraph">
                  <wp:posOffset>59690</wp:posOffset>
                </wp:positionV>
                <wp:extent cx="1882140" cy="1861185"/>
                <wp:effectExtent l="19050" t="19050" r="22860" b="247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861185"/>
                        </a:xfrm>
                        <a:prstGeom prst="roundRect">
                          <a:avLst/>
                        </a:prstGeom>
                        <a:noFill/>
                        <a:ln w="38100" cap="flat" cmpd="sng" algn="ctr">
                          <a:solidFill>
                            <a:schemeClr val="tx1"/>
                          </a:solidFill>
                          <a:prstDash val="solid"/>
                          <a:miter lim="800000"/>
                        </a:ln>
                        <a:effectLst/>
                      </wps:spPr>
                      <wps:txb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A81F" id="Rounded Rectangle 41" o:spid="_x0000_s1045" style="position:absolute;margin-left:-12.5pt;margin-top:4.7pt;width:148.2pt;height:146.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" filled="f" strokecolor="black [3213]" strokeweight="3pt">
                <v:stroke joinstyle="miter"/>
                <v:path arrowok="t"/>
                <v:textbo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v:textbox>
              </v:roundrect>
            </w:pict>
          </mc:Fallback>
        </mc:AlternateContent>
      </w:r>
    </w:p>
    <w:p w14:paraId="3263AC36" w14:textId="2F09B2D5" w:rsidR="00483658" w:rsidRPr="00303557" w:rsidRDefault="00483658" w:rsidP="00F452B5">
      <w:pPr>
        <w:spacing w:after="0" w:line="259" w:lineRule="auto"/>
        <w:rPr>
          <w:rFonts w:asciiTheme="majorHAnsi" w:hAnsiTheme="majorHAnsi" w:cstheme="majorHAnsi"/>
          <w:b/>
        </w:rPr>
      </w:pPr>
    </w:p>
    <w:p w14:paraId="34D25016" w14:textId="626B22F7" w:rsidR="00483658" w:rsidRPr="00303557" w:rsidRDefault="00483658" w:rsidP="00F452B5">
      <w:pPr>
        <w:spacing w:after="0" w:line="259" w:lineRule="auto"/>
        <w:rPr>
          <w:rFonts w:asciiTheme="majorHAnsi" w:hAnsiTheme="majorHAnsi" w:cstheme="majorHAnsi"/>
          <w:b/>
        </w:rPr>
      </w:pPr>
    </w:p>
    <w:p w14:paraId="035725E0" w14:textId="77777777" w:rsidR="00483658" w:rsidRPr="00303557" w:rsidRDefault="00483658" w:rsidP="00F452B5">
      <w:pPr>
        <w:spacing w:after="0" w:line="259" w:lineRule="auto"/>
        <w:rPr>
          <w:rFonts w:asciiTheme="majorHAnsi" w:hAnsiTheme="majorHAnsi" w:cstheme="majorHAnsi"/>
          <w:b/>
        </w:rPr>
      </w:pPr>
    </w:p>
    <w:p w14:paraId="4154B999" w14:textId="0558D806" w:rsidR="00483658" w:rsidRPr="00303557" w:rsidRDefault="00483658" w:rsidP="00F452B5">
      <w:pPr>
        <w:spacing w:after="0" w:line="259" w:lineRule="auto"/>
        <w:rPr>
          <w:rFonts w:asciiTheme="majorHAnsi" w:hAnsiTheme="majorHAnsi" w:cstheme="majorHAnsi"/>
          <w:b/>
        </w:rPr>
      </w:pPr>
    </w:p>
    <w:p w14:paraId="6A60F766" w14:textId="77777777" w:rsidR="00483658" w:rsidRPr="00303557" w:rsidRDefault="00483658" w:rsidP="00F452B5">
      <w:pPr>
        <w:spacing w:after="0" w:line="259" w:lineRule="auto"/>
        <w:rPr>
          <w:rFonts w:asciiTheme="majorHAnsi" w:hAnsiTheme="majorHAnsi" w:cstheme="majorHAnsi"/>
          <w:b/>
        </w:rPr>
      </w:pPr>
    </w:p>
    <w:p w14:paraId="24FFF593" w14:textId="77777777" w:rsidR="00483658" w:rsidRPr="00303557" w:rsidRDefault="00483658" w:rsidP="00F452B5">
      <w:pPr>
        <w:spacing w:after="0" w:line="259" w:lineRule="auto"/>
        <w:rPr>
          <w:rFonts w:asciiTheme="majorHAnsi" w:hAnsiTheme="majorHAnsi" w:cstheme="majorHAnsi"/>
          <w:b/>
        </w:rPr>
      </w:pPr>
    </w:p>
    <w:p w14:paraId="18547253" w14:textId="7053231F" w:rsidR="00F452B5" w:rsidRPr="00303557" w:rsidRDefault="00F452B5" w:rsidP="00483658">
      <w:pPr>
        <w:spacing w:after="0" w:line="259" w:lineRule="auto"/>
        <w:rPr>
          <w:rFonts w:asciiTheme="majorHAnsi" w:hAnsiTheme="majorHAnsi" w:cstheme="majorHAnsi"/>
          <w:color w:val="FF0000"/>
          <w:sz w:val="24"/>
          <w:szCs w:val="24"/>
        </w:rPr>
      </w:pPr>
    </w:p>
    <w:p w14:paraId="4080A05B" w14:textId="2874E343" w:rsidR="009955D2" w:rsidRPr="00303557" w:rsidRDefault="00126256" w:rsidP="00F452B5">
      <w:pPr>
        <w:rPr>
          <w:rFonts w:asciiTheme="majorHAnsi" w:hAnsiTheme="majorHAnsi" w:cstheme="majorHAnsi"/>
          <w:color w:val="FF0000"/>
          <w:sz w:val="24"/>
          <w:szCs w:val="24"/>
        </w:rPr>
      </w:pPr>
      <w:r w:rsidRPr="00303557">
        <w:rPr>
          <w:rFonts w:asciiTheme="majorHAnsi" w:hAnsiTheme="majorHAnsi" w:cstheme="majorHAnsi"/>
          <w:b/>
          <w:noProof/>
          <w:lang w:eastAsia="en-GB"/>
        </w:rPr>
        <mc:AlternateContent>
          <mc:Choice Requires="wps">
            <w:drawing>
              <wp:anchor distT="0" distB="0" distL="114300" distR="114300" simplePos="0" relativeHeight="251658252" behindDoc="0" locked="0" layoutInCell="1" allowOverlap="1" wp14:anchorId="7AE0951A" wp14:editId="4D5B3947">
                <wp:simplePos x="0" y="0"/>
                <wp:positionH relativeFrom="column">
                  <wp:posOffset>-83185</wp:posOffset>
                </wp:positionH>
                <wp:positionV relativeFrom="paragraph">
                  <wp:posOffset>600075</wp:posOffset>
                </wp:positionV>
                <wp:extent cx="6096000" cy="1003935"/>
                <wp:effectExtent l="19050" t="19050" r="19050" b="24765"/>
                <wp:wrapSquare wrapText="bothSides"/>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03935"/>
                        </a:xfrm>
                        <a:prstGeom prst="roundRect">
                          <a:avLst>
                            <a:gd name="adj" fmla="val 16667"/>
                          </a:avLst>
                        </a:prstGeom>
                        <a:solidFill>
                          <a:srgbClr val="FFFFFF"/>
                        </a:solidFill>
                        <a:ln w="38100" algn="ctr">
                          <a:solidFill>
                            <a:schemeClr val="tx1"/>
                          </a:solidFill>
                          <a:miter lim="800000"/>
                          <a:headEnd/>
                          <a:tailEnd/>
                        </a:ln>
                      </wps:spPr>
                      <wps:txb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0951A" id="Rounded Rectangle 38" o:spid="_x0000_s1046" style="position:absolute;margin-left:-6.55pt;margin-top:47.25pt;width:480pt;height:7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" strokecolor="black [3213]" strokeweight="3pt">
                <v:stroke joinstyle="miter"/>
                <v:textbo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v:textbox>
                <w10:wrap type="square"/>
              </v:roundrect>
            </w:pict>
          </mc:Fallback>
        </mc:AlternateContent>
      </w:r>
    </w:p>
    <w:p w14:paraId="2CCEB5D8" w14:textId="0E76BAA9" w:rsidR="009955D2" w:rsidRPr="00303557" w:rsidRDefault="009955D2" w:rsidP="00F452B5">
      <w:pPr>
        <w:rPr>
          <w:rFonts w:asciiTheme="majorHAnsi" w:hAnsiTheme="majorHAnsi" w:cstheme="majorHAnsi"/>
          <w:color w:val="FF0000"/>
          <w:sz w:val="24"/>
          <w:szCs w:val="24"/>
        </w:rPr>
      </w:pPr>
    </w:p>
    <w:p w14:paraId="42B953C0" w14:textId="77777777" w:rsidR="004B63BB" w:rsidRPr="00303557" w:rsidRDefault="00DA3AF2" w:rsidP="00F452B5">
      <w:pPr>
        <w:rPr>
          <w:rFonts w:asciiTheme="majorHAnsi" w:hAnsiTheme="majorHAnsi" w:cstheme="majorHAnsi"/>
          <w:b/>
          <w:bCs/>
          <w:color w:val="EE0000"/>
        </w:rPr>
      </w:pPr>
      <w:r w:rsidRPr="00303557">
        <w:rPr>
          <w:rFonts w:asciiTheme="majorHAnsi" w:hAnsiTheme="majorHAnsi" w:cstheme="majorHAnsi"/>
          <w:b/>
          <w:bCs/>
          <w:color w:val="EE0000"/>
        </w:rPr>
        <w:t>‘Blanket’ punishments are deemed to be inappropriate. It is never acceptable to humiliate a child.</w:t>
      </w:r>
    </w:p>
    <w:p w14:paraId="129B8F89" w14:textId="77777777" w:rsidR="00B45867" w:rsidRPr="00303557" w:rsidRDefault="00DA3AF2" w:rsidP="00F452B5">
      <w:pPr>
        <w:rPr>
          <w:rFonts w:asciiTheme="majorHAnsi" w:hAnsiTheme="majorHAnsi" w:cstheme="majorHAnsi"/>
        </w:rPr>
      </w:pPr>
      <w:r w:rsidRPr="00303557">
        <w:rPr>
          <w:rFonts w:asciiTheme="majorHAnsi" w:hAnsiTheme="majorHAnsi" w:cstheme="majorHAnsi"/>
        </w:rPr>
        <w:t xml:space="preserve"> If a child’s inappropriate behaviour is out of character or persistent the class teacher will notify the Head Teacher and talk to the child’s parents. If necessary, a plan of action is set up e.g., parents to meet teacher weekly to discuss progress. The class teacher must also inform other staff if it relates to playtime or involves </w:t>
      </w:r>
      <w:proofErr w:type="gramStart"/>
      <w:r w:rsidRPr="00303557">
        <w:rPr>
          <w:rFonts w:asciiTheme="majorHAnsi" w:hAnsiTheme="majorHAnsi" w:cstheme="majorHAnsi"/>
        </w:rPr>
        <w:t>particular groups</w:t>
      </w:r>
      <w:proofErr w:type="gramEnd"/>
      <w:r w:rsidRPr="00303557">
        <w:rPr>
          <w:rFonts w:asciiTheme="majorHAnsi" w:hAnsiTheme="majorHAnsi" w:cstheme="majorHAnsi"/>
        </w:rPr>
        <w:t xml:space="preserve"> of children. In the case of continuing problems, the class teacher and/or Head Teacher and/or SENDCO (Special Educational Needs and Disabilities Coordinator) will liaise with parents to implement further strategies. The Lighthouse team and other outside agencies may be involved where appropriate. Individual children with social/ emotional/ behavioural difficulties may have specially devised behaviour plans, including break and lunch-time plans, with personalised rewards and sanctions. Schools have a legal right to impose reasonable </w:t>
      </w:r>
      <w:r w:rsidRPr="00303557">
        <w:rPr>
          <w:rFonts w:asciiTheme="majorHAnsi" w:hAnsiTheme="majorHAnsi" w:cstheme="majorHAnsi"/>
        </w:rPr>
        <w:lastRenderedPageBreak/>
        <w:t>sanctions if a child misbehaves. In addition to a reprimand and contacting parents, children may be removed from class, lose privileges, miss break times, have items confiscated or be given a detention at lunch time</w:t>
      </w:r>
      <w:r w:rsidR="00A107D7" w:rsidRPr="00303557">
        <w:rPr>
          <w:rFonts w:asciiTheme="majorHAnsi" w:hAnsiTheme="majorHAnsi" w:cstheme="majorHAnsi"/>
        </w:rPr>
        <w:t xml:space="preserve">. </w:t>
      </w:r>
      <w:r w:rsidRPr="00303557">
        <w:rPr>
          <w:rFonts w:asciiTheme="majorHAnsi" w:hAnsiTheme="majorHAnsi" w:cstheme="majorHAnsi"/>
        </w:rPr>
        <w:t xml:space="preserve">The decision to impose a detention and arrangements for the detention are made by the Head Teacher. </w:t>
      </w:r>
    </w:p>
    <w:p w14:paraId="4BF04C80" w14:textId="46296B15" w:rsidR="00B45867" w:rsidRPr="00303557" w:rsidRDefault="00B45867" w:rsidP="00F452B5">
      <w:pPr>
        <w:rPr>
          <w:rFonts w:asciiTheme="majorHAnsi" w:hAnsiTheme="majorHAnsi" w:cstheme="majorHAnsi"/>
          <w:b/>
          <w:bCs/>
        </w:rPr>
      </w:pPr>
      <w:r w:rsidRPr="00303557">
        <w:rPr>
          <w:rFonts w:asciiTheme="majorHAnsi" w:hAnsiTheme="majorHAnsi" w:cstheme="majorHAnsi"/>
          <w:b/>
          <w:bCs/>
        </w:rPr>
        <w:t>Serious Incidents</w:t>
      </w:r>
    </w:p>
    <w:p w14:paraId="29872746" w14:textId="77777777" w:rsidR="00322938" w:rsidRPr="00303557" w:rsidRDefault="00B45867" w:rsidP="00F452B5">
      <w:pPr>
        <w:rPr>
          <w:rFonts w:asciiTheme="majorHAnsi" w:hAnsiTheme="majorHAnsi" w:cstheme="majorHAnsi"/>
        </w:rPr>
      </w:pPr>
      <w:r w:rsidRPr="00303557">
        <w:rPr>
          <w:rFonts w:asciiTheme="majorHAnsi" w:hAnsiTheme="majorHAnsi" w:cstheme="majorHAnsi"/>
        </w:rPr>
        <w:t>Significant</w:t>
      </w:r>
      <w:r w:rsidR="00DA3AF2" w:rsidRPr="00303557">
        <w:rPr>
          <w:rFonts w:asciiTheme="majorHAnsi" w:hAnsiTheme="majorHAnsi" w:cstheme="majorHAnsi"/>
        </w:rPr>
        <w:t xml:space="preserve"> behaviour problems are brought to the Head Teacher and SENDCO’s attention immediately. In the case of a serious incident e.g., deliberately causing injury to another child/person or throwing furniture/resources, parents are informed immediately. If the behaviour is persistent a meeting will be arranged with the child’s parents and the possibility of setting up a support programme possibly involving the Lighthouse team and other outside agencies. At the discretion of the Head Teacher, a child may be placed on a report card with daily check-ins with a senior member of staff. Report card arrangements will have clear timescales and expectations identified, with a view to being discontinued as soon as possible, once significant and sustained improvements in behaviour have been seen. Following incidents of unacceptable behaviour, conversations should follow a restorative </w:t>
      </w:r>
      <w:proofErr w:type="gramStart"/>
      <w:r w:rsidR="00DA3AF2" w:rsidRPr="00303557">
        <w:rPr>
          <w:rFonts w:asciiTheme="majorHAnsi" w:hAnsiTheme="majorHAnsi" w:cstheme="majorHAnsi"/>
        </w:rPr>
        <w:t>approach</w:t>
      </w:r>
      <w:proofErr w:type="gramEnd"/>
      <w:r w:rsidR="00DA3AF2" w:rsidRPr="00303557">
        <w:rPr>
          <w:rFonts w:asciiTheme="majorHAnsi" w:hAnsiTheme="majorHAnsi" w:cstheme="majorHAnsi"/>
        </w:rPr>
        <w:t xml:space="preserve"> and behaviours should be discussed as the behaviours they </w:t>
      </w:r>
      <w:proofErr w:type="gramStart"/>
      <w:r w:rsidR="00DA3AF2" w:rsidRPr="00303557">
        <w:rPr>
          <w:rFonts w:asciiTheme="majorHAnsi" w:hAnsiTheme="majorHAnsi" w:cstheme="majorHAnsi"/>
        </w:rPr>
        <w:t>are, and</w:t>
      </w:r>
      <w:proofErr w:type="gramEnd"/>
      <w:r w:rsidR="00DA3AF2" w:rsidRPr="00303557">
        <w:rPr>
          <w:rFonts w:asciiTheme="majorHAnsi" w:hAnsiTheme="majorHAnsi" w:cstheme="majorHAnsi"/>
        </w:rPr>
        <w:t xml:space="preserve"> not be personal to the child. The following questions should be asked and discussed: </w:t>
      </w:r>
    </w:p>
    <w:p w14:paraId="655BC320"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happened? </w:t>
      </w:r>
    </w:p>
    <w:p w14:paraId="61D1BE56"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were you thinking/feeling? </w:t>
      </w:r>
    </w:p>
    <w:p w14:paraId="33A4722A"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needs to happen to put things right? </w:t>
      </w:r>
    </w:p>
    <w:p w14:paraId="4B01214C"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are you going to do differently next time? </w:t>
      </w:r>
    </w:p>
    <w:p w14:paraId="4DA0C4F0" w14:textId="77777777" w:rsidR="005D7C70" w:rsidRPr="00303557" w:rsidRDefault="005D7C70" w:rsidP="005D7C70">
      <w:pPr>
        <w:pStyle w:val="NoSpacing"/>
        <w:rPr>
          <w:rFonts w:asciiTheme="majorHAnsi" w:hAnsiTheme="majorHAnsi" w:cstheme="majorHAnsi"/>
          <w:sz w:val="22"/>
          <w:szCs w:val="22"/>
        </w:rPr>
      </w:pPr>
    </w:p>
    <w:p w14:paraId="05DA1C57" w14:textId="46BC9085" w:rsidR="009955D2" w:rsidRPr="00303557" w:rsidRDefault="00DA3AF2" w:rsidP="00F452B5">
      <w:pPr>
        <w:rPr>
          <w:rFonts w:asciiTheme="majorHAnsi" w:hAnsiTheme="majorHAnsi" w:cstheme="majorHAnsi"/>
        </w:rPr>
      </w:pPr>
      <w:r w:rsidRPr="00303557">
        <w:rPr>
          <w:rFonts w:asciiTheme="majorHAnsi" w:hAnsiTheme="majorHAnsi" w:cstheme="majorHAnsi"/>
        </w:rPr>
        <w:t>Staff should use their professional judgement as to whether the incident requires a member of SLT or the Deputy Head/ Head Teacher to talk to the perpetrator following the investigation. The child needs to then have a consequence that is in proportion to the incident.</w:t>
      </w:r>
    </w:p>
    <w:p w14:paraId="349A8404" w14:textId="77777777" w:rsidR="00A22FF2" w:rsidRPr="00303557" w:rsidRDefault="0032598B" w:rsidP="0032598B">
      <w:pPr>
        <w:rPr>
          <w:rFonts w:asciiTheme="majorHAnsi" w:hAnsiTheme="majorHAnsi" w:cstheme="majorHAnsi"/>
        </w:rPr>
      </w:pPr>
      <w:r w:rsidRPr="00303557">
        <w:rPr>
          <w:rFonts w:asciiTheme="majorHAnsi" w:hAnsiTheme="majorHAnsi" w:cstheme="majorHAnsi"/>
        </w:rPr>
        <w:t xml:space="preserve">Individual Behaviour Plans It may be necessary to establish an individual support programme for pupils who have severe behavioural and/or emotional problems or needs. Before a programme is set up the following actions should be taken: </w:t>
      </w:r>
    </w:p>
    <w:p w14:paraId="489673A7"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Classroom behaviour is monitored (this may involve using an ‘ABC’ checklist) </w:t>
      </w:r>
    </w:p>
    <w:p w14:paraId="77437FB6"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Medical history is checked </w:t>
      </w:r>
    </w:p>
    <w:p w14:paraId="2C4DA70F"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Learning assessments to highlight educational need are reviewed </w:t>
      </w:r>
    </w:p>
    <w:p w14:paraId="607F3FBB"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The setting up of the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is discussed with parents. Setting up a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w:t>
      </w:r>
    </w:p>
    <w:p w14:paraId="41B9A9E5"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Any learning difficulties are reviewed, particularly literacy skills, which may be affecting behaviour – TA support may need to be provided. Disapplication of the National Curriculum may be required in </w:t>
      </w:r>
      <w:r w:rsidRPr="31774330">
        <w:rPr>
          <w:rFonts w:asciiTheme="majorHAnsi" w:hAnsiTheme="majorHAnsi" w:cstheme="majorBidi"/>
          <w:sz w:val="22"/>
          <w:szCs w:val="22"/>
          <w:lang w:val="en-GB"/>
        </w:rPr>
        <w:lastRenderedPageBreak/>
        <w:t xml:space="preserve">extreme cases. • Individual programmes will set out key targets and will identify rewards and sanctions. Each programme will require at least a termly review. </w:t>
      </w:r>
    </w:p>
    <w:p w14:paraId="3CD2EEF6"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Specialist help will be required from outside agencies such as the SEMH team or TaMHS. </w:t>
      </w:r>
    </w:p>
    <w:p w14:paraId="6A116264"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‘Buddy’ support may be considered – another child or group of children are asked to support the child with problems. </w:t>
      </w:r>
    </w:p>
    <w:p w14:paraId="5304F280" w14:textId="36EEBD6E"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 change of class or school may be considered or placement at a Specialist Resource Provision (SRP). The support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must be discussed with parents. All members of staff involved with the child are made aware of the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and its contents to enable a consistent approach to the targets set. The Chair of Governors </w:t>
      </w:r>
      <w:r w:rsidR="00A22FF2" w:rsidRPr="00303557">
        <w:rPr>
          <w:rFonts w:asciiTheme="majorHAnsi" w:hAnsiTheme="majorHAnsi" w:cstheme="majorHAnsi"/>
          <w:sz w:val="22"/>
          <w:szCs w:val="22"/>
        </w:rPr>
        <w:t>may</w:t>
      </w:r>
      <w:r w:rsidR="00AB2F5C" w:rsidRPr="00303557">
        <w:rPr>
          <w:rFonts w:asciiTheme="majorHAnsi" w:hAnsiTheme="majorHAnsi" w:cstheme="majorHAnsi"/>
          <w:sz w:val="22"/>
          <w:szCs w:val="22"/>
        </w:rPr>
        <w:t xml:space="preserve"> be</w:t>
      </w:r>
      <w:r w:rsidRPr="00303557">
        <w:rPr>
          <w:rFonts w:asciiTheme="majorHAnsi" w:hAnsiTheme="majorHAnsi" w:cstheme="majorHAnsi"/>
          <w:sz w:val="22"/>
          <w:szCs w:val="22"/>
        </w:rPr>
        <w:t xml:space="preserve"> informed of any child with an individual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and kept informed of their progress. If extreme </w:t>
      </w:r>
      <w:proofErr w:type="spellStart"/>
      <w:r w:rsidRPr="00303557">
        <w:rPr>
          <w:rFonts w:asciiTheme="majorHAnsi" w:hAnsiTheme="majorHAnsi" w:cstheme="majorHAnsi"/>
          <w:sz w:val="22"/>
          <w:szCs w:val="22"/>
        </w:rPr>
        <w:t>behaviour</w:t>
      </w:r>
      <w:proofErr w:type="spellEnd"/>
      <w:r w:rsidRPr="00303557">
        <w:rPr>
          <w:rFonts w:asciiTheme="majorHAnsi" w:hAnsiTheme="majorHAnsi" w:cstheme="majorHAnsi"/>
          <w:sz w:val="22"/>
          <w:szCs w:val="22"/>
        </w:rPr>
        <w:t xml:space="preserve"> continues, parents will be informed of the procedures for suspension or exclusion. Suspension and/or exclusion will only be considered in the following instances: </w:t>
      </w:r>
    </w:p>
    <w:p w14:paraId="35898EDA" w14:textId="77777777" w:rsidR="00AB2F5C"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Where there has been a serious breach of the school’s discipline policy </w:t>
      </w:r>
    </w:p>
    <w:p w14:paraId="44AD7FA2" w14:textId="77777777" w:rsidR="00AB2F5C"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 range of strategies have been tried and these have failed </w:t>
      </w:r>
    </w:p>
    <w:p w14:paraId="04A4E615" w14:textId="793A17BC" w:rsidR="0032598B"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The child is seriously at risk of harming him or herself or other children or is affecting the welfare and education of others. In the case of exclusion, the procedures laid down by the DfE and Blue Kite Academy Trust are to be followed</w:t>
      </w:r>
    </w:p>
    <w:p w14:paraId="77637C34" w14:textId="77777777" w:rsidR="00F13D4D" w:rsidRDefault="00F13D4D" w:rsidP="00710650">
      <w:pPr>
        <w:rPr>
          <w:rFonts w:asciiTheme="majorHAnsi" w:hAnsiTheme="majorHAnsi" w:cstheme="majorHAnsi"/>
          <w:b/>
          <w:bCs/>
        </w:rPr>
      </w:pPr>
    </w:p>
    <w:p w14:paraId="3F8ECBB9" w14:textId="45DD39F2" w:rsidR="00710650" w:rsidRPr="00303557" w:rsidRDefault="00710650" w:rsidP="00710650">
      <w:pPr>
        <w:rPr>
          <w:rFonts w:asciiTheme="majorHAnsi" w:hAnsiTheme="majorHAnsi" w:cstheme="majorHAnsi"/>
          <w:b/>
          <w:bCs/>
        </w:rPr>
      </w:pPr>
      <w:r w:rsidRPr="00303557">
        <w:rPr>
          <w:rFonts w:asciiTheme="majorHAnsi" w:hAnsiTheme="majorHAnsi" w:cstheme="majorHAnsi"/>
          <w:b/>
          <w:bCs/>
        </w:rPr>
        <w:t xml:space="preserve">Racial Incidents </w:t>
      </w:r>
    </w:p>
    <w:p w14:paraId="44921F70" w14:textId="702CCF97" w:rsidR="00710650" w:rsidRPr="00303557" w:rsidRDefault="00710650" w:rsidP="00710650">
      <w:pPr>
        <w:rPr>
          <w:rFonts w:asciiTheme="majorHAnsi" w:hAnsiTheme="majorHAnsi" w:cstheme="majorHAnsi"/>
        </w:rPr>
      </w:pPr>
      <w:r w:rsidRPr="00303557">
        <w:rPr>
          <w:rFonts w:asciiTheme="majorHAnsi" w:hAnsiTheme="majorHAnsi" w:cstheme="majorHAnsi"/>
        </w:rPr>
        <w:t xml:space="preserve">All incidents of a racial nature are taken very seriously and are dealt with according to our school guidelines as follows: </w:t>
      </w:r>
    </w:p>
    <w:p w14:paraId="34CCF616"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36098122"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25ABD8B5"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72F3F77A" w14:textId="4CA56C0C" w:rsidR="0032598B" w:rsidRPr="00303557" w:rsidRDefault="00710650"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w:t>
      </w:r>
    </w:p>
    <w:p w14:paraId="4145AE6B" w14:textId="75B8754A" w:rsidR="0060501B" w:rsidRPr="00303557" w:rsidRDefault="0060501B" w:rsidP="0060501B">
      <w:pPr>
        <w:rPr>
          <w:rFonts w:asciiTheme="majorHAnsi" w:hAnsiTheme="majorHAnsi" w:cstheme="majorHAnsi"/>
          <w:b/>
          <w:bCs/>
        </w:rPr>
      </w:pPr>
      <w:r w:rsidRPr="00303557">
        <w:rPr>
          <w:rFonts w:asciiTheme="majorHAnsi" w:hAnsiTheme="majorHAnsi" w:cstheme="majorHAnsi"/>
          <w:b/>
          <w:bCs/>
        </w:rPr>
        <w:t xml:space="preserve">Online Safety </w:t>
      </w:r>
    </w:p>
    <w:p w14:paraId="42328638" w14:textId="10CFEBED"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All incidents where online safety or inappropriate online behaviour occurs are investigated fully. This </w:t>
      </w:r>
      <w:r w:rsidR="00194424" w:rsidRPr="00303557">
        <w:rPr>
          <w:rFonts w:asciiTheme="majorHAnsi" w:hAnsiTheme="majorHAnsi" w:cstheme="majorHAnsi"/>
        </w:rPr>
        <w:t xml:space="preserve">may </w:t>
      </w:r>
      <w:r w:rsidRPr="00303557">
        <w:rPr>
          <w:rFonts w:asciiTheme="majorHAnsi" w:hAnsiTheme="majorHAnsi" w:cstheme="majorHAnsi"/>
        </w:rPr>
        <w:t>include incidents that take</w:t>
      </w:r>
      <w:r w:rsidR="00194424" w:rsidRPr="00303557">
        <w:rPr>
          <w:rFonts w:asciiTheme="majorHAnsi" w:hAnsiTheme="majorHAnsi" w:cstheme="majorHAnsi"/>
        </w:rPr>
        <w:t xml:space="preserve"> have</w:t>
      </w:r>
      <w:r w:rsidRPr="00303557">
        <w:rPr>
          <w:rFonts w:asciiTheme="majorHAnsi" w:hAnsiTheme="majorHAnsi" w:cstheme="majorHAnsi"/>
        </w:rPr>
        <w:t xml:space="preserve"> place out of school. The following action is taken: </w:t>
      </w:r>
    </w:p>
    <w:p w14:paraId="2753EDAF"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59D21629"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6BA8F696"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4C08D493"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 </w:t>
      </w:r>
    </w:p>
    <w:p w14:paraId="09CFDD74"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Other agencies may be involved as necessary. </w:t>
      </w:r>
    </w:p>
    <w:p w14:paraId="3C2BFCAC" w14:textId="77777777" w:rsidR="00F13D4D" w:rsidRDefault="00F13D4D" w:rsidP="0060501B">
      <w:pPr>
        <w:rPr>
          <w:rFonts w:asciiTheme="majorHAnsi" w:hAnsiTheme="majorHAnsi" w:cstheme="majorHAnsi"/>
          <w:b/>
          <w:bCs/>
        </w:rPr>
      </w:pPr>
    </w:p>
    <w:p w14:paraId="6EAFE6BF" w14:textId="77777777" w:rsidR="00F13D4D" w:rsidRDefault="00F13D4D" w:rsidP="0060501B">
      <w:pPr>
        <w:rPr>
          <w:rFonts w:asciiTheme="majorHAnsi" w:hAnsiTheme="majorHAnsi" w:cstheme="majorHAnsi"/>
          <w:b/>
          <w:bCs/>
        </w:rPr>
      </w:pPr>
    </w:p>
    <w:p w14:paraId="066F5AA6" w14:textId="141CE5EA" w:rsidR="0060501B" w:rsidRPr="00303557" w:rsidRDefault="0060501B" w:rsidP="0060501B">
      <w:pPr>
        <w:rPr>
          <w:rFonts w:asciiTheme="majorHAnsi" w:hAnsiTheme="majorHAnsi" w:cstheme="majorHAnsi"/>
          <w:b/>
          <w:bCs/>
        </w:rPr>
      </w:pPr>
      <w:r w:rsidRPr="00303557">
        <w:rPr>
          <w:rFonts w:asciiTheme="majorHAnsi" w:hAnsiTheme="majorHAnsi" w:cstheme="majorHAnsi"/>
          <w:b/>
          <w:bCs/>
        </w:rPr>
        <w:lastRenderedPageBreak/>
        <w:t xml:space="preserve">Child-on-Child Abuse </w:t>
      </w:r>
    </w:p>
    <w:p w14:paraId="555335A5" w14:textId="7CBC8AE4"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We recognise that children </w:t>
      </w:r>
      <w:proofErr w:type="gramStart"/>
      <w:r w:rsidRPr="00303557">
        <w:rPr>
          <w:rFonts w:asciiTheme="majorHAnsi" w:hAnsiTheme="majorHAnsi" w:cstheme="majorHAnsi"/>
        </w:rPr>
        <w:t>are capable of abusing</w:t>
      </w:r>
      <w:proofErr w:type="gramEnd"/>
      <w:r w:rsidRPr="00303557">
        <w:rPr>
          <w:rFonts w:asciiTheme="majorHAnsi" w:hAnsiTheme="majorHAnsi" w:cstheme="majorHAnsi"/>
        </w:rPr>
        <w:t xml:space="preserve"> other children. This can happen both inside and outside of school and online. A child may not find it easy to report child-on-child abuse and we recognise that they might show signs or act in ways that they hope an adult will notice, including a change in behaviour. Even if there are no reported cases of child-on-child abuse, we recognise that abuse may still be taking place but not being reported. We understand that the pupil who is perpetrating the abuse may also be at risk of </w:t>
      </w:r>
      <w:proofErr w:type="gramStart"/>
      <w:r w:rsidRPr="00303557">
        <w:rPr>
          <w:rFonts w:asciiTheme="majorHAnsi" w:hAnsiTheme="majorHAnsi" w:cstheme="majorHAnsi"/>
        </w:rPr>
        <w:t>harm</w:t>
      </w:r>
      <w:proofErr w:type="gramEnd"/>
      <w:r w:rsidRPr="00303557">
        <w:rPr>
          <w:rFonts w:asciiTheme="majorHAnsi" w:hAnsiTheme="majorHAnsi" w:cstheme="majorHAnsi"/>
        </w:rPr>
        <w:t xml:space="preserve"> and we will make every effort to ensure that the perpetrator is supported appropriately. Please see Child Protection and Safeguarding policy for further information. </w:t>
      </w:r>
    </w:p>
    <w:p w14:paraId="743DD9DF" w14:textId="77777777"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Child-on-child abuse can include: </w:t>
      </w:r>
    </w:p>
    <w:p w14:paraId="03DC458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Bullying (including cyber-bullying) </w:t>
      </w:r>
    </w:p>
    <w:p w14:paraId="3464669F"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Child-on-child sexual abuse. </w:t>
      </w:r>
    </w:p>
    <w:p w14:paraId="0AC1B10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The following action is taken: </w:t>
      </w:r>
    </w:p>
    <w:p w14:paraId="43B186D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0C8F3835"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6D6C0904"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64A2CE65"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 </w:t>
      </w:r>
    </w:p>
    <w:p w14:paraId="54D4E0EA"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Other agencies may be involved as necessary. </w:t>
      </w:r>
    </w:p>
    <w:p w14:paraId="05C56440" w14:textId="65F62C9C" w:rsidR="0060501B" w:rsidRPr="00303557" w:rsidRDefault="0060501B" w:rsidP="0060501B">
      <w:pPr>
        <w:rPr>
          <w:rFonts w:asciiTheme="majorHAnsi" w:hAnsiTheme="majorHAnsi" w:cstheme="majorHAnsi"/>
        </w:rPr>
      </w:pPr>
      <w:r w:rsidRPr="00303557">
        <w:rPr>
          <w:rFonts w:asciiTheme="majorHAnsi" w:hAnsiTheme="majorHAnsi" w:cstheme="majorHAnsi"/>
        </w:rPr>
        <w:t>Procedures in place to minimise the risk</w:t>
      </w:r>
      <w:r w:rsidR="00617FE6" w:rsidRPr="00303557">
        <w:rPr>
          <w:rFonts w:asciiTheme="majorHAnsi" w:hAnsiTheme="majorHAnsi" w:cstheme="majorHAnsi"/>
        </w:rPr>
        <w:t>:</w:t>
      </w:r>
    </w:p>
    <w:p w14:paraId="719B714A" w14:textId="03C32E9D"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 The school's ethos encourages pupils to raise concerns with staff, knowing that they will be listened to, believed and valued. Displays and posters around school support children in knowing who they can talk to. There is a worry box in every classroom and children are taught that we are a telling school. Children are taught ‘STOP – Start Telling Other People’. Assemblies led by partner agencies such as the policy or the NSPCC support our own annual calendar or assemblies, many of which have a safeguarding theme. </w:t>
      </w:r>
    </w:p>
    <w:p w14:paraId="73562A14" w14:textId="77777777"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Children are signposted to helplines such as Childline.  </w:t>
      </w:r>
    </w:p>
    <w:p w14:paraId="4D891758" w14:textId="32301C53"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All children are taught about their ‘Trusted 5’. This ensures children have 5 trusted adults they know they can talk to and from whom they can seek help. </w:t>
      </w:r>
    </w:p>
    <w:p w14:paraId="13C2A646" w14:textId="7A60ABB3"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We teach children that we are an ‘upstanding school’. This means children are taught that it is important to share concerns and worries even if that worry is about another child’s wellbeing. </w:t>
      </w:r>
    </w:p>
    <w:p w14:paraId="2E84FA1F" w14:textId="43E3A103"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Systems are in place for pupils to confidently report abuse, knowing their concerns will be taken seriously. A rigorous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of PSHE is in place for all year groups including a clear focus on who is a trusted adult both in and outside of school. </w:t>
      </w:r>
    </w:p>
    <w:p w14:paraId="5F8B7BCC" w14:textId="302F33E4"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lastRenderedPageBreak/>
        <w:t xml:space="preserve">• We deliver a Relationships Education and Health Education (Primary) curriculum in line with the DfE statutory guidance. This develops pupils’ understanding of healthy relationships, acceptable </w:t>
      </w:r>
      <w:proofErr w:type="spellStart"/>
      <w:r w:rsidRPr="00303557">
        <w:rPr>
          <w:rFonts w:asciiTheme="majorHAnsi" w:hAnsiTheme="majorHAnsi" w:cstheme="majorHAnsi"/>
          <w:sz w:val="22"/>
          <w:szCs w:val="22"/>
        </w:rPr>
        <w:t>behaviour</w:t>
      </w:r>
      <w:proofErr w:type="spellEnd"/>
      <w:r w:rsidRPr="00303557">
        <w:rPr>
          <w:rFonts w:asciiTheme="majorHAnsi" w:hAnsiTheme="majorHAnsi" w:cstheme="majorHAnsi"/>
          <w:sz w:val="22"/>
          <w:szCs w:val="22"/>
        </w:rPr>
        <w:t xml:space="preserve"> and keeping themselves safe. This curriculum is broad, balanced and covers a range of safeguarding themes. It is progressive across the year groups. At CWPS, we follow the Jigsaw PSHE scheme of work. </w:t>
      </w:r>
    </w:p>
    <w:p w14:paraId="2B73F75E" w14:textId="2CBE878D"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Staff receive regular training to ensure they know the signs and indicators which may suggest a pupil is at risk of child-on-child abuse and understand their role and responsibilities to report to the safeguarding team as soon as possible.  </w:t>
      </w:r>
    </w:p>
    <w:p w14:paraId="549C66E5" w14:textId="3FF620D6" w:rsidR="0060501B" w:rsidRPr="00F13D4D"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Our school has a zero-tolerance approach to abuse and regular staff training ensures that incidents of </w:t>
      </w:r>
      <w:r w:rsidRPr="31774330">
        <w:rPr>
          <w:rFonts w:asciiTheme="majorHAnsi" w:hAnsiTheme="majorHAnsi" w:cstheme="majorBidi"/>
          <w:sz w:val="22"/>
          <w:szCs w:val="22"/>
          <w:lang w:val="en-GB"/>
        </w:rPr>
        <w:t xml:space="preserve">child-on-child abuse are never passed off as ‘banter’, part of growing up or ‘boys being boys’. All incidents of child-on-child abuse are reported to the safeguarding team.  </w:t>
      </w:r>
    </w:p>
    <w:p w14:paraId="7ADA24D8" w14:textId="367E7FBB"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The school has a behaviour policy in place which is regularly reviewed and sets out the expectations about appropriate behaviour. Our policy makes clear that child-on-child is not acceptable, will never be tolerated and is not an inevitable part of growing up.  </w:t>
      </w:r>
    </w:p>
    <w:p w14:paraId="79ABD814" w14:textId="1E11A3B2" w:rsidR="00710650"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Following an incident where sexually harmful behaviour has been identified, the safeguarding team will ensure that risk to siblings is considered.</w:t>
      </w:r>
    </w:p>
    <w:p w14:paraId="71F6AA28" w14:textId="77777777" w:rsidR="00F13D4D" w:rsidRPr="00303557" w:rsidRDefault="00F13D4D" w:rsidP="005D7C70">
      <w:pPr>
        <w:pStyle w:val="NoSpacing"/>
        <w:rPr>
          <w:rFonts w:asciiTheme="majorHAnsi" w:hAnsiTheme="majorHAnsi" w:cstheme="majorBidi"/>
          <w:sz w:val="22"/>
          <w:szCs w:val="22"/>
          <w:lang w:val="en-GB"/>
        </w:rPr>
      </w:pPr>
    </w:p>
    <w:p w14:paraId="15853E95" w14:textId="25C19F89" w:rsidR="004B63BB" w:rsidRPr="00303557" w:rsidRDefault="004B63BB" w:rsidP="004B63BB">
      <w:pPr>
        <w:rPr>
          <w:rFonts w:asciiTheme="majorHAnsi" w:hAnsiTheme="majorHAnsi" w:cstheme="majorHAnsi"/>
          <w:b/>
          <w:bCs/>
        </w:rPr>
      </w:pPr>
      <w:r w:rsidRPr="00303557">
        <w:rPr>
          <w:rFonts w:asciiTheme="majorHAnsi" w:hAnsiTheme="majorHAnsi" w:cstheme="majorHAnsi"/>
          <w:b/>
          <w:bCs/>
        </w:rPr>
        <w:t xml:space="preserve">Restraint / Use of reasonable force </w:t>
      </w:r>
    </w:p>
    <w:p w14:paraId="5837B9A8" w14:textId="35501C10"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Staff should be aware of the DfE’s ‘Use of reasonable force: Advice for Head Teachers, staff and governing bodies and the Local Authority’s ‘Policy on Positive Handling and the Use of Reasonable Force’. A copy is available in the staff room. A risk assessment must be completed where children exhibit extreme behaviour.  </w:t>
      </w:r>
    </w:p>
    <w:p w14:paraId="3C381851" w14:textId="203B5798" w:rsidR="004B63BB" w:rsidRPr="00303557" w:rsidRDefault="004B63BB" w:rsidP="004B63BB">
      <w:pPr>
        <w:rPr>
          <w:rFonts w:asciiTheme="majorHAnsi" w:hAnsiTheme="majorHAnsi" w:cstheme="majorHAnsi"/>
        </w:rPr>
      </w:pPr>
      <w:r w:rsidRPr="00303557">
        <w:rPr>
          <w:rFonts w:asciiTheme="majorHAnsi" w:hAnsiTheme="majorHAnsi" w:cstheme="majorHAnsi"/>
        </w:rPr>
        <w:t>Children who have been identified as presenting a risk must have a positive handling plan. Staff who are</w:t>
      </w:r>
      <w:r w:rsidR="00EA7A72" w:rsidRPr="00303557">
        <w:rPr>
          <w:rFonts w:asciiTheme="majorHAnsi" w:hAnsiTheme="majorHAnsi" w:cstheme="majorHAnsi"/>
        </w:rPr>
        <w:t xml:space="preserve"> </w:t>
      </w:r>
      <w:r w:rsidRPr="00303557">
        <w:rPr>
          <w:rFonts w:asciiTheme="majorHAnsi" w:hAnsiTheme="majorHAnsi" w:cstheme="majorHAnsi"/>
        </w:rPr>
        <w:t xml:space="preserve">expected to use planned physical intervention techniques should be trained. Level 2 Team Teach training has been completed by three senior leaders and two members of support staff. </w:t>
      </w:r>
    </w:p>
    <w:p w14:paraId="4F09A71A" w14:textId="77777777" w:rsidR="004B63BB" w:rsidRPr="00303557" w:rsidRDefault="004B63BB" w:rsidP="004B63BB">
      <w:pPr>
        <w:rPr>
          <w:rFonts w:asciiTheme="majorHAnsi" w:hAnsiTheme="majorHAnsi" w:cstheme="majorHAnsi"/>
          <w:b/>
          <w:bCs/>
        </w:rPr>
      </w:pPr>
      <w:r w:rsidRPr="00303557">
        <w:rPr>
          <w:rFonts w:asciiTheme="majorHAnsi" w:hAnsiTheme="majorHAnsi" w:cstheme="majorHAnsi"/>
          <w:b/>
          <w:bCs/>
        </w:rPr>
        <w:t xml:space="preserve">Physical intervention:  </w:t>
      </w:r>
    </w:p>
    <w:p w14:paraId="405C7BD1"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may be in the best interests of the child </w:t>
      </w:r>
    </w:p>
    <w:p w14:paraId="3706E5EE" w14:textId="77777777" w:rsidR="004B63BB" w:rsidRPr="00303557" w:rsidRDefault="004B63B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should be avoided unless it is </w:t>
      </w:r>
      <w:proofErr w:type="gramStart"/>
      <w:r w:rsidRPr="31774330">
        <w:rPr>
          <w:rFonts w:asciiTheme="majorHAnsi" w:hAnsiTheme="majorHAnsi" w:cstheme="majorBidi"/>
          <w:sz w:val="22"/>
          <w:szCs w:val="22"/>
          <w:lang w:val="en-GB"/>
        </w:rPr>
        <w:t>absolutely necessary</w:t>
      </w:r>
      <w:proofErr w:type="gramEnd"/>
      <w:r w:rsidRPr="31774330">
        <w:rPr>
          <w:rFonts w:asciiTheme="majorHAnsi" w:hAnsiTheme="majorHAnsi" w:cstheme="majorBidi"/>
          <w:sz w:val="22"/>
          <w:szCs w:val="22"/>
          <w:lang w:val="en-GB"/>
        </w:rPr>
        <w:t xml:space="preserve"> </w:t>
      </w:r>
    </w:p>
    <w:p w14:paraId="1EAFAF9C"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should, if circumstances and time allow, be preceded with a verbal warning </w:t>
      </w:r>
    </w:p>
    <w:p w14:paraId="54F0A679"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must be reasonable and proportionate. </w:t>
      </w:r>
    </w:p>
    <w:p w14:paraId="39D43B75" w14:textId="77777777" w:rsidR="005D7C70" w:rsidRPr="00303557" w:rsidRDefault="005D7C70" w:rsidP="005D7C70">
      <w:pPr>
        <w:pStyle w:val="NoSpacing"/>
        <w:rPr>
          <w:rFonts w:asciiTheme="majorHAnsi" w:hAnsiTheme="majorHAnsi" w:cstheme="majorHAnsi"/>
          <w:sz w:val="22"/>
          <w:szCs w:val="22"/>
        </w:rPr>
      </w:pPr>
    </w:p>
    <w:p w14:paraId="2F2F4FA4" w14:textId="77777777"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All staff who have control of pupils during the school day or </w:t>
      </w:r>
      <w:proofErr w:type="gramStart"/>
      <w:r w:rsidRPr="00303557">
        <w:rPr>
          <w:rFonts w:asciiTheme="majorHAnsi" w:hAnsiTheme="majorHAnsi" w:cstheme="majorHAnsi"/>
        </w:rPr>
        <w:t>come into contact with</w:t>
      </w:r>
      <w:proofErr w:type="gramEnd"/>
      <w:r w:rsidRPr="00303557">
        <w:rPr>
          <w:rFonts w:asciiTheme="majorHAnsi" w:hAnsiTheme="majorHAnsi" w:cstheme="majorHAnsi"/>
        </w:rPr>
        <w:t xml:space="preserve"> pupils may use </w:t>
      </w:r>
    </w:p>
    <w:p w14:paraId="450F1EB2" w14:textId="77777777"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reasonable force to control or restrain a pupil who is: </w:t>
      </w:r>
    </w:p>
    <w:p w14:paraId="70195D84"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a) At risk of injury to themselves </w:t>
      </w:r>
    </w:p>
    <w:p w14:paraId="18257C67"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lastRenderedPageBreak/>
        <w:t xml:space="preserve">b) Has caused or is likely to cause injury to another pupil (fighting) or themselves or member of staff </w:t>
      </w:r>
    </w:p>
    <w:p w14:paraId="7122412C"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(attacking). </w:t>
      </w:r>
    </w:p>
    <w:p w14:paraId="4A2B394F"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c) At risk of significant deliberate damage to property </w:t>
      </w:r>
    </w:p>
    <w:p w14:paraId="77425D25"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d) Behaving in a way that </w:t>
      </w:r>
      <w:proofErr w:type="gramStart"/>
      <w:r w:rsidRPr="00303557">
        <w:rPr>
          <w:rFonts w:asciiTheme="majorHAnsi" w:hAnsiTheme="majorHAnsi" w:cstheme="majorHAnsi"/>
          <w:sz w:val="22"/>
          <w:szCs w:val="22"/>
        </w:rPr>
        <w:t>is compromising</w:t>
      </w:r>
      <w:proofErr w:type="gramEnd"/>
      <w:r w:rsidRPr="00303557">
        <w:rPr>
          <w:rFonts w:asciiTheme="majorHAnsi" w:hAnsiTheme="majorHAnsi" w:cstheme="majorHAnsi"/>
          <w:sz w:val="22"/>
          <w:szCs w:val="22"/>
        </w:rPr>
        <w:t xml:space="preserve"> good order and discipline </w:t>
      </w:r>
    </w:p>
    <w:p w14:paraId="47FC3F4A"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e) At risk of causing injury through rough play or misuse of materials or objects </w:t>
      </w:r>
    </w:p>
    <w:p w14:paraId="412DB054" w14:textId="4FB0FE68"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f) Absconding from class/school </w:t>
      </w:r>
    </w:p>
    <w:p w14:paraId="10D254D2"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g) Persistently refusing to leave a classroom/teaching area </w:t>
      </w:r>
    </w:p>
    <w:p w14:paraId="700CA8A5"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h) Seriously disrupting a lesson. </w:t>
      </w:r>
    </w:p>
    <w:p w14:paraId="709B029D" w14:textId="77777777" w:rsidR="005D7C70" w:rsidRPr="00303557" w:rsidRDefault="005D7C70" w:rsidP="005D7C70">
      <w:pPr>
        <w:pStyle w:val="NoSpacing"/>
        <w:rPr>
          <w:rFonts w:asciiTheme="majorHAnsi" w:hAnsiTheme="majorHAnsi" w:cstheme="majorHAnsi"/>
          <w:sz w:val="22"/>
          <w:szCs w:val="22"/>
        </w:rPr>
      </w:pPr>
    </w:p>
    <w:p w14:paraId="2AD76D97" w14:textId="2CC3B11B" w:rsidR="00C76D7D" w:rsidRPr="00303557" w:rsidRDefault="00C76D7D" w:rsidP="00C76D7D">
      <w:pPr>
        <w:rPr>
          <w:rFonts w:asciiTheme="majorHAnsi" w:hAnsiTheme="majorHAnsi" w:cstheme="majorHAnsi"/>
        </w:rPr>
      </w:pPr>
      <w:r w:rsidRPr="00303557">
        <w:rPr>
          <w:rFonts w:asciiTheme="majorHAnsi" w:hAnsiTheme="majorHAnsi" w:cstheme="majorHAnsi"/>
        </w:rPr>
        <w:t xml:space="preserve">Parent/class helpers are made aware of restraint procedures but unless they are working away from the class teacher (e.g., in the grounds) should not intervene physically except where the child is seriously at risk of endangering themselves or others.  If a child working with a helper demonstrates unruly behaviour the class teacher should be told immediately and the child returned to class. </w:t>
      </w:r>
    </w:p>
    <w:p w14:paraId="5B110008" w14:textId="477645A3" w:rsidR="00C76D7D" w:rsidRPr="00303557" w:rsidRDefault="00C76D7D" w:rsidP="00C76D7D">
      <w:pPr>
        <w:rPr>
          <w:rFonts w:asciiTheme="majorHAnsi" w:hAnsiTheme="majorHAnsi" w:cstheme="majorHAnsi"/>
        </w:rPr>
      </w:pPr>
      <w:r w:rsidRPr="00303557">
        <w:rPr>
          <w:rFonts w:asciiTheme="majorHAnsi" w:hAnsiTheme="majorHAnsi" w:cstheme="majorHAnsi"/>
        </w:rPr>
        <w:t xml:space="preserve">Physical intervention may </w:t>
      </w:r>
      <w:proofErr w:type="gramStart"/>
      <w:r w:rsidRPr="00303557">
        <w:rPr>
          <w:rFonts w:asciiTheme="majorHAnsi" w:hAnsiTheme="majorHAnsi" w:cstheme="majorHAnsi"/>
        </w:rPr>
        <w:t>involve:</w:t>
      </w:r>
      <w:proofErr w:type="gramEnd"/>
      <w:r w:rsidRPr="00303557">
        <w:rPr>
          <w:rFonts w:asciiTheme="majorHAnsi" w:hAnsiTheme="majorHAnsi" w:cstheme="majorHAnsi"/>
        </w:rPr>
        <w:t xml:space="preserve"> holding or guiding and, in extreme cases, more restrictive holds and biomechanical disengagement.  Physical intervention may cause minimal discomfort and there is the possibility of accidental injury. Physical intervention must never </w:t>
      </w:r>
      <w:proofErr w:type="gramStart"/>
      <w:r w:rsidRPr="00303557">
        <w:rPr>
          <w:rFonts w:asciiTheme="majorHAnsi" w:hAnsiTheme="majorHAnsi" w:cstheme="majorHAnsi"/>
        </w:rPr>
        <w:t>involve:</w:t>
      </w:r>
      <w:proofErr w:type="gramEnd"/>
      <w:r w:rsidRPr="00303557">
        <w:rPr>
          <w:rFonts w:asciiTheme="majorHAnsi" w:hAnsiTheme="majorHAnsi" w:cstheme="majorHAnsi"/>
        </w:rPr>
        <w:t xml:space="preserve"> slapping, pinching, kicking, twisting or forcing limbs, tripping up, holding or pulling hair or ear, holding face to ground or holding around the neck. Staff must avoid touching or holding a pupil in a way that might be considered indecent.  </w:t>
      </w:r>
    </w:p>
    <w:p w14:paraId="5B6FA7E5" w14:textId="733E480C" w:rsidR="00710650" w:rsidRPr="00303557" w:rsidRDefault="00C76D7D" w:rsidP="00C76D7D">
      <w:pPr>
        <w:rPr>
          <w:rFonts w:asciiTheme="majorHAnsi" w:hAnsiTheme="majorHAnsi" w:cstheme="majorHAnsi"/>
        </w:rPr>
      </w:pPr>
      <w:r w:rsidRPr="00303557">
        <w:rPr>
          <w:rFonts w:asciiTheme="majorHAnsi" w:hAnsiTheme="majorHAnsi" w:cstheme="majorHAnsi"/>
        </w:rPr>
        <w:t>Any incident where restraint is used must be recorded in the appr</w:t>
      </w:r>
      <w:r w:rsidR="007825D6" w:rsidRPr="00303557">
        <w:rPr>
          <w:rFonts w:asciiTheme="majorHAnsi" w:hAnsiTheme="majorHAnsi" w:cstheme="majorHAnsi"/>
        </w:rPr>
        <w:t xml:space="preserve">opriate category on CPOMS </w:t>
      </w:r>
      <w:r w:rsidRPr="00303557">
        <w:rPr>
          <w:rFonts w:asciiTheme="majorHAnsi" w:hAnsiTheme="majorHAnsi" w:cstheme="majorHAnsi"/>
        </w:rPr>
        <w:t xml:space="preserve">within 24 hours of the incident. </w:t>
      </w:r>
      <w:r w:rsidR="007825D6" w:rsidRPr="00303557">
        <w:rPr>
          <w:rFonts w:asciiTheme="majorHAnsi" w:hAnsiTheme="majorHAnsi" w:cstheme="majorHAnsi"/>
        </w:rPr>
        <w:t xml:space="preserve">The headteacher has access to </w:t>
      </w:r>
      <w:proofErr w:type="gramStart"/>
      <w:r w:rsidR="00100CC4" w:rsidRPr="00303557">
        <w:rPr>
          <w:rFonts w:asciiTheme="majorHAnsi" w:hAnsiTheme="majorHAnsi" w:cstheme="majorHAnsi"/>
        </w:rPr>
        <w:t>all of</w:t>
      </w:r>
      <w:proofErr w:type="gramEnd"/>
      <w:r w:rsidR="00100CC4" w:rsidRPr="00303557">
        <w:rPr>
          <w:rFonts w:asciiTheme="majorHAnsi" w:hAnsiTheme="majorHAnsi" w:cstheme="majorHAnsi"/>
        </w:rPr>
        <w:t xml:space="preserve"> the information.</w:t>
      </w:r>
    </w:p>
    <w:p w14:paraId="5E3622B1" w14:textId="0757BB48" w:rsidR="00B04F8D" w:rsidRPr="00303557" w:rsidRDefault="00DE2CC1" w:rsidP="00C43163">
      <w:pPr>
        <w:rPr>
          <w:rFonts w:asciiTheme="majorHAnsi" w:hAnsiTheme="majorHAnsi" w:cstheme="majorHAnsi"/>
          <w:b/>
        </w:rPr>
      </w:pPr>
      <w:r w:rsidRPr="00303557">
        <w:rPr>
          <w:rFonts w:asciiTheme="majorHAnsi" w:hAnsiTheme="majorHAnsi" w:cstheme="majorHAnsi"/>
          <w:b/>
        </w:rPr>
        <w:t>List of Banned items:</w:t>
      </w:r>
    </w:p>
    <w:p w14:paraId="4E241E2E" w14:textId="0EE24C11"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Mobile Phones (</w:t>
      </w:r>
      <w:r w:rsidR="00EF07C5">
        <w:rPr>
          <w:rFonts w:asciiTheme="majorHAnsi" w:hAnsiTheme="majorHAnsi" w:cstheme="majorHAnsi"/>
        </w:rPr>
        <w:t xml:space="preserve">unless </w:t>
      </w:r>
      <w:r w:rsidRPr="00303557">
        <w:rPr>
          <w:rFonts w:asciiTheme="majorHAnsi" w:hAnsiTheme="majorHAnsi" w:cstheme="majorHAnsi"/>
        </w:rPr>
        <w:t>hand</w:t>
      </w:r>
      <w:r w:rsidR="00EF07C5">
        <w:rPr>
          <w:rFonts w:asciiTheme="majorHAnsi" w:hAnsiTheme="majorHAnsi" w:cstheme="majorHAnsi"/>
        </w:rPr>
        <w:t>ed</w:t>
      </w:r>
      <w:r w:rsidRPr="00303557">
        <w:rPr>
          <w:rFonts w:asciiTheme="majorHAnsi" w:hAnsiTheme="majorHAnsi" w:cstheme="majorHAnsi"/>
        </w:rPr>
        <w:t xml:space="preserve"> in</w:t>
      </w:r>
      <w:r w:rsidR="00EF07C5">
        <w:rPr>
          <w:rFonts w:asciiTheme="majorHAnsi" w:hAnsiTheme="majorHAnsi" w:cstheme="majorHAnsi"/>
        </w:rPr>
        <w:t xml:space="preserve"> </w:t>
      </w:r>
      <w:r w:rsidRPr="00303557">
        <w:rPr>
          <w:rFonts w:asciiTheme="majorHAnsi" w:hAnsiTheme="majorHAnsi" w:cstheme="majorHAnsi"/>
        </w:rPr>
        <w:t>to the school office)</w:t>
      </w:r>
    </w:p>
    <w:p w14:paraId="441DD3C1"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Smart Watches with Internet Access</w:t>
      </w:r>
    </w:p>
    <w:p w14:paraId="1943A486"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Chewing Gum</w:t>
      </w:r>
    </w:p>
    <w:p w14:paraId="3D936701" w14:textId="77777777" w:rsidR="00655FA8" w:rsidRPr="00303557" w:rsidRDefault="00655FA8" w:rsidP="00655FA8">
      <w:pPr>
        <w:pStyle w:val="NoSpacing"/>
        <w:rPr>
          <w:rFonts w:asciiTheme="majorHAnsi" w:hAnsiTheme="majorHAnsi" w:cstheme="majorBidi"/>
          <w:lang w:val="en-GB"/>
        </w:rPr>
      </w:pPr>
      <w:r w:rsidRPr="31774330">
        <w:rPr>
          <w:rFonts w:asciiTheme="majorHAnsi" w:hAnsiTheme="majorHAnsi" w:cstheme="majorBidi"/>
          <w:lang w:val="en-GB"/>
        </w:rPr>
        <w:t xml:space="preserve">Sharp Objects (e.g., </w:t>
      </w:r>
      <w:proofErr w:type="gramStart"/>
      <w:r w:rsidRPr="31774330">
        <w:rPr>
          <w:rFonts w:asciiTheme="majorHAnsi" w:hAnsiTheme="majorHAnsi" w:cstheme="majorBidi"/>
          <w:lang w:val="en-GB"/>
        </w:rPr>
        <w:t>pocket knives</w:t>
      </w:r>
      <w:proofErr w:type="gramEnd"/>
      <w:r w:rsidRPr="31774330">
        <w:rPr>
          <w:rFonts w:asciiTheme="majorHAnsi" w:hAnsiTheme="majorHAnsi" w:cstheme="majorBidi"/>
          <w:lang w:val="en-GB"/>
        </w:rPr>
        <w:t>, scissors from home)</w:t>
      </w:r>
    </w:p>
    <w:p w14:paraId="6077E85D" w14:textId="77777777" w:rsidR="00655FA8" w:rsidRDefault="00655FA8" w:rsidP="00655FA8">
      <w:pPr>
        <w:pStyle w:val="NoSpacing"/>
        <w:rPr>
          <w:rFonts w:asciiTheme="majorHAnsi" w:hAnsiTheme="majorHAnsi" w:cstheme="majorHAnsi"/>
        </w:rPr>
      </w:pPr>
      <w:r w:rsidRPr="00303557">
        <w:rPr>
          <w:rFonts w:asciiTheme="majorHAnsi" w:hAnsiTheme="majorHAnsi" w:cstheme="majorHAnsi"/>
        </w:rPr>
        <w:t>Aerosol Sprays or Perfumes</w:t>
      </w:r>
    </w:p>
    <w:p w14:paraId="280470A7" w14:textId="4CADAA64" w:rsidR="00EF07C5" w:rsidRPr="00303557" w:rsidRDefault="00EF07C5" w:rsidP="00655FA8">
      <w:pPr>
        <w:pStyle w:val="NoSpacing"/>
        <w:rPr>
          <w:rFonts w:asciiTheme="majorHAnsi" w:hAnsiTheme="majorHAnsi" w:cstheme="majorHAnsi"/>
        </w:rPr>
      </w:pPr>
      <w:r>
        <w:rPr>
          <w:rFonts w:asciiTheme="majorHAnsi" w:hAnsiTheme="majorHAnsi" w:cstheme="majorHAnsi"/>
        </w:rPr>
        <w:t>Vapes</w:t>
      </w:r>
      <w:r w:rsidR="005D7061">
        <w:rPr>
          <w:rFonts w:asciiTheme="majorHAnsi" w:hAnsiTheme="majorHAnsi" w:cstheme="majorHAnsi"/>
        </w:rPr>
        <w:t xml:space="preserve"> and cigarettes</w:t>
      </w:r>
    </w:p>
    <w:p w14:paraId="4DB7EF8B" w14:textId="60315D4F" w:rsidR="00655FA8" w:rsidRPr="00303557" w:rsidRDefault="003E484C" w:rsidP="00655FA8">
      <w:pPr>
        <w:pStyle w:val="NoSpacing"/>
        <w:rPr>
          <w:rFonts w:asciiTheme="majorHAnsi" w:hAnsiTheme="majorHAnsi" w:cstheme="majorHAnsi"/>
        </w:rPr>
      </w:pPr>
      <w:r>
        <w:rPr>
          <w:rFonts w:asciiTheme="majorHAnsi" w:hAnsiTheme="majorHAnsi" w:cstheme="majorHAnsi"/>
        </w:rPr>
        <w:t xml:space="preserve">Alcoholic, </w:t>
      </w:r>
      <w:r w:rsidR="00655FA8" w:rsidRPr="00303557">
        <w:rPr>
          <w:rFonts w:asciiTheme="majorHAnsi" w:hAnsiTheme="majorHAnsi" w:cstheme="majorHAnsi"/>
        </w:rPr>
        <w:t>Energy or Fizzy Drinks</w:t>
      </w:r>
    </w:p>
    <w:p w14:paraId="166F6448"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Personal Gaming Devices (e.g., Nintendo Switch)</w:t>
      </w:r>
    </w:p>
    <w:p w14:paraId="66E9757C"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Offensive or Inappropriate Books/Comics</w:t>
      </w:r>
    </w:p>
    <w:p w14:paraId="1772BCE9"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Makeup or Nail Polish</w:t>
      </w:r>
    </w:p>
    <w:p w14:paraId="70236861"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Money (unless for school-approved use)</w:t>
      </w:r>
    </w:p>
    <w:p w14:paraId="4DA8203C" w14:textId="77777777" w:rsidR="00655FA8" w:rsidRDefault="00655FA8" w:rsidP="00655FA8">
      <w:pPr>
        <w:pStyle w:val="NoSpacing"/>
        <w:rPr>
          <w:rFonts w:asciiTheme="majorHAnsi" w:hAnsiTheme="majorHAnsi" w:cstheme="majorHAnsi"/>
        </w:rPr>
      </w:pPr>
      <w:r w:rsidRPr="00303557">
        <w:rPr>
          <w:rFonts w:asciiTheme="majorHAnsi" w:hAnsiTheme="majorHAnsi" w:cstheme="majorHAnsi"/>
        </w:rPr>
        <w:t>Fireworks, Lighters, or Matches</w:t>
      </w:r>
    </w:p>
    <w:p w14:paraId="0AADA6C5" w14:textId="77777777" w:rsidR="003E484C" w:rsidRPr="00303557" w:rsidRDefault="003E484C" w:rsidP="00655FA8">
      <w:pPr>
        <w:pStyle w:val="NoSpacing"/>
        <w:rPr>
          <w:rFonts w:asciiTheme="majorHAnsi" w:hAnsiTheme="majorHAnsi" w:cstheme="majorHAnsi"/>
        </w:rPr>
      </w:pPr>
    </w:p>
    <w:p w14:paraId="45E97A1C" w14:textId="77777777" w:rsidR="00655FA8" w:rsidRPr="00303557" w:rsidRDefault="00655FA8" w:rsidP="00655FA8">
      <w:pPr>
        <w:rPr>
          <w:rFonts w:asciiTheme="majorHAnsi" w:hAnsiTheme="majorHAnsi" w:cstheme="majorHAnsi"/>
          <w:b/>
        </w:rPr>
      </w:pPr>
    </w:p>
    <w:p w14:paraId="28FE559F" w14:textId="13A2F2ED" w:rsidR="00655FA8" w:rsidRPr="00303557" w:rsidRDefault="00655FA8" w:rsidP="00655FA8">
      <w:pPr>
        <w:rPr>
          <w:rFonts w:asciiTheme="majorHAnsi" w:hAnsiTheme="majorHAnsi" w:cstheme="majorHAnsi"/>
          <w:b/>
        </w:rPr>
      </w:pPr>
      <w:r w:rsidRPr="00303557">
        <w:rPr>
          <w:rFonts w:asciiTheme="majorHAnsi" w:hAnsiTheme="majorHAnsi" w:cstheme="majorHAnsi"/>
          <w:b/>
        </w:rPr>
        <w:t>Why These Items Are Banned and What Will Happen If Found</w:t>
      </w:r>
    </w:p>
    <w:p w14:paraId="4563407A" w14:textId="77777777" w:rsidR="00655FA8" w:rsidRPr="00303557" w:rsidRDefault="00655FA8" w:rsidP="00655FA8">
      <w:pPr>
        <w:rPr>
          <w:rFonts w:asciiTheme="majorHAnsi" w:hAnsiTheme="majorHAnsi" w:cstheme="majorHAnsi"/>
          <w:bCs/>
        </w:rPr>
      </w:pPr>
      <w:r w:rsidRPr="00303557">
        <w:rPr>
          <w:rFonts w:asciiTheme="majorHAnsi" w:hAnsiTheme="majorHAnsi" w:cstheme="majorHAnsi"/>
          <w:bCs/>
        </w:rPr>
        <w:t>These items are banned in primary school to ensure a safe, focused, and inclusive learning environment for all students. Items like mobile phones, toys, and gaming devices can cause distractions in the classroom, while sharp objects or sprays can pose safety risks. Banning sweets, energy drinks, and fizzy drinks promotes healthy eating habits. Some items, like trading cards or makeup, can lead to arguments, exclusion, or disrupt school routines.</w:t>
      </w:r>
    </w:p>
    <w:p w14:paraId="13540AD3" w14:textId="77777777" w:rsidR="00655FA8" w:rsidRPr="00303557" w:rsidRDefault="00655FA8" w:rsidP="00655FA8">
      <w:pPr>
        <w:rPr>
          <w:rFonts w:asciiTheme="majorHAnsi" w:hAnsiTheme="majorHAnsi" w:cstheme="majorHAnsi"/>
          <w:b/>
        </w:rPr>
      </w:pPr>
      <w:r w:rsidRPr="00303557">
        <w:rPr>
          <w:rFonts w:asciiTheme="majorHAnsi" w:hAnsiTheme="majorHAnsi" w:cstheme="majorHAnsi"/>
          <w:b/>
        </w:rPr>
        <w:t>If a banned item is found:</w:t>
      </w:r>
    </w:p>
    <w:p w14:paraId="67D71330" w14:textId="77777777" w:rsidR="005D08D1"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It will be confiscated immediately by a teacher or school staff member.</w:t>
      </w:r>
    </w:p>
    <w:p w14:paraId="38BCE2F4" w14:textId="325AFE35" w:rsidR="00655FA8"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A note or phone call may be sent to the parents or guardians.</w:t>
      </w:r>
    </w:p>
    <w:p w14:paraId="7085C260" w14:textId="77777777" w:rsidR="00655FA8"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The item will usually be returned at the end of the day (for minor items), or a parent may be asked to collect it from the office.</w:t>
      </w:r>
    </w:p>
    <w:p w14:paraId="07B470B5" w14:textId="031638BC" w:rsidR="0011625F" w:rsidRDefault="00655FA8" w:rsidP="00C43163">
      <w:pPr>
        <w:pStyle w:val="ListParagraph"/>
        <w:numPr>
          <w:ilvl w:val="0"/>
          <w:numId w:val="25"/>
        </w:numPr>
        <w:rPr>
          <w:rFonts w:asciiTheme="majorHAnsi" w:hAnsiTheme="majorHAnsi" w:cstheme="majorHAnsi"/>
          <w:bCs/>
        </w:rPr>
      </w:pPr>
      <w:r w:rsidRPr="00303557">
        <w:rPr>
          <w:rFonts w:asciiTheme="majorHAnsi" w:hAnsiTheme="majorHAnsi" w:cstheme="majorHAnsi"/>
          <w:bCs/>
        </w:rPr>
        <w:t>Repeated offences may lead to further consequences, such as a meeting with parents or temporary loss of privileges.</w:t>
      </w:r>
    </w:p>
    <w:p w14:paraId="0319D6B9" w14:textId="63E0D292" w:rsidR="005D7061" w:rsidRPr="005D7061" w:rsidRDefault="005D7061" w:rsidP="005D7061">
      <w:pPr>
        <w:rPr>
          <w:rFonts w:asciiTheme="majorHAnsi" w:hAnsiTheme="majorHAnsi" w:cstheme="majorHAnsi"/>
          <w:b/>
        </w:rPr>
      </w:pPr>
      <w:r w:rsidRPr="005D7061">
        <w:rPr>
          <w:rFonts w:asciiTheme="majorHAnsi" w:hAnsiTheme="majorHAnsi" w:cstheme="majorHAnsi"/>
          <w:b/>
        </w:rPr>
        <w:t>Appendix A</w:t>
      </w:r>
      <w:r w:rsidRPr="005D7061">
        <w:rPr>
          <w:rFonts w:asciiTheme="majorHAnsi" w:hAnsiTheme="majorHAnsi" w:cstheme="majorHAnsi"/>
          <w:b/>
        </w:rPr>
        <w:br/>
      </w:r>
    </w:p>
    <w:p w14:paraId="5D8678B3" w14:textId="521131D8" w:rsidR="005D7061" w:rsidRPr="005D7061" w:rsidRDefault="005D7061" w:rsidP="005D7061">
      <w:pPr>
        <w:rPr>
          <w:rFonts w:asciiTheme="majorHAnsi" w:hAnsiTheme="majorHAnsi" w:cstheme="majorHAnsi"/>
          <w:bCs/>
        </w:rPr>
      </w:pPr>
      <w:r w:rsidRPr="00303557">
        <w:rPr>
          <w:rFonts w:asciiTheme="majorHAnsi" w:hAnsiTheme="majorHAnsi" w:cstheme="majorHAnsi"/>
          <w:b/>
          <w:noProof/>
          <w:lang w:eastAsia="en-GB"/>
        </w:rPr>
        <mc:AlternateContent>
          <mc:Choice Requires="wps">
            <w:drawing>
              <wp:anchor distT="0" distB="0" distL="114300" distR="114300" simplePos="0" relativeHeight="251658255" behindDoc="0" locked="0" layoutInCell="1" allowOverlap="1" wp14:anchorId="3ECF441B" wp14:editId="6E80797E">
                <wp:simplePos x="0" y="0"/>
                <wp:positionH relativeFrom="margin">
                  <wp:posOffset>-342900</wp:posOffset>
                </wp:positionH>
                <wp:positionV relativeFrom="paragraph">
                  <wp:posOffset>21590</wp:posOffset>
                </wp:positionV>
                <wp:extent cx="1981200" cy="2960370"/>
                <wp:effectExtent l="19050" t="19050" r="19050" b="1143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6037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F441B" id="Rounded Rectangle 36" o:spid="_x0000_s1047" style="position:absolute;margin-left:-27pt;margin-top:1.7pt;width:156pt;height:233.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" filled="f" strokecolor="black [3213]" strokeweight="3pt">
                <v:stroke joinstyle="miter"/>
                <v:textbo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v:textbox>
                <w10:wrap anchorx="margin"/>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1" behindDoc="0" locked="0" layoutInCell="1" allowOverlap="1" wp14:anchorId="14C50A3F" wp14:editId="1050BE16">
                <wp:simplePos x="0" y="0"/>
                <wp:positionH relativeFrom="column">
                  <wp:posOffset>3826103</wp:posOffset>
                </wp:positionH>
                <wp:positionV relativeFrom="paragraph">
                  <wp:posOffset>20188</wp:posOffset>
                </wp:positionV>
                <wp:extent cx="1882140" cy="2946400"/>
                <wp:effectExtent l="19050" t="19050" r="22860" b="2540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50A3F" id="Rounded Rectangle 37" o:spid="_x0000_s1048" style="position:absolute;margin-left:301.25pt;margin-top:1.6pt;width:148.2pt;height:2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" filled="f" strokecolor="black [3213]" strokeweight="3pt">
                <v:stroke joinstyle="miter"/>
                <v:textbo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v:textbox>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3" behindDoc="0" locked="0" layoutInCell="1" allowOverlap="1" wp14:anchorId="0BBE6817" wp14:editId="59A10D6B">
                <wp:simplePos x="0" y="0"/>
                <wp:positionH relativeFrom="margin">
                  <wp:posOffset>1770416</wp:posOffset>
                </wp:positionH>
                <wp:positionV relativeFrom="paragraph">
                  <wp:posOffset>17984</wp:posOffset>
                </wp:positionV>
                <wp:extent cx="1958340" cy="2946400"/>
                <wp:effectExtent l="19050" t="19050" r="228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E6817" id="Rounded Rectangle 45" o:spid="_x0000_s1049" style="position:absolute;margin-left:139.4pt;margin-top:1.4pt;width:154.2pt;height:23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" filled="f" strokecolor="black [3213]" strokeweight="3pt">
                <v:stroke joinstyle="miter"/>
                <v:textbo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v:textbox>
                <w10:wrap anchorx="margin"/>
              </v:roundrect>
            </w:pict>
          </mc:Fallback>
        </mc:AlternateContent>
      </w:r>
    </w:p>
    <w:p w14:paraId="232B8FD9" w14:textId="3A7E66C5" w:rsidR="00B04F8D" w:rsidRPr="00303557" w:rsidRDefault="00B04F8D" w:rsidP="00C43163">
      <w:pPr>
        <w:rPr>
          <w:rFonts w:asciiTheme="majorHAnsi" w:hAnsiTheme="majorHAnsi" w:cstheme="majorHAnsi"/>
          <w:b/>
          <w:sz w:val="24"/>
          <w:szCs w:val="24"/>
        </w:rPr>
      </w:pPr>
    </w:p>
    <w:p w14:paraId="2BC3D786" w14:textId="12B37F19" w:rsidR="00B04F8D" w:rsidRPr="00303557" w:rsidRDefault="00B04F8D" w:rsidP="00C43163">
      <w:pPr>
        <w:rPr>
          <w:rFonts w:asciiTheme="majorHAnsi" w:hAnsiTheme="majorHAnsi" w:cstheme="majorHAnsi"/>
          <w:b/>
          <w:sz w:val="24"/>
          <w:szCs w:val="24"/>
        </w:rPr>
      </w:pPr>
    </w:p>
    <w:p w14:paraId="308EB72B" w14:textId="31772807" w:rsidR="00B04F8D" w:rsidRPr="00303557" w:rsidRDefault="00B04F8D" w:rsidP="00C43163">
      <w:pPr>
        <w:rPr>
          <w:rFonts w:asciiTheme="majorHAnsi" w:hAnsiTheme="majorHAnsi" w:cstheme="majorHAnsi"/>
          <w:b/>
          <w:sz w:val="24"/>
          <w:szCs w:val="24"/>
        </w:rPr>
      </w:pPr>
    </w:p>
    <w:p w14:paraId="5282C486" w14:textId="478B803F" w:rsidR="00B04F8D" w:rsidRPr="00303557" w:rsidRDefault="00B04F8D" w:rsidP="00C43163">
      <w:pPr>
        <w:rPr>
          <w:rFonts w:asciiTheme="majorHAnsi" w:hAnsiTheme="majorHAnsi" w:cstheme="majorHAnsi"/>
          <w:b/>
          <w:sz w:val="24"/>
          <w:szCs w:val="24"/>
        </w:rPr>
      </w:pPr>
    </w:p>
    <w:p w14:paraId="6A3B096F" w14:textId="61F78217" w:rsidR="00B04F8D" w:rsidRPr="00303557" w:rsidRDefault="00B04F8D" w:rsidP="00C43163">
      <w:pPr>
        <w:rPr>
          <w:rFonts w:asciiTheme="majorHAnsi" w:hAnsiTheme="majorHAnsi" w:cstheme="majorHAnsi"/>
          <w:b/>
          <w:sz w:val="24"/>
          <w:szCs w:val="24"/>
        </w:rPr>
      </w:pPr>
    </w:p>
    <w:p w14:paraId="0B94A9E6" w14:textId="40D9C58A" w:rsidR="00B04F8D" w:rsidRPr="00303557" w:rsidRDefault="00B04F8D" w:rsidP="00C43163">
      <w:pPr>
        <w:rPr>
          <w:rFonts w:asciiTheme="majorHAnsi" w:hAnsiTheme="majorHAnsi" w:cstheme="majorHAnsi"/>
          <w:b/>
          <w:sz w:val="24"/>
          <w:szCs w:val="24"/>
        </w:rPr>
      </w:pPr>
    </w:p>
    <w:p w14:paraId="692D6A4D" w14:textId="79D99CED" w:rsidR="00B04F8D" w:rsidRPr="00303557" w:rsidRDefault="00B04F8D" w:rsidP="00C43163">
      <w:pPr>
        <w:rPr>
          <w:rFonts w:asciiTheme="majorHAnsi" w:hAnsiTheme="majorHAnsi" w:cstheme="majorHAnsi"/>
          <w:b/>
          <w:sz w:val="24"/>
          <w:szCs w:val="24"/>
        </w:rPr>
      </w:pPr>
    </w:p>
    <w:p w14:paraId="4997A9B1" w14:textId="0832D8EA" w:rsidR="00B04F8D" w:rsidRPr="00303557" w:rsidRDefault="00B04F8D" w:rsidP="00C43163">
      <w:pPr>
        <w:rPr>
          <w:rFonts w:asciiTheme="majorHAnsi" w:hAnsiTheme="majorHAnsi" w:cstheme="majorHAnsi"/>
          <w:b/>
          <w:sz w:val="24"/>
          <w:szCs w:val="24"/>
        </w:rPr>
      </w:pPr>
    </w:p>
    <w:p w14:paraId="1AE78F71" w14:textId="29149C17" w:rsidR="00A31DA1" w:rsidRDefault="00A31DA1" w:rsidP="00C43163">
      <w:pPr>
        <w:rPr>
          <w:rFonts w:asciiTheme="majorHAnsi" w:hAnsiTheme="majorHAnsi" w:cstheme="majorHAnsi"/>
          <w:b/>
          <w:sz w:val="24"/>
          <w:szCs w:val="24"/>
        </w:rPr>
      </w:pPr>
    </w:p>
    <w:p w14:paraId="1A56AA3D" w14:textId="77777777" w:rsidR="005D7061" w:rsidRPr="00303557" w:rsidRDefault="005D7061" w:rsidP="00C43163">
      <w:pPr>
        <w:rPr>
          <w:rFonts w:asciiTheme="majorHAnsi" w:hAnsiTheme="majorHAnsi" w:cstheme="majorHAnsi"/>
          <w:b/>
          <w:sz w:val="24"/>
          <w:szCs w:val="24"/>
        </w:rPr>
      </w:pPr>
    </w:p>
    <w:p w14:paraId="4EB58AA5" w14:textId="3CDA48D1" w:rsidR="00E51D0F" w:rsidRPr="00303557" w:rsidRDefault="00E51D0F" w:rsidP="00C43163">
      <w:pPr>
        <w:rPr>
          <w:rFonts w:asciiTheme="majorHAnsi" w:hAnsiTheme="majorHAnsi" w:cstheme="majorHAnsi"/>
          <w:b/>
          <w:sz w:val="24"/>
          <w:szCs w:val="24"/>
        </w:rPr>
      </w:pPr>
      <w:r w:rsidRPr="00303557">
        <w:rPr>
          <w:rFonts w:asciiTheme="majorHAnsi" w:hAnsiTheme="majorHAnsi" w:cstheme="majorHAnsi"/>
          <w:b/>
          <w:noProof/>
          <w:lang w:eastAsia="en-GB"/>
        </w:rPr>
        <mc:AlternateContent>
          <mc:Choice Requires="wps">
            <w:drawing>
              <wp:anchor distT="0" distB="0" distL="114300" distR="114300" simplePos="0" relativeHeight="251658256" behindDoc="1" locked="0" layoutInCell="1" allowOverlap="1" wp14:anchorId="68BBC22E" wp14:editId="1974BF20">
                <wp:simplePos x="0" y="0"/>
                <wp:positionH relativeFrom="margin">
                  <wp:posOffset>-417679</wp:posOffset>
                </wp:positionH>
                <wp:positionV relativeFrom="paragraph">
                  <wp:posOffset>33077</wp:posOffset>
                </wp:positionV>
                <wp:extent cx="6422693" cy="6613762"/>
                <wp:effectExtent l="19050" t="19050" r="16510" b="15875"/>
                <wp:wrapNone/>
                <wp:docPr id="47" name="Rounded Rectangle 47"/>
                <wp:cNvGraphicFramePr/>
                <a:graphic xmlns:a="http://schemas.openxmlformats.org/drawingml/2006/main">
                  <a:graphicData uri="http://schemas.microsoft.com/office/word/2010/wordprocessingShape">
                    <wps:wsp>
                      <wps:cNvSpPr/>
                      <wps:spPr>
                        <a:xfrm>
                          <a:off x="0" y="0"/>
                          <a:ext cx="6422693" cy="6613762"/>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58B4E" id="Rounded Rectangle 47" o:spid="_x0000_s1026" style="position:absolute;margin-left:-32.9pt;margin-top:2.6pt;width:505.7pt;height:520.7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" filled="f" strokecolor="black [3213]" strokeweight="3pt">
                <v:stroke joinstyle="miter"/>
                <w10:wrap anchorx="margin"/>
              </v:roundrect>
            </w:pict>
          </mc:Fallback>
        </mc:AlternateContent>
      </w:r>
    </w:p>
    <w:p w14:paraId="687050D8" w14:textId="32CA8E83" w:rsidR="00C43163" w:rsidRPr="00303557" w:rsidRDefault="00C43163" w:rsidP="00C43163">
      <w:pPr>
        <w:rPr>
          <w:rFonts w:asciiTheme="majorHAnsi" w:hAnsiTheme="majorHAnsi" w:cstheme="majorHAnsi"/>
          <w:b/>
          <w:sz w:val="24"/>
          <w:szCs w:val="24"/>
        </w:rPr>
      </w:pPr>
      <w:r w:rsidRPr="00303557">
        <w:rPr>
          <w:rFonts w:asciiTheme="majorHAnsi" w:hAnsiTheme="majorHAnsi" w:cstheme="majorHAnsi"/>
          <w:b/>
          <w:sz w:val="24"/>
          <w:szCs w:val="24"/>
        </w:rPr>
        <w:t xml:space="preserve">Appendix </w:t>
      </w:r>
      <w:r w:rsidR="005D7061">
        <w:rPr>
          <w:rFonts w:asciiTheme="majorHAnsi" w:hAnsiTheme="majorHAnsi" w:cstheme="majorHAnsi"/>
          <w:b/>
          <w:sz w:val="24"/>
          <w:szCs w:val="24"/>
        </w:rPr>
        <w:t>B</w:t>
      </w:r>
    </w:p>
    <w:p w14:paraId="54BDE620" w14:textId="4C23964E" w:rsidR="00C43163" w:rsidRPr="00303557" w:rsidRDefault="00C43163" w:rsidP="00C43163">
      <w:pPr>
        <w:jc w:val="center"/>
        <w:rPr>
          <w:rFonts w:asciiTheme="majorHAnsi" w:hAnsiTheme="majorHAnsi" w:cstheme="majorHAnsi"/>
          <w:b/>
          <w:sz w:val="24"/>
          <w:szCs w:val="24"/>
        </w:rPr>
      </w:pPr>
      <w:r w:rsidRPr="00303557">
        <w:rPr>
          <w:rFonts w:asciiTheme="majorHAnsi" w:hAnsiTheme="majorHAnsi" w:cstheme="majorHAnsi"/>
          <w:b/>
          <w:sz w:val="24"/>
          <w:szCs w:val="24"/>
        </w:rPr>
        <w:t>St Leonard’s CE Primary Academy Scripts</w:t>
      </w:r>
    </w:p>
    <w:p w14:paraId="14324EAA" w14:textId="3740B0D3" w:rsidR="00C43163" w:rsidRPr="00303557" w:rsidRDefault="00C43163" w:rsidP="00C43163">
      <w:pPr>
        <w:jc w:val="center"/>
        <w:rPr>
          <w:rFonts w:asciiTheme="majorHAnsi" w:hAnsiTheme="majorHAnsi" w:cstheme="majorHAnsi"/>
          <w:sz w:val="24"/>
          <w:szCs w:val="24"/>
        </w:rPr>
      </w:pPr>
      <w:r w:rsidRPr="00303557">
        <w:rPr>
          <w:rFonts w:asciiTheme="majorHAnsi" w:hAnsiTheme="majorHAnsi" w:cstheme="majorHAnsi"/>
          <w:sz w:val="24"/>
          <w:szCs w:val="24"/>
        </w:rPr>
        <w:t xml:space="preserve">We expect all staff to use some or </w:t>
      </w:r>
      <w:proofErr w:type="gramStart"/>
      <w:r w:rsidRPr="00303557">
        <w:rPr>
          <w:rFonts w:asciiTheme="majorHAnsi" w:hAnsiTheme="majorHAnsi" w:cstheme="majorHAnsi"/>
          <w:sz w:val="24"/>
          <w:szCs w:val="24"/>
        </w:rPr>
        <w:t>all of</w:t>
      </w:r>
      <w:proofErr w:type="gramEnd"/>
      <w:r w:rsidRPr="00303557">
        <w:rPr>
          <w:rFonts w:asciiTheme="majorHAnsi" w:hAnsiTheme="majorHAnsi" w:cstheme="majorHAnsi"/>
          <w:sz w:val="24"/>
          <w:szCs w:val="24"/>
        </w:rPr>
        <w:t xml:space="preserve"> the following scripts </w:t>
      </w:r>
    </w:p>
    <w:p w14:paraId="69009EF4" w14:textId="491C4386" w:rsidR="00C43163" w:rsidRPr="00303557" w:rsidRDefault="00FC7E52" w:rsidP="00C43163">
      <w:pPr>
        <w:pStyle w:val="Default"/>
        <w:shd w:val="clear" w:color="auto" w:fill="FFFFFF" w:themeFill="background1"/>
        <w:rPr>
          <w:rFonts w:asciiTheme="majorHAnsi" w:hAnsiTheme="majorHAnsi" w:cstheme="majorHAnsi"/>
          <w:b/>
          <w:bCs/>
          <w:color w:val="auto"/>
        </w:rPr>
      </w:pPr>
      <w:r w:rsidRPr="00303557">
        <w:rPr>
          <w:rFonts w:asciiTheme="majorHAnsi" w:hAnsiTheme="majorHAnsi" w:cstheme="majorHAnsi"/>
          <w:b/>
          <w:noProof/>
          <w:lang w:eastAsia="en-GB"/>
        </w:rPr>
        <mc:AlternateContent>
          <mc:Choice Requires="wps">
            <w:drawing>
              <wp:anchor distT="0" distB="0" distL="114300" distR="114300" simplePos="0" relativeHeight="251658258" behindDoc="0" locked="0" layoutInCell="1" allowOverlap="1" wp14:anchorId="37A534DC" wp14:editId="0A99240C">
                <wp:simplePos x="0" y="0"/>
                <wp:positionH relativeFrom="column">
                  <wp:posOffset>1108075</wp:posOffset>
                </wp:positionH>
                <wp:positionV relativeFrom="paragraph">
                  <wp:posOffset>31750</wp:posOffset>
                </wp:positionV>
                <wp:extent cx="3484880" cy="2222500"/>
                <wp:effectExtent l="19050" t="19050" r="20320" b="6350"/>
                <wp:wrapNone/>
                <wp:docPr id="48" name="Oval Callout 48"/>
                <wp:cNvGraphicFramePr/>
                <a:graphic xmlns:a="http://schemas.openxmlformats.org/drawingml/2006/main">
                  <a:graphicData uri="http://schemas.microsoft.com/office/word/2010/wordprocessingShape">
                    <wps:wsp>
                      <wps:cNvSpPr/>
                      <wps:spPr>
                        <a:xfrm>
                          <a:off x="0" y="0"/>
                          <a:ext cx="3484880" cy="2222500"/>
                        </a:xfrm>
                        <a:prstGeom prst="wedgeEllipseCallout">
                          <a:avLst>
                            <a:gd name="adj1" fmla="val -44157"/>
                            <a:gd name="adj2" fmla="val 48214"/>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534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50" type="#_x0000_t63" style="position:absolute;margin-left:87.25pt;margin-top:2.5pt;width:274.4pt;height: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" adj="1262,21214" fillcolor="#900" stroked="f" strokeweight="1pt">
                <v:textbo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v:textbox>
              </v:shape>
            </w:pict>
          </mc:Fallback>
        </mc:AlternateContent>
      </w:r>
    </w:p>
    <w:p w14:paraId="57DEF69E" w14:textId="0EF7827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1FA7EE88" w14:textId="7E1089DC"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87696CD" w14:textId="22A09581"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4883DD36" w14:textId="7B3B91BD"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5CA36F0" w14:textId="561FD9E6"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39AA5241" w14:textId="0F2BE2A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562262E0" w14:textId="5B80A04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0380E5C" w14:textId="451F9036"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18B90E1" w14:textId="3DC9A37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4FAB5B34" w14:textId="2B549578"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7BD6BD18" w14:textId="6FF3637C"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5439091F" w14:textId="0875583E" w:rsidR="00B8196B" w:rsidRPr="00303557" w:rsidRDefault="00B8196B" w:rsidP="00C43163">
      <w:pPr>
        <w:pStyle w:val="Default"/>
        <w:shd w:val="clear" w:color="auto" w:fill="FFFFFF" w:themeFill="background1"/>
        <w:ind w:left="720"/>
        <w:rPr>
          <w:rFonts w:asciiTheme="majorHAnsi" w:hAnsiTheme="majorHAnsi" w:cstheme="majorHAnsi"/>
          <w:b/>
          <w:bCs/>
          <w:color w:val="auto"/>
        </w:rPr>
      </w:pPr>
    </w:p>
    <w:p w14:paraId="3FF0BCF4"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
          <w:bCs/>
          <w:color w:val="auto"/>
        </w:rPr>
      </w:pPr>
      <w:r w:rsidRPr="00303557">
        <w:rPr>
          <w:rFonts w:asciiTheme="majorHAnsi" w:hAnsiTheme="majorHAnsi" w:cstheme="majorHAnsi"/>
          <w:bCs/>
          <w:color w:val="auto"/>
        </w:rPr>
        <w:t xml:space="preserve">Directions are given in a </w:t>
      </w:r>
      <w:r w:rsidRPr="00303557">
        <w:rPr>
          <w:rFonts w:asciiTheme="majorHAnsi" w:hAnsiTheme="majorHAnsi" w:cstheme="majorHAnsi"/>
          <w:b/>
          <w:bCs/>
          <w:color w:val="auto"/>
        </w:rPr>
        <w:t>calm, firm, quiet voice</w:t>
      </w:r>
    </w:p>
    <w:p w14:paraId="118DAD1E" w14:textId="77777777" w:rsidR="00C43163" w:rsidRPr="00303557" w:rsidRDefault="00C43163" w:rsidP="00C43163">
      <w:pPr>
        <w:pStyle w:val="Default"/>
        <w:numPr>
          <w:ilvl w:val="0"/>
          <w:numId w:val="20"/>
        </w:numPr>
        <w:rPr>
          <w:rFonts w:asciiTheme="majorHAnsi" w:hAnsiTheme="majorHAnsi" w:cstheme="majorHAnsi"/>
          <w:bCs/>
          <w:i/>
          <w:color w:val="auto"/>
        </w:rPr>
      </w:pPr>
      <w:r w:rsidRPr="00303557">
        <w:rPr>
          <w:rFonts w:asciiTheme="majorHAnsi" w:hAnsiTheme="majorHAnsi" w:cstheme="majorHAnsi"/>
          <w:bCs/>
          <w:color w:val="auto"/>
        </w:rPr>
        <w:t xml:space="preserve">Give instructions and </w:t>
      </w:r>
      <w:r w:rsidRPr="00303557">
        <w:rPr>
          <w:rFonts w:asciiTheme="majorHAnsi" w:hAnsiTheme="majorHAnsi" w:cstheme="majorHAnsi"/>
          <w:b/>
          <w:bCs/>
          <w:color w:val="auto"/>
        </w:rPr>
        <w:t>walk away</w:t>
      </w:r>
      <w:r w:rsidRPr="00303557">
        <w:rPr>
          <w:rFonts w:asciiTheme="majorHAnsi" w:hAnsiTheme="majorHAnsi" w:cstheme="majorHAnsi"/>
          <w:bCs/>
          <w:color w:val="auto"/>
        </w:rPr>
        <w:t xml:space="preserve"> to show expectation of compliance - </w:t>
      </w:r>
      <w:r w:rsidRPr="00303557">
        <w:rPr>
          <w:rFonts w:asciiTheme="majorHAnsi" w:hAnsiTheme="majorHAnsi" w:cstheme="majorHAnsi"/>
          <w:bCs/>
          <w:i/>
          <w:color w:val="auto"/>
        </w:rPr>
        <w:t xml:space="preserve">‘I need you to move to the chair over there. Thank you’  </w:t>
      </w:r>
    </w:p>
    <w:p w14:paraId="03370E86" w14:textId="77777777" w:rsidR="00C43163" w:rsidRPr="00303557" w:rsidRDefault="00C43163" w:rsidP="00C43163">
      <w:pPr>
        <w:pStyle w:val="ListParagraph"/>
        <w:numPr>
          <w:ilvl w:val="0"/>
          <w:numId w:val="20"/>
        </w:numPr>
        <w:shd w:val="clear" w:color="auto" w:fill="FFFFFF" w:themeFill="background1"/>
        <w:rPr>
          <w:rFonts w:asciiTheme="majorHAnsi" w:hAnsiTheme="majorHAnsi" w:cstheme="majorHAnsi"/>
          <w:sz w:val="24"/>
          <w:szCs w:val="24"/>
        </w:rPr>
      </w:pPr>
      <w:r w:rsidRPr="00303557">
        <w:rPr>
          <w:rFonts w:asciiTheme="majorHAnsi" w:hAnsiTheme="majorHAnsi" w:cstheme="majorHAnsi"/>
          <w:b/>
          <w:bCs/>
          <w:sz w:val="24"/>
          <w:szCs w:val="24"/>
        </w:rPr>
        <w:t xml:space="preserve">Name … direction …. Thanks </w:t>
      </w:r>
      <w:r w:rsidRPr="00303557">
        <w:rPr>
          <w:rFonts w:asciiTheme="majorHAnsi" w:hAnsiTheme="majorHAnsi" w:cstheme="majorHAnsi"/>
          <w:bCs/>
          <w:sz w:val="24"/>
          <w:szCs w:val="24"/>
        </w:rPr>
        <w:t xml:space="preserve">- </w:t>
      </w:r>
      <w:r w:rsidRPr="00303557">
        <w:rPr>
          <w:rFonts w:asciiTheme="majorHAnsi" w:hAnsiTheme="majorHAnsi" w:cstheme="majorHAnsi"/>
          <w:i/>
          <w:sz w:val="24"/>
          <w:szCs w:val="24"/>
        </w:rPr>
        <w:t>‘Musa...baseball cap off...thanks’</w:t>
      </w:r>
    </w:p>
    <w:p w14:paraId="7234EE1D"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bCs/>
          <w:color w:val="auto"/>
        </w:rPr>
        <w:t>End instructions with ‘</w:t>
      </w:r>
      <w:r w:rsidRPr="00303557">
        <w:rPr>
          <w:rFonts w:asciiTheme="majorHAnsi" w:hAnsiTheme="majorHAnsi" w:cstheme="majorHAnsi"/>
          <w:b/>
          <w:bCs/>
          <w:color w:val="auto"/>
        </w:rPr>
        <w:t>thank you’</w:t>
      </w:r>
      <w:r w:rsidRPr="00303557">
        <w:rPr>
          <w:rFonts w:asciiTheme="majorHAnsi" w:hAnsiTheme="majorHAnsi" w:cstheme="majorHAnsi"/>
          <w:bCs/>
          <w:color w:val="auto"/>
        </w:rPr>
        <w:t xml:space="preserve"> or ‘thanks’ not please - </w:t>
      </w:r>
      <w:r w:rsidRPr="00303557">
        <w:rPr>
          <w:rFonts w:asciiTheme="majorHAnsi" w:hAnsiTheme="majorHAnsi" w:cstheme="majorHAnsi"/>
          <w:i/>
          <w:color w:val="auto"/>
        </w:rPr>
        <w:t>“Hiba, (two second pause) if you have an answer to a question then put up your hand, thanks!’</w:t>
      </w:r>
    </w:p>
    <w:p w14:paraId="739FBAA8"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t xml:space="preserve">Use </w:t>
      </w:r>
      <w:r w:rsidRPr="00303557">
        <w:rPr>
          <w:rFonts w:asciiTheme="majorHAnsi" w:hAnsiTheme="majorHAnsi" w:cstheme="majorHAnsi"/>
          <w:b/>
          <w:color w:val="auto"/>
        </w:rPr>
        <w:t xml:space="preserve">Yes and </w:t>
      </w:r>
      <w:proofErr w:type="spellStart"/>
      <w:proofErr w:type="gramStart"/>
      <w:r w:rsidRPr="00303557">
        <w:rPr>
          <w:rFonts w:asciiTheme="majorHAnsi" w:hAnsiTheme="majorHAnsi" w:cstheme="majorHAnsi"/>
          <w:b/>
          <w:color w:val="auto"/>
        </w:rPr>
        <w:t>And</w:t>
      </w:r>
      <w:proofErr w:type="spellEnd"/>
      <w:proofErr w:type="gramEnd"/>
      <w:r w:rsidRPr="00303557">
        <w:rPr>
          <w:rFonts w:asciiTheme="majorHAnsi" w:hAnsiTheme="majorHAnsi" w:cstheme="majorHAnsi"/>
          <w:color w:val="auto"/>
        </w:rPr>
        <w:t xml:space="preserve"> to divert from the secondary behaviour, focus on the primary behaviour and avoid conflict - </w:t>
      </w:r>
      <w:r w:rsidRPr="00303557">
        <w:rPr>
          <w:rFonts w:asciiTheme="majorHAnsi" w:hAnsiTheme="majorHAnsi" w:cstheme="majorHAnsi"/>
          <w:i/>
          <w:color w:val="auto"/>
        </w:rPr>
        <w:t xml:space="preserve">‘Yes, you were just asking for a </w:t>
      </w:r>
      <w:proofErr w:type="gramStart"/>
      <w:r w:rsidRPr="00303557">
        <w:rPr>
          <w:rFonts w:asciiTheme="majorHAnsi" w:hAnsiTheme="majorHAnsi" w:cstheme="majorHAnsi"/>
          <w:i/>
          <w:color w:val="auto"/>
        </w:rPr>
        <w:t>rubber</w:t>
      </w:r>
      <w:proofErr w:type="gramEnd"/>
      <w:r w:rsidRPr="00303557">
        <w:rPr>
          <w:rFonts w:asciiTheme="majorHAnsi" w:hAnsiTheme="majorHAnsi" w:cstheme="majorHAnsi"/>
          <w:i/>
          <w:color w:val="auto"/>
        </w:rPr>
        <w:t xml:space="preserve"> and I need you to work on your own because I want your own ideas.’</w:t>
      </w:r>
    </w:p>
    <w:p w14:paraId="51C8B3FE"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lastRenderedPageBreak/>
        <w:t xml:space="preserve">Use </w:t>
      </w:r>
      <w:r w:rsidRPr="00303557">
        <w:rPr>
          <w:rFonts w:asciiTheme="majorHAnsi" w:hAnsiTheme="majorHAnsi" w:cstheme="majorHAnsi"/>
          <w:b/>
          <w:color w:val="auto"/>
        </w:rPr>
        <w:t>When and Then</w:t>
      </w:r>
      <w:r w:rsidRPr="00303557">
        <w:rPr>
          <w:rFonts w:asciiTheme="majorHAnsi" w:hAnsiTheme="majorHAnsi" w:cstheme="majorHAnsi"/>
          <w:color w:val="auto"/>
        </w:rPr>
        <w:t xml:space="preserve"> - </w:t>
      </w:r>
      <w:r w:rsidRPr="00303557">
        <w:rPr>
          <w:rFonts w:asciiTheme="majorHAnsi" w:hAnsiTheme="majorHAnsi" w:cstheme="majorHAnsi"/>
          <w:i/>
          <w:color w:val="auto"/>
        </w:rPr>
        <w:t xml:space="preserve">“Trevor, </w:t>
      </w:r>
      <w:r w:rsidRPr="00303557">
        <w:rPr>
          <w:rFonts w:asciiTheme="majorHAnsi" w:hAnsiTheme="majorHAnsi" w:cstheme="majorHAnsi"/>
          <w:b/>
          <w:i/>
          <w:color w:val="auto"/>
        </w:rPr>
        <w:t>when</w:t>
      </w:r>
      <w:r w:rsidRPr="00303557">
        <w:rPr>
          <w:rFonts w:asciiTheme="majorHAnsi" w:hAnsiTheme="majorHAnsi" w:cstheme="majorHAnsi"/>
          <w:i/>
          <w:color w:val="auto"/>
        </w:rPr>
        <w:t xml:space="preserve"> you’ve put up your hand t</w:t>
      </w:r>
      <w:r w:rsidRPr="00303557">
        <w:rPr>
          <w:rFonts w:asciiTheme="majorHAnsi" w:hAnsiTheme="majorHAnsi" w:cstheme="majorHAnsi"/>
          <w:b/>
          <w:i/>
          <w:color w:val="auto"/>
        </w:rPr>
        <w:t>hen</w:t>
      </w:r>
      <w:r w:rsidRPr="00303557">
        <w:rPr>
          <w:rFonts w:asciiTheme="majorHAnsi" w:hAnsiTheme="majorHAnsi" w:cstheme="majorHAnsi"/>
          <w:i/>
          <w:color w:val="auto"/>
        </w:rPr>
        <w:t xml:space="preserve"> I will answer your question.”</w:t>
      </w:r>
    </w:p>
    <w:p w14:paraId="1BAE05F2"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t xml:space="preserve">Use </w:t>
      </w:r>
      <w:r w:rsidRPr="00303557">
        <w:rPr>
          <w:rFonts w:asciiTheme="majorHAnsi" w:hAnsiTheme="majorHAnsi" w:cstheme="majorHAnsi"/>
          <w:b/>
          <w:color w:val="auto"/>
        </w:rPr>
        <w:t>positive do’s</w:t>
      </w:r>
      <w:r w:rsidRPr="00303557">
        <w:rPr>
          <w:rFonts w:asciiTheme="majorHAnsi" w:hAnsiTheme="majorHAnsi" w:cstheme="majorHAnsi"/>
          <w:color w:val="auto"/>
        </w:rPr>
        <w:t xml:space="preserve"> rather than don’t’</w:t>
      </w:r>
      <w:r w:rsidRPr="00303557">
        <w:rPr>
          <w:rFonts w:asciiTheme="majorHAnsi" w:hAnsiTheme="majorHAnsi" w:cstheme="majorHAnsi"/>
          <w:i/>
          <w:color w:val="auto"/>
        </w:rPr>
        <w:t xml:space="preserve"> </w:t>
      </w:r>
      <w:r w:rsidRPr="00303557">
        <w:rPr>
          <w:rFonts w:asciiTheme="majorHAnsi" w:hAnsiTheme="majorHAnsi" w:cstheme="majorHAnsi"/>
          <w:color w:val="auto"/>
        </w:rPr>
        <w:t>“</w:t>
      </w:r>
      <w:r w:rsidRPr="00303557">
        <w:rPr>
          <w:rFonts w:asciiTheme="majorHAnsi" w:hAnsiTheme="majorHAnsi" w:cstheme="majorHAnsi"/>
          <w:i/>
          <w:color w:val="auto"/>
        </w:rPr>
        <w:t>Alex, I’d like you to choose to sit back in your seat. Thank you.” Rather than Alex don’t get out your seat</w:t>
      </w:r>
    </w:p>
    <w:p w14:paraId="30DCCCAD" w14:textId="3FA2DEF6" w:rsidR="00941424" w:rsidRPr="00303557" w:rsidRDefault="00941424" w:rsidP="009955D2">
      <w:pPr>
        <w:rPr>
          <w:rFonts w:asciiTheme="majorHAnsi" w:hAnsiTheme="majorHAnsi" w:cstheme="majorHAnsi"/>
          <w:sz w:val="24"/>
          <w:szCs w:val="24"/>
        </w:rPr>
      </w:pPr>
    </w:p>
    <w:p w14:paraId="65CD7419" w14:textId="77777777" w:rsidR="00FC7E52" w:rsidRPr="00303557" w:rsidRDefault="00FC7E52" w:rsidP="009955D2">
      <w:pPr>
        <w:rPr>
          <w:rFonts w:asciiTheme="majorHAnsi" w:hAnsiTheme="majorHAnsi" w:cstheme="majorHAnsi"/>
          <w:sz w:val="24"/>
          <w:szCs w:val="24"/>
        </w:rPr>
      </w:pPr>
    </w:p>
    <w:p w14:paraId="3553E75D" w14:textId="25B81E63"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b/>
          <w:sz w:val="24"/>
          <w:szCs w:val="24"/>
        </w:rPr>
        <w:t xml:space="preserve">Appendix </w:t>
      </w:r>
      <w:r w:rsidR="005D7061">
        <w:rPr>
          <w:rFonts w:asciiTheme="majorHAnsi" w:hAnsiTheme="majorHAnsi" w:cstheme="majorHAnsi"/>
          <w:b/>
          <w:sz w:val="24"/>
          <w:szCs w:val="24"/>
        </w:rPr>
        <w:t>C</w:t>
      </w:r>
    </w:p>
    <w:p w14:paraId="34AF6773" w14:textId="22B39668"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b/>
          <w:sz w:val="24"/>
          <w:szCs w:val="24"/>
        </w:rPr>
        <w:t>Restorative Process</w:t>
      </w:r>
    </w:p>
    <w:p w14:paraId="0E65BE38" w14:textId="72A99DE9"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noProof/>
          <w:lang w:eastAsia="en-GB"/>
        </w:rPr>
        <w:drawing>
          <wp:anchor distT="0" distB="0" distL="114300" distR="114300" simplePos="0" relativeHeight="251658259" behindDoc="0" locked="0" layoutInCell="1" allowOverlap="1" wp14:anchorId="3DC73254" wp14:editId="66EEA968">
            <wp:simplePos x="0" y="0"/>
            <wp:positionH relativeFrom="column">
              <wp:posOffset>-381000</wp:posOffset>
            </wp:positionH>
            <wp:positionV relativeFrom="paragraph">
              <wp:posOffset>3175</wp:posOffset>
            </wp:positionV>
            <wp:extent cx="6612661"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11" t="16536" r="27675" b="8346"/>
                    <a:stretch/>
                  </pic:blipFill>
                  <pic:spPr bwMode="auto">
                    <a:xfrm>
                      <a:off x="0" y="0"/>
                      <a:ext cx="6612661"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F1C3E" w14:textId="55AE899A" w:rsidR="00FC7E52" w:rsidRPr="00303557" w:rsidRDefault="00FC7E52" w:rsidP="009955D2">
      <w:pPr>
        <w:rPr>
          <w:rFonts w:asciiTheme="majorHAnsi" w:hAnsiTheme="majorHAnsi" w:cstheme="majorHAnsi"/>
          <w:b/>
          <w:sz w:val="24"/>
          <w:szCs w:val="24"/>
        </w:rPr>
      </w:pPr>
    </w:p>
    <w:sectPr w:rsidR="00FC7E52" w:rsidRPr="00303557" w:rsidSect="00C1697F">
      <w:headerReference w:type="default" r:id="rId14"/>
      <w:footerReference w:type="default" r:id="rId15"/>
      <w:pgSz w:w="11907" w:h="16839" w:code="9"/>
      <w:pgMar w:top="1440" w:right="1440" w:bottom="1440" w:left="1440" w:header="720" w:footer="720" w:gutter="0"/>
      <w:pgBorders w:offsetFrom="page">
        <w:top w:val="double" w:sz="4" w:space="24" w:color="990000"/>
        <w:left w:val="double" w:sz="4" w:space="24" w:color="990000"/>
        <w:bottom w:val="double" w:sz="4" w:space="24" w:color="990000"/>
        <w:right w:val="double" w:sz="4" w:space="24" w:color="99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F2377" w14:textId="77777777" w:rsidR="00C43163" w:rsidRDefault="00C43163" w:rsidP="007C47F8">
      <w:pPr>
        <w:spacing w:after="0" w:line="240" w:lineRule="auto"/>
      </w:pPr>
      <w:r>
        <w:separator/>
      </w:r>
    </w:p>
  </w:endnote>
  <w:endnote w:type="continuationSeparator" w:id="0">
    <w:p w14:paraId="2D049CBA" w14:textId="77777777" w:rsidR="00C43163" w:rsidRDefault="00C43163" w:rsidP="007C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BF" w14:textId="14974AA7" w:rsidR="00C43163" w:rsidRDefault="00C43163" w:rsidP="00147BAC">
    <w:pPr>
      <w:spacing w:line="240" w:lineRule="auto"/>
      <w:rPr>
        <w:rFonts w:ascii="Times New Roman" w:eastAsia="Times New Roman" w:hAnsi="Times New Roman" w:cs="Times New Roman"/>
        <w:color w:val="000000"/>
        <w:kern w:val="28"/>
        <w:sz w:val="18"/>
        <w:szCs w:val="18"/>
        <w:lang w:val="en-US"/>
      </w:rPr>
    </w:pPr>
  </w:p>
  <w:p w14:paraId="60BBCF6A" w14:textId="77777777" w:rsidR="006B10FB" w:rsidRPr="006B10FB" w:rsidRDefault="006B10FB" w:rsidP="006B10FB">
    <w:pPr>
      <w:tabs>
        <w:tab w:val="center" w:pos="4513"/>
        <w:tab w:val="right" w:pos="9026"/>
      </w:tabs>
      <w:spacing w:after="0" w:line="240" w:lineRule="auto"/>
      <w:jc w:val="center"/>
      <w:rPr>
        <w:rFonts w:asciiTheme="majorHAnsi" w:eastAsia="Aptos" w:hAnsiTheme="majorHAnsi" w:cstheme="majorHAnsi"/>
        <w:kern w:val="2"/>
        <w:sz w:val="20"/>
        <w:szCs w:val="20"/>
        <w14:ligatures w14:val="standardContextual"/>
      </w:rPr>
    </w:pPr>
    <w:r w:rsidRPr="006B10FB">
      <w:rPr>
        <w:rFonts w:asciiTheme="majorHAnsi" w:eastAsia="Aptos" w:hAnsiTheme="majorHAnsi" w:cstheme="majorHAnsi"/>
        <w:kern w:val="2"/>
        <w:sz w:val="20"/>
        <w:szCs w:val="20"/>
        <w14:ligatures w14:val="standardContextual"/>
      </w:rPr>
      <w:t xml:space="preserve">Living and Learning Together </w:t>
    </w:r>
    <w:proofErr w:type="gramStart"/>
    <w:r w:rsidRPr="006B10FB">
      <w:rPr>
        <w:rFonts w:asciiTheme="majorHAnsi" w:eastAsia="Aptos" w:hAnsiTheme="majorHAnsi" w:cstheme="majorHAnsi"/>
        <w:kern w:val="2"/>
        <w:sz w:val="20"/>
        <w:szCs w:val="20"/>
        <w14:ligatures w14:val="standardContextual"/>
      </w:rPr>
      <w:t>With</w:t>
    </w:r>
    <w:proofErr w:type="gramEnd"/>
    <w:r w:rsidRPr="006B10FB">
      <w:rPr>
        <w:rFonts w:asciiTheme="majorHAnsi" w:eastAsia="Aptos" w:hAnsiTheme="majorHAnsi" w:cstheme="majorHAnsi"/>
        <w:kern w:val="2"/>
        <w:sz w:val="20"/>
        <w:szCs w:val="20"/>
        <w14:ligatures w14:val="standardContextual"/>
      </w:rPr>
      <w:t xml:space="preserve"> God’s Help</w:t>
    </w:r>
  </w:p>
  <w:p w14:paraId="20110A8C" w14:textId="77777777" w:rsidR="006B10FB" w:rsidRPr="006B10FB" w:rsidRDefault="006B10FB" w:rsidP="006B10FB">
    <w:pPr>
      <w:spacing w:after="160" w:line="278" w:lineRule="auto"/>
      <w:jc w:val="center"/>
      <w:rPr>
        <w:rFonts w:asciiTheme="majorHAnsi" w:eastAsia="Aptos" w:hAnsiTheme="majorHAnsi" w:cstheme="majorHAnsi"/>
        <w:kern w:val="2"/>
        <w:sz w:val="16"/>
        <w:szCs w:val="16"/>
        <w14:ligatures w14:val="standardContextual"/>
      </w:rPr>
    </w:pPr>
  </w:p>
  <w:p w14:paraId="48CE6C0F" w14:textId="77777777" w:rsidR="006B10FB" w:rsidRPr="006B10FB" w:rsidRDefault="006B10FB" w:rsidP="006B10FB">
    <w:pPr>
      <w:spacing w:after="160" w:line="278" w:lineRule="auto"/>
      <w:jc w:val="center"/>
      <w:rPr>
        <w:rFonts w:asciiTheme="majorHAnsi" w:eastAsia="MS Gothic" w:hAnsiTheme="majorHAnsi" w:cstheme="majorHAnsi"/>
        <w:kern w:val="2"/>
        <w:sz w:val="16"/>
        <w:szCs w:val="16"/>
        <w14:ligatures w14:val="standardContextual"/>
      </w:rPr>
    </w:pPr>
    <w:r w:rsidRPr="006B10FB">
      <w:rPr>
        <w:rFonts w:asciiTheme="majorHAnsi" w:eastAsia="MS Gothic" w:hAnsiTheme="majorHAnsi" w:cstheme="majorHAnsi"/>
        <w:i/>
        <w:iCs/>
        <w:color w:val="333333"/>
        <w:kern w:val="2"/>
        <w:sz w:val="18"/>
        <w:szCs w:val="18"/>
        <w14:ligatures w14:val="standardContextual"/>
      </w:rPr>
      <w:t>St Leonard's CE Primary Academy is part of the Blue Kite Academy Trust.</w:t>
    </w:r>
  </w:p>
  <w:p w14:paraId="32145511" w14:textId="77777777" w:rsidR="006B10FB" w:rsidRPr="006B10FB" w:rsidRDefault="006B10FB" w:rsidP="006B10FB">
    <w:pPr>
      <w:shd w:val="clear" w:color="auto" w:fill="FFFFFF"/>
      <w:spacing w:after="160" w:line="278" w:lineRule="auto"/>
      <w:jc w:val="center"/>
      <w:rPr>
        <w:rFonts w:asciiTheme="majorHAnsi" w:eastAsia="MS Gothic" w:hAnsiTheme="majorHAnsi" w:cstheme="majorHAnsi"/>
        <w:color w:val="000000"/>
        <w:kern w:val="2"/>
        <w:sz w:val="18"/>
        <w:szCs w:val="18"/>
        <w14:ligatures w14:val="standardContextual"/>
      </w:rPr>
    </w:pPr>
    <w:r w:rsidRPr="006B10FB">
      <w:rPr>
        <w:rFonts w:asciiTheme="majorHAnsi" w:eastAsia="MS Gothic" w:hAnsiTheme="majorHAnsi" w:cstheme="majorHAnsi"/>
        <w:color w:val="000000"/>
        <w:kern w:val="2"/>
        <w:sz w:val="18"/>
        <w:szCs w:val="18"/>
        <w14:ligatures w14:val="standardContextual"/>
      </w:rPr>
      <w:t>The Blue Kite Academy Trust, a charitable company limited by guarantee registered in England and Wales,</w:t>
    </w:r>
  </w:p>
  <w:p w14:paraId="511029F1" w14:textId="77777777" w:rsidR="006B10FB" w:rsidRPr="006B10FB" w:rsidRDefault="006B10FB" w:rsidP="006B10FB">
    <w:pPr>
      <w:shd w:val="clear" w:color="auto" w:fill="FFFFFF"/>
      <w:spacing w:after="160" w:line="278" w:lineRule="auto"/>
      <w:jc w:val="center"/>
      <w:rPr>
        <w:rFonts w:asciiTheme="majorHAnsi" w:eastAsia="Calibri" w:hAnsiTheme="majorHAnsi" w:cstheme="majorHAnsi"/>
        <w:kern w:val="2"/>
        <w:sz w:val="18"/>
        <w:szCs w:val="18"/>
        <w14:ligatures w14:val="standardContextual"/>
      </w:rPr>
    </w:pPr>
    <w:r w:rsidRPr="006B10FB">
      <w:rPr>
        <w:rFonts w:asciiTheme="majorHAnsi" w:eastAsia="MS Gothic" w:hAnsiTheme="majorHAnsi" w:cstheme="majorHAnsi"/>
        <w:color w:val="000000"/>
        <w:kern w:val="2"/>
        <w:sz w:val="18"/>
        <w:szCs w:val="18"/>
        <w14:ligatures w14:val="standardContextual"/>
      </w:rPr>
      <w:t>c/o Ferndale Primary and Nursery School, Wiltshire Avenue, Swindon SN2 1NX. Registered Company Number 09889819</w:t>
    </w:r>
  </w:p>
  <w:p w14:paraId="7CBEED82" w14:textId="7EC10CA1" w:rsidR="00C43163" w:rsidRPr="007C47F8" w:rsidRDefault="00C43163" w:rsidP="007C4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D38AC" w14:textId="77777777" w:rsidR="00C43163" w:rsidRDefault="00C43163" w:rsidP="007C47F8">
      <w:pPr>
        <w:spacing w:after="0" w:line="240" w:lineRule="auto"/>
      </w:pPr>
      <w:r>
        <w:separator/>
      </w:r>
    </w:p>
  </w:footnote>
  <w:footnote w:type="continuationSeparator" w:id="0">
    <w:p w14:paraId="3FDD4A40" w14:textId="77777777" w:rsidR="00C43163" w:rsidRDefault="00C43163" w:rsidP="007C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6883" w14:textId="60218F90" w:rsidR="00C43163" w:rsidRDefault="00C43163" w:rsidP="007C47F8">
    <w:pPr>
      <w:pStyle w:val="Header"/>
    </w:pPr>
    <w:r>
      <w:rPr>
        <w:noProof/>
        <w:lang w:eastAsia="en-GB"/>
      </w:rPr>
      <w:drawing>
        <wp:anchor distT="0" distB="0" distL="114300" distR="114300" simplePos="0" relativeHeight="251658240" behindDoc="0" locked="0" layoutInCell="1" allowOverlap="1" wp14:anchorId="3B76EB94" wp14:editId="0B9E7CAB">
          <wp:simplePos x="0" y="0"/>
          <wp:positionH relativeFrom="column">
            <wp:posOffset>25399</wp:posOffset>
          </wp:positionH>
          <wp:positionV relativeFrom="paragraph">
            <wp:posOffset>101600</wp:posOffset>
          </wp:positionV>
          <wp:extent cx="5565099" cy="9990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320" t="12131" r="29785" b="67447"/>
                  <a:stretch>
                    <a:fillRect/>
                  </a:stretch>
                </pic:blipFill>
                <pic:spPr bwMode="auto">
                  <a:xfrm>
                    <a:off x="0" y="0"/>
                    <a:ext cx="5562194" cy="9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4320" w14:textId="77777777" w:rsidR="00C43163" w:rsidRDefault="00C43163" w:rsidP="007C47F8">
    <w:pPr>
      <w:pStyle w:val="Header"/>
    </w:pPr>
  </w:p>
  <w:p w14:paraId="6CD6041B" w14:textId="77777777" w:rsidR="00C43163" w:rsidRDefault="00C43163" w:rsidP="007C47F8">
    <w:pPr>
      <w:pStyle w:val="Header"/>
    </w:pPr>
  </w:p>
  <w:p w14:paraId="696865B5" w14:textId="1AF5BB5D" w:rsidR="00C43163" w:rsidRDefault="00C43163" w:rsidP="007C47F8">
    <w:pPr>
      <w:pStyle w:val="Header"/>
    </w:pPr>
  </w:p>
  <w:p w14:paraId="6512D227" w14:textId="77777777" w:rsidR="00C43163" w:rsidRDefault="00C43163" w:rsidP="007C47F8">
    <w:pPr>
      <w:pStyle w:val="Header"/>
    </w:pPr>
  </w:p>
  <w:p w14:paraId="1E15169C" w14:textId="77777777" w:rsidR="00C43163" w:rsidRDefault="00C43163" w:rsidP="007C47F8">
    <w:pPr>
      <w:pStyle w:val="Header"/>
    </w:pPr>
  </w:p>
  <w:p w14:paraId="6D7EBBA1" w14:textId="77777777" w:rsidR="00C43163" w:rsidRPr="007C47F8" w:rsidRDefault="00C43163" w:rsidP="007C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4FBE"/>
    <w:multiLevelType w:val="hybridMultilevel"/>
    <w:tmpl w:val="FDA0663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 w15:restartNumberingAfterBreak="0">
    <w:nsid w:val="03DD7624"/>
    <w:multiLevelType w:val="hybridMultilevel"/>
    <w:tmpl w:val="0416FB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05F35E3E"/>
    <w:multiLevelType w:val="hybridMultilevel"/>
    <w:tmpl w:val="8C481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C72A6"/>
    <w:multiLevelType w:val="hybridMultilevel"/>
    <w:tmpl w:val="595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B4"/>
    <w:multiLevelType w:val="hybridMultilevel"/>
    <w:tmpl w:val="ABB6DE94"/>
    <w:lvl w:ilvl="0" w:tplc="04090001">
      <w:start w:val="1"/>
      <w:numFmt w:val="bullet"/>
      <w:lvlText w:val=""/>
      <w:lvlJc w:val="left"/>
      <w:pPr>
        <w:ind w:left="490" w:hanging="360"/>
      </w:pPr>
      <w:rPr>
        <w:rFonts w:ascii="Symbol" w:hAnsi="Symbo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0BAB3E70"/>
    <w:multiLevelType w:val="hybridMultilevel"/>
    <w:tmpl w:val="1700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52E52"/>
    <w:multiLevelType w:val="hybridMultilevel"/>
    <w:tmpl w:val="7EAA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53144"/>
    <w:multiLevelType w:val="hybridMultilevel"/>
    <w:tmpl w:val="690E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22BD3"/>
    <w:multiLevelType w:val="multilevel"/>
    <w:tmpl w:val="F5BE0CC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624691"/>
    <w:multiLevelType w:val="hybridMultilevel"/>
    <w:tmpl w:val="721E6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FF6F67"/>
    <w:multiLevelType w:val="hybridMultilevel"/>
    <w:tmpl w:val="44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41ECE"/>
    <w:multiLevelType w:val="hybridMultilevel"/>
    <w:tmpl w:val="18523F6A"/>
    <w:lvl w:ilvl="0" w:tplc="3FB45B2E">
      <w:start w:val="1"/>
      <w:numFmt w:val="bullet"/>
      <w:lvlText w:val="•"/>
      <w:lvlJc w:val="left"/>
      <w:pPr>
        <w:ind w:left="7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694AD3C0">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F57057F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A8646CE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A8CEC78">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48428044">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1E8AD886">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6484A8">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7FBA963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12" w15:restartNumberingAfterBreak="0">
    <w:nsid w:val="35F40C40"/>
    <w:multiLevelType w:val="hybridMultilevel"/>
    <w:tmpl w:val="5302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6B1FDA"/>
    <w:multiLevelType w:val="hybridMultilevel"/>
    <w:tmpl w:val="4C2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67FAF"/>
    <w:multiLevelType w:val="hybridMultilevel"/>
    <w:tmpl w:val="B69875EE"/>
    <w:lvl w:ilvl="0" w:tplc="529ECBA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5" w15:restartNumberingAfterBreak="0">
    <w:nsid w:val="44F77C79"/>
    <w:multiLevelType w:val="hybridMultilevel"/>
    <w:tmpl w:val="554A589A"/>
    <w:lvl w:ilvl="0" w:tplc="D23AA2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8394D"/>
    <w:multiLevelType w:val="hybridMultilevel"/>
    <w:tmpl w:val="D3F02C08"/>
    <w:lvl w:ilvl="0" w:tplc="766EE1F4">
      <w:start w:val="3"/>
      <w:numFmt w:val="decimal"/>
      <w:lvlText w:val="%1."/>
      <w:lvlJc w:val="left"/>
      <w:pPr>
        <w:ind w:left="705"/>
      </w:pPr>
      <w:rPr>
        <w:rFonts w:ascii="Arial" w:eastAsia="Calibri" w:hAnsi="Arial" w:cs="Arial" w:hint="default"/>
        <w:b w:val="0"/>
        <w:bCs/>
        <w:i w:val="0"/>
        <w:strike w:val="0"/>
        <w:dstrike w:val="0"/>
        <w:color w:val="1F4E79" w:themeColor="accent1" w:themeShade="80"/>
        <w:sz w:val="24"/>
        <w:szCs w:val="24"/>
        <w:u w:val="none" w:color="000000"/>
        <w:bdr w:val="none" w:sz="0" w:space="0" w:color="auto"/>
        <w:shd w:val="clear" w:color="auto" w:fill="auto"/>
        <w:vertAlign w:val="baseline"/>
      </w:rPr>
    </w:lvl>
    <w:lvl w:ilvl="1" w:tplc="1D3CF334">
      <w:start w:val="1"/>
      <w:numFmt w:val="lowerLetter"/>
      <w:lvlText w:val="%2"/>
      <w:lvlJc w:val="left"/>
      <w:pPr>
        <w:ind w:left="14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tplc="D5409B08">
      <w:start w:val="1"/>
      <w:numFmt w:val="lowerRoman"/>
      <w:lvlText w:val="%3"/>
      <w:lvlJc w:val="left"/>
      <w:pPr>
        <w:ind w:left="21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tplc="00A89596">
      <w:start w:val="1"/>
      <w:numFmt w:val="decimal"/>
      <w:lvlText w:val="%4"/>
      <w:lvlJc w:val="left"/>
      <w:pPr>
        <w:ind w:left="28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tplc="23DC3462">
      <w:start w:val="1"/>
      <w:numFmt w:val="lowerLetter"/>
      <w:lvlText w:val="%5"/>
      <w:lvlJc w:val="left"/>
      <w:pPr>
        <w:ind w:left="36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tplc="F236ADF2">
      <w:start w:val="1"/>
      <w:numFmt w:val="lowerRoman"/>
      <w:lvlText w:val="%6"/>
      <w:lvlJc w:val="left"/>
      <w:pPr>
        <w:ind w:left="43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tplc="8FD0A204">
      <w:start w:val="1"/>
      <w:numFmt w:val="decimal"/>
      <w:lvlText w:val="%7"/>
      <w:lvlJc w:val="left"/>
      <w:pPr>
        <w:ind w:left="50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tplc="F0AEDDAA">
      <w:start w:val="1"/>
      <w:numFmt w:val="lowerLetter"/>
      <w:lvlText w:val="%8"/>
      <w:lvlJc w:val="left"/>
      <w:pPr>
        <w:ind w:left="57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tplc="63CC0604">
      <w:start w:val="1"/>
      <w:numFmt w:val="lowerRoman"/>
      <w:lvlText w:val="%9"/>
      <w:lvlJc w:val="left"/>
      <w:pPr>
        <w:ind w:left="64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17" w15:restartNumberingAfterBreak="0">
    <w:nsid w:val="4B9E3AB1"/>
    <w:multiLevelType w:val="hybridMultilevel"/>
    <w:tmpl w:val="43DE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F072FD"/>
    <w:multiLevelType w:val="hybridMultilevel"/>
    <w:tmpl w:val="3F4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E670E"/>
    <w:multiLevelType w:val="hybridMultilevel"/>
    <w:tmpl w:val="7F5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82FD7"/>
    <w:multiLevelType w:val="hybridMultilevel"/>
    <w:tmpl w:val="E2602480"/>
    <w:lvl w:ilvl="0" w:tplc="1E5C0AE0">
      <w:start w:val="1"/>
      <w:numFmt w:val="bullet"/>
      <w:lvlText w:val="•"/>
      <w:lvlJc w:val="left"/>
      <w:pPr>
        <w:tabs>
          <w:tab w:val="num" w:pos="720"/>
        </w:tabs>
        <w:ind w:left="720" w:hanging="360"/>
      </w:pPr>
      <w:rPr>
        <w:rFonts w:ascii="Arial" w:hAnsi="Arial" w:hint="default"/>
      </w:rPr>
    </w:lvl>
    <w:lvl w:ilvl="1" w:tplc="74E2A180" w:tentative="1">
      <w:start w:val="1"/>
      <w:numFmt w:val="bullet"/>
      <w:lvlText w:val="•"/>
      <w:lvlJc w:val="left"/>
      <w:pPr>
        <w:tabs>
          <w:tab w:val="num" w:pos="1440"/>
        </w:tabs>
        <w:ind w:left="1440" w:hanging="360"/>
      </w:pPr>
      <w:rPr>
        <w:rFonts w:ascii="Arial" w:hAnsi="Arial" w:hint="default"/>
      </w:rPr>
    </w:lvl>
    <w:lvl w:ilvl="2" w:tplc="27DEE472" w:tentative="1">
      <w:start w:val="1"/>
      <w:numFmt w:val="bullet"/>
      <w:lvlText w:val="•"/>
      <w:lvlJc w:val="left"/>
      <w:pPr>
        <w:tabs>
          <w:tab w:val="num" w:pos="2160"/>
        </w:tabs>
        <w:ind w:left="2160" w:hanging="360"/>
      </w:pPr>
      <w:rPr>
        <w:rFonts w:ascii="Arial" w:hAnsi="Arial" w:hint="default"/>
      </w:rPr>
    </w:lvl>
    <w:lvl w:ilvl="3" w:tplc="6A5A99D2" w:tentative="1">
      <w:start w:val="1"/>
      <w:numFmt w:val="bullet"/>
      <w:lvlText w:val="•"/>
      <w:lvlJc w:val="left"/>
      <w:pPr>
        <w:tabs>
          <w:tab w:val="num" w:pos="2880"/>
        </w:tabs>
        <w:ind w:left="2880" w:hanging="360"/>
      </w:pPr>
      <w:rPr>
        <w:rFonts w:ascii="Arial" w:hAnsi="Arial" w:hint="default"/>
      </w:rPr>
    </w:lvl>
    <w:lvl w:ilvl="4" w:tplc="9C20E8E4" w:tentative="1">
      <w:start w:val="1"/>
      <w:numFmt w:val="bullet"/>
      <w:lvlText w:val="•"/>
      <w:lvlJc w:val="left"/>
      <w:pPr>
        <w:tabs>
          <w:tab w:val="num" w:pos="3600"/>
        </w:tabs>
        <w:ind w:left="3600" w:hanging="360"/>
      </w:pPr>
      <w:rPr>
        <w:rFonts w:ascii="Arial" w:hAnsi="Arial" w:hint="default"/>
      </w:rPr>
    </w:lvl>
    <w:lvl w:ilvl="5" w:tplc="F9A26B88" w:tentative="1">
      <w:start w:val="1"/>
      <w:numFmt w:val="bullet"/>
      <w:lvlText w:val="•"/>
      <w:lvlJc w:val="left"/>
      <w:pPr>
        <w:tabs>
          <w:tab w:val="num" w:pos="4320"/>
        </w:tabs>
        <w:ind w:left="4320" w:hanging="360"/>
      </w:pPr>
      <w:rPr>
        <w:rFonts w:ascii="Arial" w:hAnsi="Arial" w:hint="default"/>
      </w:rPr>
    </w:lvl>
    <w:lvl w:ilvl="6" w:tplc="ADD66824" w:tentative="1">
      <w:start w:val="1"/>
      <w:numFmt w:val="bullet"/>
      <w:lvlText w:val="•"/>
      <w:lvlJc w:val="left"/>
      <w:pPr>
        <w:tabs>
          <w:tab w:val="num" w:pos="5040"/>
        </w:tabs>
        <w:ind w:left="5040" w:hanging="360"/>
      </w:pPr>
      <w:rPr>
        <w:rFonts w:ascii="Arial" w:hAnsi="Arial" w:hint="default"/>
      </w:rPr>
    </w:lvl>
    <w:lvl w:ilvl="7" w:tplc="8A509C10" w:tentative="1">
      <w:start w:val="1"/>
      <w:numFmt w:val="bullet"/>
      <w:lvlText w:val="•"/>
      <w:lvlJc w:val="left"/>
      <w:pPr>
        <w:tabs>
          <w:tab w:val="num" w:pos="5760"/>
        </w:tabs>
        <w:ind w:left="5760" w:hanging="360"/>
      </w:pPr>
      <w:rPr>
        <w:rFonts w:ascii="Arial" w:hAnsi="Arial" w:hint="default"/>
      </w:rPr>
    </w:lvl>
    <w:lvl w:ilvl="8" w:tplc="A85EC0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73744B"/>
    <w:multiLevelType w:val="hybridMultilevel"/>
    <w:tmpl w:val="48B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03E4A"/>
    <w:multiLevelType w:val="hybridMultilevel"/>
    <w:tmpl w:val="D4E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43856"/>
    <w:multiLevelType w:val="hybridMultilevel"/>
    <w:tmpl w:val="33F0C9B2"/>
    <w:lvl w:ilvl="0" w:tplc="43CAFB2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4" w15:restartNumberingAfterBreak="0">
    <w:nsid w:val="7F216CEC"/>
    <w:multiLevelType w:val="hybridMultilevel"/>
    <w:tmpl w:val="0F6E4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0846522">
    <w:abstractNumId w:val="15"/>
  </w:num>
  <w:num w:numId="2" w16cid:durableId="1820003396">
    <w:abstractNumId w:val="8"/>
  </w:num>
  <w:num w:numId="3" w16cid:durableId="244338103">
    <w:abstractNumId w:val="13"/>
  </w:num>
  <w:num w:numId="4" w16cid:durableId="1555504625">
    <w:abstractNumId w:val="19"/>
  </w:num>
  <w:num w:numId="5" w16cid:durableId="1639917768">
    <w:abstractNumId w:val="18"/>
  </w:num>
  <w:num w:numId="6" w16cid:durableId="727919429">
    <w:abstractNumId w:val="7"/>
  </w:num>
  <w:num w:numId="7" w16cid:durableId="1144548320">
    <w:abstractNumId w:val="17"/>
  </w:num>
  <w:num w:numId="8" w16cid:durableId="892932183">
    <w:abstractNumId w:val="20"/>
  </w:num>
  <w:num w:numId="9" w16cid:durableId="1294408981">
    <w:abstractNumId w:val="11"/>
  </w:num>
  <w:num w:numId="10" w16cid:durableId="1625697565">
    <w:abstractNumId w:val="16"/>
  </w:num>
  <w:num w:numId="11" w16cid:durableId="1757357421">
    <w:abstractNumId w:val="14"/>
  </w:num>
  <w:num w:numId="12" w16cid:durableId="1489904074">
    <w:abstractNumId w:val="23"/>
  </w:num>
  <w:num w:numId="13" w16cid:durableId="1497382198">
    <w:abstractNumId w:val="21"/>
  </w:num>
  <w:num w:numId="14" w16cid:durableId="67506137">
    <w:abstractNumId w:val="9"/>
  </w:num>
  <w:num w:numId="15" w16cid:durableId="1849903612">
    <w:abstractNumId w:val="5"/>
  </w:num>
  <w:num w:numId="16" w16cid:durableId="422843386">
    <w:abstractNumId w:val="10"/>
  </w:num>
  <w:num w:numId="17" w16cid:durableId="1084569267">
    <w:abstractNumId w:val="0"/>
  </w:num>
  <w:num w:numId="18" w16cid:durableId="1130972173">
    <w:abstractNumId w:val="1"/>
  </w:num>
  <w:num w:numId="19" w16cid:durableId="2054620111">
    <w:abstractNumId w:val="24"/>
  </w:num>
  <w:num w:numId="20" w16cid:durableId="1384518675">
    <w:abstractNumId w:val="3"/>
  </w:num>
  <w:num w:numId="21" w16cid:durableId="130174842">
    <w:abstractNumId w:val="12"/>
  </w:num>
  <w:num w:numId="22" w16cid:durableId="1991664663">
    <w:abstractNumId w:val="4"/>
  </w:num>
  <w:num w:numId="23" w16cid:durableId="706833732">
    <w:abstractNumId w:val="22"/>
  </w:num>
  <w:num w:numId="24" w16cid:durableId="979073773">
    <w:abstractNumId w:val="2"/>
  </w:num>
  <w:num w:numId="25" w16cid:durableId="690570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7F8"/>
    <w:rsid w:val="0004359F"/>
    <w:rsid w:val="0006681F"/>
    <w:rsid w:val="000C15F0"/>
    <w:rsid w:val="000C69E2"/>
    <w:rsid w:val="000C7BB7"/>
    <w:rsid w:val="000D08AD"/>
    <w:rsid w:val="000F3DCA"/>
    <w:rsid w:val="00100CC4"/>
    <w:rsid w:val="0011625F"/>
    <w:rsid w:val="001220BF"/>
    <w:rsid w:val="00126256"/>
    <w:rsid w:val="00143551"/>
    <w:rsid w:val="00147BAC"/>
    <w:rsid w:val="00165D3E"/>
    <w:rsid w:val="00172671"/>
    <w:rsid w:val="00172951"/>
    <w:rsid w:val="0018464F"/>
    <w:rsid w:val="001867FA"/>
    <w:rsid w:val="00194424"/>
    <w:rsid w:val="002530FE"/>
    <w:rsid w:val="00280EE1"/>
    <w:rsid w:val="002D11C7"/>
    <w:rsid w:val="00303557"/>
    <w:rsid w:val="00322938"/>
    <w:rsid w:val="0032598B"/>
    <w:rsid w:val="00327832"/>
    <w:rsid w:val="00345A75"/>
    <w:rsid w:val="0034630E"/>
    <w:rsid w:val="00362851"/>
    <w:rsid w:val="0038621B"/>
    <w:rsid w:val="003B2F10"/>
    <w:rsid w:val="003E484C"/>
    <w:rsid w:val="003F7D90"/>
    <w:rsid w:val="00415010"/>
    <w:rsid w:val="004205F3"/>
    <w:rsid w:val="00461269"/>
    <w:rsid w:val="00463322"/>
    <w:rsid w:val="00483658"/>
    <w:rsid w:val="004B63BB"/>
    <w:rsid w:val="00500E58"/>
    <w:rsid w:val="00504CAA"/>
    <w:rsid w:val="00572768"/>
    <w:rsid w:val="005757E5"/>
    <w:rsid w:val="005A2069"/>
    <w:rsid w:val="005A2315"/>
    <w:rsid w:val="005A588D"/>
    <w:rsid w:val="005C3B8A"/>
    <w:rsid w:val="005D08D1"/>
    <w:rsid w:val="005D7061"/>
    <w:rsid w:val="005D7C70"/>
    <w:rsid w:val="005F14E6"/>
    <w:rsid w:val="006019C7"/>
    <w:rsid w:val="0060501B"/>
    <w:rsid w:val="00617FE6"/>
    <w:rsid w:val="006367CF"/>
    <w:rsid w:val="0064718D"/>
    <w:rsid w:val="00653306"/>
    <w:rsid w:val="00655FA8"/>
    <w:rsid w:val="006B10FB"/>
    <w:rsid w:val="006E266A"/>
    <w:rsid w:val="006E26DF"/>
    <w:rsid w:val="006F32CD"/>
    <w:rsid w:val="006F5018"/>
    <w:rsid w:val="00710650"/>
    <w:rsid w:val="00713D38"/>
    <w:rsid w:val="00744F6A"/>
    <w:rsid w:val="0075176B"/>
    <w:rsid w:val="0076595E"/>
    <w:rsid w:val="007743E9"/>
    <w:rsid w:val="007825D6"/>
    <w:rsid w:val="007A6911"/>
    <w:rsid w:val="007C47F8"/>
    <w:rsid w:val="007E1CFC"/>
    <w:rsid w:val="007E7229"/>
    <w:rsid w:val="00811360"/>
    <w:rsid w:val="008535F0"/>
    <w:rsid w:val="00856CCA"/>
    <w:rsid w:val="008A38BE"/>
    <w:rsid w:val="008C5A22"/>
    <w:rsid w:val="008F0055"/>
    <w:rsid w:val="0092297A"/>
    <w:rsid w:val="00932949"/>
    <w:rsid w:val="009347E8"/>
    <w:rsid w:val="00937CBA"/>
    <w:rsid w:val="00941424"/>
    <w:rsid w:val="00957EB2"/>
    <w:rsid w:val="009955D2"/>
    <w:rsid w:val="009E3B70"/>
    <w:rsid w:val="009E6806"/>
    <w:rsid w:val="00A03723"/>
    <w:rsid w:val="00A107D7"/>
    <w:rsid w:val="00A152E5"/>
    <w:rsid w:val="00A22FF2"/>
    <w:rsid w:val="00A31DA1"/>
    <w:rsid w:val="00A326D2"/>
    <w:rsid w:val="00AB0709"/>
    <w:rsid w:val="00AB2F5C"/>
    <w:rsid w:val="00AB47AC"/>
    <w:rsid w:val="00AC443E"/>
    <w:rsid w:val="00B04F8D"/>
    <w:rsid w:val="00B21D22"/>
    <w:rsid w:val="00B45867"/>
    <w:rsid w:val="00B8196B"/>
    <w:rsid w:val="00BB0F4E"/>
    <w:rsid w:val="00BB47CF"/>
    <w:rsid w:val="00BC1196"/>
    <w:rsid w:val="00BD065C"/>
    <w:rsid w:val="00C1697F"/>
    <w:rsid w:val="00C16CAC"/>
    <w:rsid w:val="00C43163"/>
    <w:rsid w:val="00C701B7"/>
    <w:rsid w:val="00C76D7D"/>
    <w:rsid w:val="00C964A1"/>
    <w:rsid w:val="00D11D41"/>
    <w:rsid w:val="00D22BBA"/>
    <w:rsid w:val="00D70606"/>
    <w:rsid w:val="00D7412B"/>
    <w:rsid w:val="00DA3AF2"/>
    <w:rsid w:val="00DB199C"/>
    <w:rsid w:val="00DC1E77"/>
    <w:rsid w:val="00DE2CC1"/>
    <w:rsid w:val="00E460DF"/>
    <w:rsid w:val="00E51D0F"/>
    <w:rsid w:val="00E520CB"/>
    <w:rsid w:val="00E805CB"/>
    <w:rsid w:val="00E85E83"/>
    <w:rsid w:val="00EA7A72"/>
    <w:rsid w:val="00ED0C50"/>
    <w:rsid w:val="00ED673D"/>
    <w:rsid w:val="00EF07C5"/>
    <w:rsid w:val="00F13D4D"/>
    <w:rsid w:val="00F370D1"/>
    <w:rsid w:val="00F41A96"/>
    <w:rsid w:val="00F41D3B"/>
    <w:rsid w:val="00F452B5"/>
    <w:rsid w:val="00F45C06"/>
    <w:rsid w:val="00F47746"/>
    <w:rsid w:val="00F47CB2"/>
    <w:rsid w:val="00FB2506"/>
    <w:rsid w:val="00FC7E52"/>
    <w:rsid w:val="216756CC"/>
    <w:rsid w:val="2EF0E2A9"/>
    <w:rsid w:val="31774330"/>
    <w:rsid w:val="512F5AF9"/>
    <w:rsid w:val="6495C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87D410"/>
  <w15:docId w15:val="{594D5EA3-152F-4C89-8ED5-0E9CFBC3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F8"/>
    <w:pPr>
      <w:spacing w:after="200" w:line="276" w:lineRule="auto"/>
    </w:pPr>
    <w:rPr>
      <w:lang w:val="en-GB"/>
    </w:rPr>
  </w:style>
  <w:style w:type="paragraph" w:styleId="Heading1">
    <w:name w:val="heading 1"/>
    <w:next w:val="Normal"/>
    <w:link w:val="Heading1Char"/>
    <w:uiPriority w:val="9"/>
    <w:unhideWhenUsed/>
    <w:qFormat/>
    <w:rsid w:val="00AC443E"/>
    <w:pPr>
      <w:keepNext/>
      <w:keepLines/>
      <w:spacing w:after="2"/>
      <w:ind w:left="10" w:hanging="10"/>
      <w:outlineLvl w:val="0"/>
    </w:pPr>
    <w:rPr>
      <w:rFonts w:ascii="Calibri" w:eastAsia="Calibri" w:hAnsi="Calibri" w:cs="Calibri"/>
      <w:b/>
      <w:color w:val="002060"/>
      <w:lang w:val="en-GB" w:eastAsia="en-GB"/>
    </w:rPr>
  </w:style>
  <w:style w:type="paragraph" w:styleId="Heading2">
    <w:name w:val="heading 2"/>
    <w:basedOn w:val="Normal"/>
    <w:next w:val="Normal"/>
    <w:link w:val="Heading2Char"/>
    <w:uiPriority w:val="9"/>
    <w:unhideWhenUsed/>
    <w:qFormat/>
    <w:rsid w:val="00AC4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7F8"/>
    <w:rPr>
      <w:lang w:val="en-GB"/>
    </w:rPr>
  </w:style>
  <w:style w:type="paragraph" w:styleId="Footer">
    <w:name w:val="footer"/>
    <w:basedOn w:val="Normal"/>
    <w:link w:val="FooterChar"/>
    <w:uiPriority w:val="99"/>
    <w:unhideWhenUsed/>
    <w:rsid w:val="007C4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7F8"/>
    <w:rPr>
      <w:lang w:val="en-GB"/>
    </w:rPr>
  </w:style>
  <w:style w:type="paragraph" w:styleId="ListParagraph">
    <w:name w:val="List Paragraph"/>
    <w:basedOn w:val="Normal"/>
    <w:uiPriority w:val="34"/>
    <w:qFormat/>
    <w:rsid w:val="007C47F8"/>
    <w:pPr>
      <w:ind w:left="720"/>
      <w:contextualSpacing/>
    </w:pPr>
  </w:style>
  <w:style w:type="paragraph" w:styleId="NormalWeb">
    <w:name w:val="Normal (Web)"/>
    <w:basedOn w:val="Normal"/>
    <w:uiPriority w:val="99"/>
    <w:unhideWhenUsed/>
    <w:rsid w:val="00572768"/>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572768"/>
    <w:pPr>
      <w:autoSpaceDE w:val="0"/>
      <w:autoSpaceDN w:val="0"/>
      <w:adjustRightInd w:val="0"/>
      <w:spacing w:after="0" w:line="240" w:lineRule="auto"/>
    </w:pPr>
    <w:rPr>
      <w:rFonts w:ascii="Arial" w:eastAsia="Calibri" w:hAnsi="Arial" w:cs="Arial"/>
      <w:color w:val="000000"/>
      <w:sz w:val="24"/>
      <w:szCs w:val="24"/>
      <w:lang w:val="en-GB"/>
    </w:rPr>
  </w:style>
  <w:style w:type="paragraph" w:customStyle="1" w:styleId="paragraph">
    <w:name w:val="paragraph"/>
    <w:basedOn w:val="Normal"/>
    <w:rsid w:val="00F47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47746"/>
  </w:style>
  <w:style w:type="character" w:customStyle="1" w:styleId="eop">
    <w:name w:val="eop"/>
    <w:basedOn w:val="DefaultParagraphFont"/>
    <w:rsid w:val="00F47746"/>
  </w:style>
  <w:style w:type="paragraph" w:styleId="BalloonText">
    <w:name w:val="Balloon Text"/>
    <w:basedOn w:val="Normal"/>
    <w:link w:val="BalloonTextChar"/>
    <w:uiPriority w:val="99"/>
    <w:semiHidden/>
    <w:unhideWhenUsed/>
    <w:rsid w:val="00F45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06"/>
    <w:rPr>
      <w:rFonts w:ascii="Segoe UI" w:hAnsi="Segoe UI" w:cs="Segoe UI"/>
      <w:sz w:val="18"/>
      <w:szCs w:val="18"/>
      <w:lang w:val="en-GB"/>
    </w:rPr>
  </w:style>
  <w:style w:type="character" w:customStyle="1" w:styleId="Heading1Char">
    <w:name w:val="Heading 1 Char"/>
    <w:basedOn w:val="DefaultParagraphFont"/>
    <w:link w:val="Heading1"/>
    <w:uiPriority w:val="9"/>
    <w:rsid w:val="00AC443E"/>
    <w:rPr>
      <w:rFonts w:ascii="Calibri" w:eastAsia="Calibri" w:hAnsi="Calibri" w:cs="Calibri"/>
      <w:b/>
      <w:color w:val="002060"/>
      <w:lang w:val="en-GB" w:eastAsia="en-GB"/>
    </w:rPr>
  </w:style>
  <w:style w:type="character" w:customStyle="1" w:styleId="Heading2Char">
    <w:name w:val="Heading 2 Char"/>
    <w:basedOn w:val="DefaultParagraphFont"/>
    <w:link w:val="Heading2"/>
    <w:uiPriority w:val="9"/>
    <w:rsid w:val="00AC443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AC443E"/>
    <w:rPr>
      <w:rFonts w:asciiTheme="majorHAnsi" w:eastAsiaTheme="majorEastAsia" w:hAnsiTheme="majorHAnsi" w:cstheme="majorBidi"/>
      <w:color w:val="1F4D78" w:themeColor="accent1" w:themeShade="7F"/>
      <w:sz w:val="24"/>
      <w:szCs w:val="24"/>
      <w:lang w:val="en-GB"/>
    </w:rPr>
  </w:style>
  <w:style w:type="paragraph" w:styleId="Title">
    <w:name w:val="Title"/>
    <w:basedOn w:val="Normal"/>
    <w:next w:val="Normal"/>
    <w:link w:val="TitleChar"/>
    <w:uiPriority w:val="10"/>
    <w:qFormat/>
    <w:rsid w:val="00143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51"/>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A326D2"/>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225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703">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18014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2" ma:contentTypeDescription="Create a new document." ma:contentTypeScope="" ma:versionID="977beba2635e00d57ec0f1643e121313">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fead9bb12ac64f6f86c5791733e9f63d"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3DA0A5-4F06-4326-81BD-274E5A9E778A}">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236fb8df-97cc-435b-9126-b0b163293c2e"/>
    <ds:schemaRef ds:uri="http://purl.org/dc/dcmitype/"/>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114BC6D-C48C-4947-AB29-2EE9E53D353F}">
  <ds:schemaRefs>
    <ds:schemaRef ds:uri="http://schemas.openxmlformats.org/officeDocument/2006/bibliography"/>
  </ds:schemaRefs>
</ds:datastoreItem>
</file>

<file path=customXml/itemProps3.xml><?xml version="1.0" encoding="utf-8"?>
<ds:datastoreItem xmlns:ds="http://schemas.openxmlformats.org/officeDocument/2006/customXml" ds:itemID="{0DD54A73-922E-4AF6-88FA-FAF8EAD455A0}"/>
</file>

<file path=customXml/itemProps4.xml><?xml version="1.0" encoding="utf-8"?>
<ds:datastoreItem xmlns:ds="http://schemas.openxmlformats.org/officeDocument/2006/customXml" ds:itemID="{C5C701EE-3C15-415A-9682-1AD02BC3D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2899</Words>
  <Characters>16528</Characters>
  <Application>Microsoft Office Word</Application>
  <DocSecurity>0</DocSecurity>
  <Lines>137</Lines>
  <Paragraphs>38</Paragraphs>
  <ScaleCrop>false</ScaleCrop>
  <Company>St Leonards CofE</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Connors</dc:creator>
  <cp:lastModifiedBy>St Leonard's Head Teacher</cp:lastModifiedBy>
  <cp:revision>42</cp:revision>
  <cp:lastPrinted>2019-12-18T15:23:00Z</cp:lastPrinted>
  <dcterms:created xsi:type="dcterms:W3CDTF">2025-09-02T09:41:00Z</dcterms:created>
  <dcterms:modified xsi:type="dcterms:W3CDTF">2025-09-02T13:44:00Z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