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6F59C" w14:textId="6F34A893" w:rsidR="0060400F" w:rsidRPr="00E17791" w:rsidRDefault="2809AD40" w:rsidP="004518F9">
      <w:pPr>
        <w:spacing w:line="240" w:lineRule="auto"/>
        <w:jc w:val="center"/>
        <w:rPr>
          <w:rFonts w:eastAsia="Calibri" w:cs="Calibri"/>
          <w:color w:val="000000" w:themeColor="text1"/>
        </w:rPr>
      </w:pPr>
      <w:r>
        <w:rPr>
          <w:noProof/>
        </w:rPr>
        <w:drawing>
          <wp:inline distT="0" distB="0" distL="0" distR="0" wp14:anchorId="37BB16E6" wp14:editId="5233F3F5">
            <wp:extent cx="1362075" cy="1019175"/>
            <wp:effectExtent l="0" t="0" r="0" b="0"/>
            <wp:docPr id="1839188669" name="Picture 183918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62075" cy="1019175"/>
                    </a:xfrm>
                    <a:prstGeom prst="rect">
                      <a:avLst/>
                    </a:prstGeom>
                  </pic:spPr>
                </pic:pic>
              </a:graphicData>
            </a:graphic>
          </wp:inline>
        </w:drawing>
      </w:r>
    </w:p>
    <w:p w14:paraId="3083B98C" w14:textId="7E909D3F" w:rsidR="0060400F" w:rsidRDefault="0060400F" w:rsidP="0043130E">
      <w:pPr>
        <w:spacing w:line="240" w:lineRule="auto"/>
        <w:rPr>
          <w:rFonts w:ascii="Verdana" w:eastAsia="Verdana" w:hAnsi="Verdana" w:cs="Verdana"/>
          <w:color w:val="000000" w:themeColor="text1"/>
        </w:rPr>
      </w:pPr>
    </w:p>
    <w:p w14:paraId="55199EEE" w14:textId="77777777" w:rsidR="00015BA8" w:rsidRPr="00E17791" w:rsidRDefault="00015BA8" w:rsidP="00015BA8">
      <w:pPr>
        <w:spacing w:line="240" w:lineRule="auto"/>
        <w:jc w:val="center"/>
        <w:rPr>
          <w:rFonts w:ascii="Verdana" w:eastAsia="Verdana" w:hAnsi="Verdana" w:cs="Verdana"/>
          <w:color w:val="000000" w:themeColor="text1"/>
        </w:rPr>
      </w:pPr>
    </w:p>
    <w:p w14:paraId="2F664A7E" w14:textId="77777777" w:rsidR="00AA319B" w:rsidRPr="004518F9" w:rsidRDefault="00AA319B" w:rsidP="00AA319B">
      <w:pPr>
        <w:jc w:val="center"/>
        <w:textAlignment w:val="baseline"/>
        <w:rPr>
          <w:rFonts w:asciiTheme="minorHAnsi" w:hAnsiTheme="minorHAnsi" w:cstheme="minorHAnsi"/>
          <w:sz w:val="48"/>
          <w:szCs w:val="48"/>
        </w:rPr>
      </w:pPr>
      <w:r w:rsidRPr="004518F9">
        <w:rPr>
          <w:rFonts w:asciiTheme="minorHAnsi" w:hAnsiTheme="minorHAnsi" w:cstheme="minorHAnsi"/>
          <w:b/>
          <w:bCs/>
          <w:sz w:val="48"/>
          <w:szCs w:val="48"/>
        </w:rPr>
        <w:t>Diocese of Bristol Academies Trust </w:t>
      </w:r>
      <w:r w:rsidRPr="004518F9">
        <w:rPr>
          <w:rFonts w:asciiTheme="minorHAnsi" w:hAnsiTheme="minorHAnsi" w:cstheme="minorHAnsi"/>
          <w:sz w:val="48"/>
          <w:szCs w:val="48"/>
        </w:rPr>
        <w:t> </w:t>
      </w:r>
    </w:p>
    <w:p w14:paraId="3E91EE9F" w14:textId="77777777" w:rsidR="00F03896" w:rsidRPr="004518F9" w:rsidRDefault="00F03896" w:rsidP="00733111">
      <w:pPr>
        <w:spacing w:after="0" w:line="240" w:lineRule="auto"/>
        <w:jc w:val="center"/>
        <w:rPr>
          <w:rFonts w:asciiTheme="minorHAnsi" w:hAnsiTheme="minorHAnsi" w:cstheme="minorHAnsi"/>
          <w:sz w:val="48"/>
          <w:szCs w:val="48"/>
        </w:rPr>
      </w:pPr>
    </w:p>
    <w:p w14:paraId="23320942" w14:textId="77777777" w:rsidR="00311045" w:rsidRPr="004518F9" w:rsidRDefault="00AE72ED" w:rsidP="00733111">
      <w:pPr>
        <w:pStyle w:val="Title"/>
        <w:jc w:val="center"/>
        <w:rPr>
          <w:rFonts w:asciiTheme="minorHAnsi" w:eastAsia="Times New Roman" w:hAnsiTheme="minorHAnsi" w:cstheme="minorHAnsi"/>
          <w:b/>
          <w:spacing w:val="0"/>
          <w:sz w:val="40"/>
          <w:szCs w:val="40"/>
        </w:rPr>
      </w:pPr>
      <w:r w:rsidRPr="004518F9">
        <w:rPr>
          <w:rFonts w:asciiTheme="minorHAnsi" w:eastAsia="Times New Roman" w:hAnsiTheme="minorHAnsi" w:cstheme="minorHAnsi"/>
          <w:b/>
          <w:spacing w:val="0"/>
          <w:sz w:val="40"/>
          <w:szCs w:val="40"/>
        </w:rPr>
        <w:t>EDUCATIONAL VISITS</w:t>
      </w:r>
      <w:r w:rsidR="00311045" w:rsidRPr="004518F9">
        <w:rPr>
          <w:rFonts w:asciiTheme="minorHAnsi" w:eastAsia="Times New Roman" w:hAnsiTheme="minorHAnsi" w:cstheme="minorHAnsi"/>
          <w:b/>
          <w:spacing w:val="0"/>
          <w:sz w:val="40"/>
          <w:szCs w:val="40"/>
        </w:rPr>
        <w:t xml:space="preserve"> POLICY</w:t>
      </w:r>
    </w:p>
    <w:p w14:paraId="519A00DE" w14:textId="31E38A72" w:rsidR="00F03896" w:rsidRPr="00AA319B" w:rsidRDefault="00F03896" w:rsidP="00733111">
      <w:pPr>
        <w:spacing w:after="0" w:line="240" w:lineRule="auto"/>
        <w:jc w:val="center"/>
        <w:rPr>
          <w:rFonts w:asciiTheme="minorHAnsi" w:hAnsiTheme="minorHAnsi" w:cstheme="minorHAnsi"/>
          <w:color w:val="FF0000"/>
          <w:sz w:val="28"/>
          <w:szCs w:val="28"/>
        </w:rPr>
      </w:pPr>
    </w:p>
    <w:p w14:paraId="01431441" w14:textId="77777777" w:rsidR="00AA319B" w:rsidRPr="00AA319B" w:rsidRDefault="00AA319B" w:rsidP="00733111">
      <w:pPr>
        <w:spacing w:after="0" w:line="240" w:lineRule="auto"/>
        <w:jc w:val="center"/>
        <w:rPr>
          <w:rFonts w:asciiTheme="minorHAnsi" w:hAnsiTheme="minorHAnsi" w:cstheme="minorHAnsi"/>
          <w:color w:val="FF0000"/>
          <w:sz w:val="28"/>
          <w:szCs w:val="28"/>
        </w:rPr>
      </w:pPr>
    </w:p>
    <w:p w14:paraId="08E56C6A" w14:textId="481C013D" w:rsidR="001C39AB" w:rsidRPr="00AA319B" w:rsidRDefault="0043130E" w:rsidP="00733111">
      <w:pPr>
        <w:spacing w:after="0" w:line="240" w:lineRule="auto"/>
        <w:jc w:val="center"/>
        <w:rPr>
          <w:rFonts w:asciiTheme="minorHAnsi" w:hAnsiTheme="minorHAnsi" w:cstheme="minorHAnsi"/>
          <w:sz w:val="28"/>
          <w:szCs w:val="28"/>
        </w:rPr>
      </w:pPr>
      <w:r>
        <w:rPr>
          <w:rFonts w:ascii="Verdana" w:hAnsi="Verdana"/>
        </w:rPr>
        <w:t>St Leonard’s CE Primary Academy</w:t>
      </w:r>
    </w:p>
    <w:p w14:paraId="647CD2BB" w14:textId="77777777" w:rsidR="001C39AB" w:rsidRPr="00AA319B" w:rsidRDefault="001C39AB" w:rsidP="00733111">
      <w:pPr>
        <w:spacing w:after="0" w:line="240" w:lineRule="auto"/>
        <w:jc w:val="center"/>
        <w:rPr>
          <w:rFonts w:asciiTheme="minorHAnsi" w:hAnsiTheme="minorHAnsi" w:cstheme="minorHAnsi"/>
          <w:sz w:val="28"/>
          <w:szCs w:val="28"/>
        </w:rPr>
      </w:pPr>
    </w:p>
    <w:p w14:paraId="57A8789B" w14:textId="6BFE6BD9"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1A7C55E0" w14:textId="4B536BBA"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5A58A7FE" w14:textId="47C04CD1"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374FD7F3" w14:textId="506C3EE7"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7A15F723" w14:textId="0C78074C" w:rsidR="00AA319B" w:rsidRDefault="00AA319B" w:rsidP="00AA319B">
      <w:pPr>
        <w:widowControl w:val="0"/>
        <w:tabs>
          <w:tab w:val="center" w:pos="4512"/>
          <w:tab w:val="left" w:pos="5505"/>
        </w:tabs>
        <w:autoSpaceDE w:val="0"/>
        <w:autoSpaceDN w:val="0"/>
        <w:adjustRightInd w:val="0"/>
        <w:spacing w:after="0" w:line="240" w:lineRule="auto"/>
        <w:rPr>
          <w:rFonts w:ascii="Verdana" w:hAnsi="Verdana"/>
          <w:bCs/>
          <w:sz w:val="28"/>
          <w:szCs w:val="28"/>
        </w:rPr>
      </w:pPr>
      <w:r>
        <w:rPr>
          <w:rFonts w:ascii="Verdana" w:hAnsi="Verdana"/>
          <w:bCs/>
          <w:sz w:val="28"/>
          <w:szCs w:val="28"/>
        </w:rPr>
        <w:tab/>
      </w:r>
      <w:r>
        <w:rPr>
          <w:rFonts w:ascii="Verdana" w:hAnsi="Verdana"/>
          <w:bCs/>
          <w:sz w:val="28"/>
          <w:szCs w:val="28"/>
        </w:rPr>
        <w:tab/>
      </w:r>
    </w:p>
    <w:p w14:paraId="400BC89B" w14:textId="402C0B01"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74AEF8E8" w14:textId="4CF34F10"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2D2CFFC4" w14:textId="6AE6A66C"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2D8B6311" w14:textId="00468331"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2C238C19" w14:textId="102D122F"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2C1F45A1" w14:textId="1949553D" w:rsidR="00AA319B" w:rsidRDefault="00AA319B" w:rsidP="00F03896">
      <w:pPr>
        <w:widowControl w:val="0"/>
        <w:tabs>
          <w:tab w:val="center" w:pos="4512"/>
        </w:tabs>
        <w:autoSpaceDE w:val="0"/>
        <w:autoSpaceDN w:val="0"/>
        <w:adjustRightInd w:val="0"/>
        <w:spacing w:after="0" w:line="240" w:lineRule="auto"/>
        <w:jc w:val="center"/>
        <w:rPr>
          <w:rFonts w:ascii="Verdana" w:hAnsi="Verdana"/>
          <w:bCs/>
          <w:sz w:val="28"/>
          <w:szCs w:val="28"/>
        </w:rPr>
      </w:pPr>
    </w:p>
    <w:p w14:paraId="7CE77B48" w14:textId="77777777" w:rsidR="00AA319B" w:rsidRPr="00E92ACA" w:rsidRDefault="00AA319B" w:rsidP="00AA319B">
      <w:pPr>
        <w:textAlignment w:val="baseline"/>
        <w:rPr>
          <w:rFonts w:cs="Calibri"/>
          <w:b/>
          <w:bCs/>
        </w:rPr>
      </w:pPr>
      <w:r w:rsidRPr="00E92ACA">
        <w:rPr>
          <w:rFonts w:cs="Calibri"/>
          <w:b/>
          <w:bCs/>
        </w:rPr>
        <w:t>Level: </w:t>
      </w:r>
      <w:r w:rsidRPr="00E92ACA">
        <w:rPr>
          <w:rFonts w:cs="Calibri"/>
          <w:bCs/>
        </w:rPr>
        <w:t>2</w:t>
      </w:r>
      <w:r w:rsidRPr="00E92ACA">
        <w:rPr>
          <w:rFonts w:cs="Calibri"/>
        </w:rPr>
        <w:t> </w:t>
      </w:r>
    </w:p>
    <w:p w14:paraId="57718618" w14:textId="3B813DF6" w:rsidR="00AA319B" w:rsidRPr="00E92ACA" w:rsidRDefault="00AA319B" w:rsidP="00AA319B">
      <w:pPr>
        <w:textAlignment w:val="baseline"/>
        <w:rPr>
          <w:rFonts w:cs="Calibri"/>
        </w:rPr>
      </w:pPr>
      <w:r w:rsidRPr="00E92ACA">
        <w:rPr>
          <w:rFonts w:cs="Calibri"/>
          <w:b/>
          <w:bCs/>
        </w:rPr>
        <w:t>Date Adopted:</w:t>
      </w:r>
      <w:r w:rsidRPr="00E92ACA">
        <w:rPr>
          <w:rFonts w:cs="Calibri"/>
        </w:rPr>
        <w:t> </w:t>
      </w:r>
      <w:r w:rsidR="00A65E36">
        <w:rPr>
          <w:rFonts w:cs="Calibri"/>
        </w:rPr>
        <w:t>May 2022</w:t>
      </w:r>
    </w:p>
    <w:p w14:paraId="28D40DC1" w14:textId="1F3DD6B6" w:rsidR="00AA319B" w:rsidRDefault="00BD1192" w:rsidP="56FC750E">
      <w:pPr>
        <w:textAlignment w:val="baseline"/>
        <w:rPr>
          <w:rFonts w:cs="Calibri"/>
        </w:rPr>
      </w:pPr>
      <w:r>
        <w:rPr>
          <w:rFonts w:cs="Calibri"/>
          <w:b/>
          <w:bCs/>
        </w:rPr>
        <w:t>Latest</w:t>
      </w:r>
      <w:r w:rsidR="00AA319B" w:rsidRPr="56FC750E">
        <w:rPr>
          <w:rFonts w:cs="Calibri"/>
          <w:b/>
          <w:bCs/>
        </w:rPr>
        <w:t xml:space="preserve"> Review: </w:t>
      </w:r>
      <w:r w:rsidR="0043130E">
        <w:rPr>
          <w:rFonts w:cs="Calibri"/>
        </w:rPr>
        <w:t>November</w:t>
      </w:r>
      <w:r w:rsidR="00E3057F">
        <w:rPr>
          <w:rFonts w:cs="Calibri"/>
        </w:rPr>
        <w:t xml:space="preserve"> 2023</w:t>
      </w:r>
    </w:p>
    <w:p w14:paraId="6CF01DF0" w14:textId="2557DD84" w:rsidR="00E3057F" w:rsidRPr="00E17791" w:rsidRDefault="00E3057F" w:rsidP="56FC750E">
      <w:pPr>
        <w:textAlignment w:val="baseline"/>
        <w:rPr>
          <w:rFonts w:ascii="Verdana" w:hAnsi="Verdana"/>
          <w:sz w:val="28"/>
          <w:szCs w:val="28"/>
        </w:rPr>
      </w:pPr>
      <w:r w:rsidRPr="00E3057F">
        <w:rPr>
          <w:rFonts w:cs="Calibri"/>
          <w:b/>
          <w:bCs/>
        </w:rPr>
        <w:t>Next Review:</w:t>
      </w:r>
      <w:r>
        <w:rPr>
          <w:rFonts w:cs="Calibri"/>
        </w:rPr>
        <w:t xml:space="preserve"> </w:t>
      </w:r>
      <w:r w:rsidR="0043130E">
        <w:rPr>
          <w:rFonts w:cs="Calibri"/>
        </w:rPr>
        <w:t>November</w:t>
      </w:r>
      <w:r>
        <w:rPr>
          <w:rFonts w:cs="Calibri"/>
        </w:rPr>
        <w:t xml:space="preserve"> 2024</w:t>
      </w:r>
    </w:p>
    <w:p w14:paraId="5459578C" w14:textId="77777777" w:rsidR="00E67B77" w:rsidRPr="00E17791" w:rsidRDefault="00E67B77" w:rsidP="00F227FE">
      <w:pPr>
        <w:pStyle w:val="Heading1"/>
        <w:numPr>
          <w:ilvl w:val="0"/>
          <w:numId w:val="9"/>
        </w:numPr>
      </w:pPr>
      <w:bookmarkStart w:id="0" w:name="_Statement_of_Intent"/>
      <w:bookmarkEnd w:id="0"/>
      <w:r w:rsidRPr="00E17791">
        <w:rPr>
          <w:rFonts w:cs="Arial"/>
          <w:bCs/>
        </w:rPr>
        <w:br w:type="page"/>
      </w:r>
      <w:bookmarkStart w:id="1" w:name="_Toc40822409"/>
      <w:bookmarkStart w:id="2" w:name="_Toc40824925"/>
      <w:bookmarkStart w:id="3" w:name="_Toc53990591"/>
      <w:r w:rsidRPr="00E17791">
        <w:lastRenderedPageBreak/>
        <w:t>Statement of Inten</w:t>
      </w:r>
      <w:r w:rsidR="00F30B55" w:rsidRPr="00E17791">
        <w:t>t</w:t>
      </w:r>
      <w:bookmarkEnd w:id="1"/>
      <w:bookmarkEnd w:id="2"/>
      <w:bookmarkEnd w:id="3"/>
    </w:p>
    <w:p w14:paraId="02808B20" w14:textId="77777777" w:rsidR="00F30B55" w:rsidRPr="00A356B4" w:rsidRDefault="00F30B55" w:rsidP="00460488">
      <w:pPr>
        <w:pStyle w:val="Subtitle"/>
        <w:spacing w:after="0" w:line="240" w:lineRule="auto"/>
        <w:rPr>
          <w:color w:val="auto"/>
          <w:sz w:val="16"/>
          <w:szCs w:val="16"/>
        </w:rPr>
      </w:pPr>
      <w:bookmarkStart w:id="4" w:name="_Toc39664161"/>
    </w:p>
    <w:p w14:paraId="27CD4869" w14:textId="3B5FB8BF" w:rsidR="004518F9" w:rsidRDefault="00AE72ED" w:rsidP="00AE72ED">
      <w:pPr>
        <w:spacing w:after="0" w:line="240" w:lineRule="auto"/>
        <w:jc w:val="both"/>
        <w:rPr>
          <w:rFonts w:ascii="Verdana" w:hAnsi="Verdana"/>
          <w:color w:val="0070C0"/>
          <w:sz w:val="20"/>
          <w:szCs w:val="20"/>
        </w:rPr>
      </w:pPr>
      <w:r w:rsidRPr="2B76C330">
        <w:rPr>
          <w:rFonts w:ascii="Verdana" w:hAnsi="Verdana"/>
          <w:sz w:val="20"/>
          <w:szCs w:val="20"/>
        </w:rPr>
        <w:t xml:space="preserve">The </w:t>
      </w:r>
      <w:r w:rsidR="00AA319B">
        <w:rPr>
          <w:rFonts w:ascii="Verdana" w:hAnsi="Verdana"/>
          <w:sz w:val="20"/>
          <w:szCs w:val="20"/>
        </w:rPr>
        <w:t>Head of School</w:t>
      </w:r>
      <w:r w:rsidRPr="2B76C330">
        <w:rPr>
          <w:rFonts w:ascii="Verdana" w:hAnsi="Verdana"/>
          <w:sz w:val="20"/>
          <w:szCs w:val="20"/>
        </w:rPr>
        <w:t xml:space="preserve">, </w:t>
      </w:r>
      <w:r w:rsidR="000B5467" w:rsidRPr="2B76C330">
        <w:rPr>
          <w:rFonts w:ascii="Verdana" w:hAnsi="Verdana"/>
          <w:sz w:val="20"/>
          <w:szCs w:val="20"/>
        </w:rPr>
        <w:t xml:space="preserve">the </w:t>
      </w:r>
      <w:r w:rsidRPr="2B76C330">
        <w:rPr>
          <w:rFonts w:ascii="Verdana" w:hAnsi="Verdana"/>
          <w:sz w:val="20"/>
          <w:szCs w:val="20"/>
        </w:rPr>
        <w:t xml:space="preserve">senior leadership team </w:t>
      </w:r>
      <w:r w:rsidR="00077354" w:rsidRPr="2B76C330">
        <w:rPr>
          <w:rFonts w:ascii="Verdana" w:hAnsi="Verdana"/>
          <w:sz w:val="20"/>
          <w:szCs w:val="20"/>
        </w:rPr>
        <w:t xml:space="preserve">(SLT) </w:t>
      </w:r>
      <w:r w:rsidRPr="2B76C330">
        <w:rPr>
          <w:rFonts w:ascii="Verdana" w:hAnsi="Verdana"/>
          <w:sz w:val="20"/>
          <w:szCs w:val="20"/>
        </w:rPr>
        <w:t xml:space="preserve">and </w:t>
      </w:r>
      <w:r w:rsidR="00A356B4" w:rsidRPr="2B76C330">
        <w:rPr>
          <w:rFonts w:ascii="Verdana" w:hAnsi="Verdana"/>
          <w:sz w:val="20"/>
          <w:szCs w:val="20"/>
        </w:rPr>
        <w:t>Academy Council</w:t>
      </w:r>
      <w:r w:rsidRPr="2B76C330">
        <w:rPr>
          <w:rFonts w:ascii="Verdana" w:hAnsi="Verdana"/>
          <w:sz w:val="20"/>
          <w:szCs w:val="20"/>
        </w:rPr>
        <w:t xml:space="preserve"> of the </w:t>
      </w:r>
      <w:r w:rsidR="54777C68" w:rsidRPr="2B76C330">
        <w:rPr>
          <w:rFonts w:ascii="Verdana" w:hAnsi="Verdana"/>
          <w:sz w:val="20"/>
          <w:szCs w:val="20"/>
        </w:rPr>
        <w:t>school</w:t>
      </w:r>
      <w:r w:rsidRPr="2B76C330">
        <w:rPr>
          <w:rFonts w:ascii="Verdana" w:hAnsi="Verdana"/>
          <w:sz w:val="20"/>
          <w:szCs w:val="20"/>
        </w:rPr>
        <w:t xml:space="preserve"> are committed to ensuring students will experience a wide range of activities. Off-site visits and related activities are a valuable part of their education</w:t>
      </w:r>
      <w:r w:rsidR="000B5467" w:rsidRPr="2B76C330">
        <w:rPr>
          <w:rFonts w:ascii="Verdana" w:hAnsi="Verdana"/>
          <w:sz w:val="20"/>
          <w:szCs w:val="20"/>
        </w:rPr>
        <w:t>,</w:t>
      </w:r>
      <w:r w:rsidRPr="2B76C330">
        <w:rPr>
          <w:rFonts w:ascii="Verdana" w:hAnsi="Verdana"/>
          <w:sz w:val="20"/>
          <w:szCs w:val="20"/>
        </w:rPr>
        <w:t xml:space="preserve"> and so the </w:t>
      </w:r>
      <w:r w:rsidR="24EE594F" w:rsidRPr="2B76C330">
        <w:rPr>
          <w:rFonts w:ascii="Verdana" w:hAnsi="Verdana"/>
          <w:sz w:val="20"/>
          <w:szCs w:val="20"/>
        </w:rPr>
        <w:t>school</w:t>
      </w:r>
      <w:r w:rsidRPr="2B76C330">
        <w:rPr>
          <w:rFonts w:ascii="Verdana" w:hAnsi="Verdana"/>
          <w:sz w:val="20"/>
          <w:szCs w:val="20"/>
        </w:rPr>
        <w:t xml:space="preserve"> fully supports and encourages those that are well planned and managed. To follow best practice, the </w:t>
      </w:r>
      <w:r w:rsidR="741B30A9" w:rsidRPr="2B76C330">
        <w:rPr>
          <w:rFonts w:ascii="Verdana" w:hAnsi="Verdana"/>
          <w:sz w:val="20"/>
          <w:szCs w:val="20"/>
        </w:rPr>
        <w:t>school</w:t>
      </w:r>
      <w:r w:rsidRPr="2B76C330">
        <w:rPr>
          <w:rFonts w:ascii="Verdana" w:hAnsi="Verdana"/>
          <w:sz w:val="20"/>
          <w:szCs w:val="20"/>
        </w:rPr>
        <w:t xml:space="preserve"> adopts the Outdoor Education Advisers</w:t>
      </w:r>
      <w:r w:rsidR="000B5467" w:rsidRPr="2B76C330">
        <w:rPr>
          <w:rFonts w:ascii="Verdana" w:hAnsi="Verdana"/>
          <w:sz w:val="20"/>
          <w:szCs w:val="20"/>
        </w:rPr>
        <w:t>'</w:t>
      </w:r>
      <w:r w:rsidRPr="2B76C330">
        <w:rPr>
          <w:rFonts w:ascii="Verdana" w:hAnsi="Verdana"/>
          <w:sz w:val="20"/>
          <w:szCs w:val="20"/>
        </w:rPr>
        <w:t xml:space="preserve"> Panel</w:t>
      </w:r>
      <w:r w:rsidR="000B5467" w:rsidRPr="2B76C330">
        <w:rPr>
          <w:rFonts w:ascii="Verdana" w:hAnsi="Verdana"/>
          <w:sz w:val="20"/>
          <w:szCs w:val="20"/>
        </w:rPr>
        <w:t xml:space="preserve">' </w:t>
      </w:r>
      <w:r w:rsidRPr="2B76C330">
        <w:rPr>
          <w:rFonts w:ascii="Verdana" w:hAnsi="Verdana"/>
          <w:sz w:val="20"/>
          <w:szCs w:val="20"/>
        </w:rPr>
        <w:t>National Guidance</w:t>
      </w:r>
      <w:r w:rsidR="000B5467" w:rsidRPr="2B76C330">
        <w:rPr>
          <w:rFonts w:ascii="Verdana" w:hAnsi="Verdana"/>
          <w:sz w:val="20"/>
          <w:szCs w:val="20"/>
        </w:rPr>
        <w:t>'</w:t>
      </w:r>
      <w:r w:rsidRPr="2B76C330">
        <w:rPr>
          <w:rFonts w:ascii="Verdana" w:hAnsi="Verdana"/>
          <w:sz w:val="20"/>
          <w:szCs w:val="20"/>
        </w:rPr>
        <w:t xml:space="preserve">: </w:t>
      </w:r>
      <w:hyperlink r:id="rId12">
        <w:r w:rsidRPr="2B76C330">
          <w:rPr>
            <w:rStyle w:val="Hyperlink"/>
            <w:rFonts w:ascii="Verdana" w:hAnsi="Verdana"/>
            <w:color w:val="0070C0"/>
            <w:sz w:val="20"/>
            <w:szCs w:val="20"/>
          </w:rPr>
          <w:t>www.oeapng.info</w:t>
        </w:r>
      </w:hyperlink>
      <w:r w:rsidRPr="2B76C330">
        <w:rPr>
          <w:rFonts w:ascii="Verdana" w:hAnsi="Verdana"/>
          <w:color w:val="0070C0"/>
          <w:sz w:val="20"/>
          <w:szCs w:val="20"/>
        </w:rPr>
        <w:t xml:space="preserve"> </w:t>
      </w:r>
      <w:r w:rsidR="004518F9">
        <w:rPr>
          <w:rFonts w:ascii="Verdana" w:hAnsi="Verdana"/>
          <w:color w:val="0070C0"/>
          <w:sz w:val="20"/>
          <w:szCs w:val="20"/>
        </w:rPr>
        <w:t>.</w:t>
      </w:r>
    </w:p>
    <w:p w14:paraId="37FA0A60" w14:textId="77777777" w:rsidR="004518F9" w:rsidRDefault="004518F9" w:rsidP="00AE72ED">
      <w:pPr>
        <w:spacing w:after="0" w:line="240" w:lineRule="auto"/>
        <w:jc w:val="both"/>
        <w:rPr>
          <w:rFonts w:ascii="Verdana" w:hAnsi="Verdana"/>
          <w:color w:val="0070C0"/>
          <w:sz w:val="20"/>
          <w:szCs w:val="20"/>
        </w:rPr>
      </w:pPr>
    </w:p>
    <w:p w14:paraId="78BFF418" w14:textId="095FB6F2" w:rsidR="00AE72ED" w:rsidRPr="00A356B4" w:rsidRDefault="00AE72ED" w:rsidP="00AE72ED">
      <w:pPr>
        <w:spacing w:after="0" w:line="240" w:lineRule="auto"/>
        <w:jc w:val="both"/>
        <w:rPr>
          <w:rFonts w:ascii="Verdana" w:hAnsi="Verdana"/>
          <w:sz w:val="20"/>
          <w:szCs w:val="20"/>
        </w:rPr>
      </w:pPr>
      <w:r w:rsidRPr="2B76C330">
        <w:rPr>
          <w:rFonts w:ascii="Verdana" w:hAnsi="Verdana"/>
          <w:sz w:val="20"/>
          <w:szCs w:val="20"/>
        </w:rPr>
        <w:t xml:space="preserve">A </w:t>
      </w:r>
      <w:r w:rsidR="00077354" w:rsidRPr="2B76C330">
        <w:rPr>
          <w:rFonts w:ascii="Verdana" w:hAnsi="Verdana"/>
          <w:sz w:val="20"/>
          <w:szCs w:val="20"/>
        </w:rPr>
        <w:t>common-sense</w:t>
      </w:r>
      <w:r w:rsidRPr="2B76C330">
        <w:rPr>
          <w:rFonts w:ascii="Verdana" w:hAnsi="Verdana"/>
          <w:sz w:val="20"/>
          <w:szCs w:val="20"/>
        </w:rPr>
        <w:t xml:space="preserve"> approach will be used in assessing and managing the risks of any activity. We consider that it is important for </w:t>
      </w:r>
      <w:r w:rsidR="00EC401A" w:rsidRPr="2B76C330">
        <w:rPr>
          <w:rFonts w:ascii="Verdana" w:hAnsi="Verdana"/>
          <w:sz w:val="20"/>
          <w:szCs w:val="20"/>
        </w:rPr>
        <w:t>students</w:t>
      </w:r>
      <w:r w:rsidRPr="2B76C330">
        <w:rPr>
          <w:rFonts w:ascii="Verdana" w:hAnsi="Verdana"/>
          <w:sz w:val="20"/>
          <w:szCs w:val="20"/>
        </w:rPr>
        <w:t xml:space="preserve"> to learn to understand and manage the risks that are a normal part of life. Health and safety measures </w:t>
      </w:r>
      <w:r w:rsidR="00EC401A" w:rsidRPr="2B76C330">
        <w:rPr>
          <w:rFonts w:ascii="Verdana" w:hAnsi="Verdana"/>
          <w:sz w:val="20"/>
          <w:szCs w:val="20"/>
        </w:rPr>
        <w:t>will</w:t>
      </w:r>
      <w:r w:rsidRPr="2B76C330">
        <w:rPr>
          <w:rFonts w:ascii="Verdana" w:hAnsi="Verdana"/>
          <w:sz w:val="20"/>
          <w:szCs w:val="20"/>
        </w:rPr>
        <w:t xml:space="preserve"> always be proportionate to the risks of an activity.</w:t>
      </w:r>
      <w:r w:rsidR="00460488" w:rsidRPr="2B76C330">
        <w:rPr>
          <w:rFonts w:ascii="Verdana" w:hAnsi="Verdana"/>
          <w:sz w:val="20"/>
          <w:szCs w:val="20"/>
        </w:rPr>
        <w:t xml:space="preserve"> </w:t>
      </w:r>
      <w:r w:rsidR="00EC401A" w:rsidRPr="2B76C330">
        <w:rPr>
          <w:rFonts w:ascii="Verdana" w:hAnsi="Verdana"/>
          <w:sz w:val="20"/>
          <w:szCs w:val="20"/>
        </w:rPr>
        <w:t>All s</w:t>
      </w:r>
      <w:r w:rsidRPr="2B76C330">
        <w:rPr>
          <w:rFonts w:ascii="Verdana" w:hAnsi="Verdana"/>
          <w:sz w:val="20"/>
          <w:szCs w:val="20"/>
        </w:rPr>
        <w:t>taff will be given the training they need so they can keep themselves and children safe and manage risks effectively.</w:t>
      </w:r>
    </w:p>
    <w:p w14:paraId="77043C2B" w14:textId="77777777" w:rsidR="00AE72ED" w:rsidRPr="00A356B4" w:rsidRDefault="00AE72ED" w:rsidP="00AE72ED">
      <w:pPr>
        <w:spacing w:after="0" w:line="240" w:lineRule="auto"/>
        <w:jc w:val="both"/>
        <w:rPr>
          <w:rFonts w:ascii="Verdana" w:hAnsi="Verdana"/>
          <w:sz w:val="20"/>
          <w:szCs w:val="20"/>
        </w:rPr>
      </w:pPr>
    </w:p>
    <w:p w14:paraId="2A795B36" w14:textId="6B18C433" w:rsidR="00AE72ED" w:rsidRPr="00A356B4" w:rsidRDefault="00AE72ED" w:rsidP="00AE72ED">
      <w:pPr>
        <w:spacing w:after="0" w:line="240" w:lineRule="auto"/>
        <w:jc w:val="both"/>
        <w:rPr>
          <w:rFonts w:ascii="Verdana" w:hAnsi="Verdana"/>
          <w:sz w:val="20"/>
          <w:szCs w:val="20"/>
        </w:rPr>
      </w:pPr>
      <w:r w:rsidRPr="00A356B4">
        <w:rPr>
          <w:rFonts w:ascii="Verdana" w:hAnsi="Verdana"/>
          <w:sz w:val="20"/>
          <w:szCs w:val="20"/>
        </w:rPr>
        <w:t xml:space="preserve">The </w:t>
      </w:r>
      <w:r w:rsidR="00AA319B">
        <w:rPr>
          <w:rFonts w:ascii="Verdana" w:hAnsi="Verdana"/>
          <w:sz w:val="20"/>
          <w:szCs w:val="20"/>
        </w:rPr>
        <w:t>Head of School</w:t>
      </w:r>
      <w:r w:rsidRPr="00A356B4">
        <w:rPr>
          <w:rFonts w:ascii="Verdana" w:hAnsi="Verdana"/>
          <w:sz w:val="20"/>
          <w:szCs w:val="20"/>
        </w:rPr>
        <w:t xml:space="preserve">, </w:t>
      </w:r>
      <w:r w:rsidR="00077354" w:rsidRPr="00A356B4">
        <w:rPr>
          <w:rFonts w:ascii="Verdana" w:hAnsi="Verdana"/>
          <w:sz w:val="20"/>
          <w:szCs w:val="20"/>
        </w:rPr>
        <w:t xml:space="preserve">SLT, and </w:t>
      </w:r>
      <w:r w:rsidR="00A356B4" w:rsidRPr="00A356B4">
        <w:rPr>
          <w:rFonts w:ascii="Verdana" w:hAnsi="Verdana"/>
          <w:sz w:val="20"/>
          <w:szCs w:val="20"/>
        </w:rPr>
        <w:t>Academy Council</w:t>
      </w:r>
      <w:r w:rsidR="00077354" w:rsidRPr="00A356B4">
        <w:rPr>
          <w:rFonts w:ascii="Verdana" w:hAnsi="Verdana"/>
          <w:sz w:val="20"/>
          <w:szCs w:val="20"/>
        </w:rPr>
        <w:t xml:space="preserve"> </w:t>
      </w:r>
      <w:r w:rsidRPr="00A356B4">
        <w:rPr>
          <w:rFonts w:ascii="Verdana" w:hAnsi="Verdana"/>
          <w:sz w:val="20"/>
          <w:szCs w:val="20"/>
        </w:rPr>
        <w:t xml:space="preserve">are committed to </w:t>
      </w:r>
      <w:r w:rsidR="008C6F0F" w:rsidRPr="00A356B4">
        <w:rPr>
          <w:rFonts w:ascii="Verdana" w:hAnsi="Verdana"/>
          <w:sz w:val="20"/>
          <w:szCs w:val="20"/>
        </w:rPr>
        <w:t>ensuring</w:t>
      </w:r>
      <w:r w:rsidRPr="00A356B4">
        <w:rPr>
          <w:rFonts w:ascii="Verdana" w:hAnsi="Verdana"/>
          <w:sz w:val="20"/>
          <w:szCs w:val="20"/>
        </w:rPr>
        <w:t>:</w:t>
      </w:r>
    </w:p>
    <w:p w14:paraId="0CACF406" w14:textId="0A3491D6" w:rsidR="00AE72ED" w:rsidRPr="00A356B4" w:rsidRDefault="000B5467" w:rsidP="008C6F0F">
      <w:pPr>
        <w:pStyle w:val="ListParagraph"/>
        <w:numPr>
          <w:ilvl w:val="0"/>
          <w:numId w:val="33"/>
        </w:numPr>
        <w:spacing w:after="0" w:line="240" w:lineRule="auto"/>
        <w:jc w:val="both"/>
        <w:rPr>
          <w:rFonts w:ascii="Verdana" w:hAnsi="Verdana"/>
          <w:sz w:val="20"/>
          <w:szCs w:val="20"/>
        </w:rPr>
      </w:pPr>
      <w:r w:rsidRPr="00A356B4">
        <w:rPr>
          <w:rFonts w:ascii="Verdana" w:hAnsi="Verdana"/>
          <w:sz w:val="20"/>
          <w:szCs w:val="20"/>
        </w:rPr>
        <w:t>The r</w:t>
      </w:r>
      <w:r w:rsidR="00AE72ED" w:rsidRPr="00A356B4">
        <w:rPr>
          <w:rFonts w:ascii="Verdana" w:hAnsi="Verdana"/>
          <w:sz w:val="20"/>
          <w:szCs w:val="20"/>
        </w:rPr>
        <w:t>isk assessment</w:t>
      </w:r>
      <w:r w:rsidRPr="00A356B4">
        <w:rPr>
          <w:rFonts w:ascii="Verdana" w:hAnsi="Verdana"/>
          <w:sz w:val="20"/>
          <w:szCs w:val="20"/>
        </w:rPr>
        <w:t>s</w:t>
      </w:r>
      <w:r w:rsidR="00AE72ED" w:rsidRPr="00A356B4">
        <w:rPr>
          <w:rFonts w:ascii="Verdana" w:hAnsi="Verdana"/>
          <w:sz w:val="20"/>
          <w:szCs w:val="20"/>
        </w:rPr>
        <w:t xml:space="preserve"> will focus attention on real risks, not risks that are trivial and fanciful;</w:t>
      </w:r>
    </w:p>
    <w:p w14:paraId="21A29FE4" w14:textId="77777777" w:rsidR="00AE72ED" w:rsidRPr="00A356B4" w:rsidRDefault="00AE72ED" w:rsidP="008C6F0F">
      <w:pPr>
        <w:pStyle w:val="ListParagraph"/>
        <w:numPr>
          <w:ilvl w:val="0"/>
          <w:numId w:val="33"/>
        </w:numPr>
        <w:spacing w:after="0" w:line="240" w:lineRule="auto"/>
        <w:jc w:val="both"/>
        <w:rPr>
          <w:rFonts w:ascii="Verdana" w:hAnsi="Verdana"/>
          <w:sz w:val="20"/>
          <w:szCs w:val="20"/>
        </w:rPr>
      </w:pPr>
      <w:r w:rsidRPr="00A356B4">
        <w:rPr>
          <w:rFonts w:ascii="Verdana" w:hAnsi="Verdana"/>
          <w:sz w:val="20"/>
          <w:szCs w:val="20"/>
        </w:rPr>
        <w:t>Proportionate systems and procedures are in place and followed to ensure that trips presenting lower-risk activities are quick and easy to organise, and higher-risk activities (such as those involving climbing, caving or water-based activities) are properly planned and assessed;</w:t>
      </w:r>
    </w:p>
    <w:p w14:paraId="099519F8" w14:textId="77777777" w:rsidR="00AE72ED" w:rsidRPr="00A356B4" w:rsidRDefault="00AE72ED" w:rsidP="008C6F0F">
      <w:pPr>
        <w:pStyle w:val="ListParagraph"/>
        <w:numPr>
          <w:ilvl w:val="0"/>
          <w:numId w:val="33"/>
        </w:numPr>
        <w:spacing w:after="0" w:line="240" w:lineRule="auto"/>
        <w:jc w:val="both"/>
        <w:rPr>
          <w:rFonts w:ascii="Verdana" w:hAnsi="Verdana"/>
          <w:sz w:val="20"/>
          <w:szCs w:val="20"/>
        </w:rPr>
      </w:pPr>
      <w:r w:rsidRPr="00A356B4">
        <w:rPr>
          <w:rFonts w:ascii="Verdana" w:hAnsi="Verdana"/>
          <w:sz w:val="20"/>
          <w:szCs w:val="20"/>
        </w:rPr>
        <w:t>Those planning the trips are properly supported to ensure that teachers can readily check if they have taken sufficient precautions or whether they should do more.</w:t>
      </w:r>
    </w:p>
    <w:p w14:paraId="3811EAED" w14:textId="77777777" w:rsidR="00AE72ED" w:rsidRPr="00A356B4" w:rsidRDefault="00AE72ED" w:rsidP="00AE72ED">
      <w:pPr>
        <w:spacing w:after="0" w:line="240" w:lineRule="auto"/>
        <w:jc w:val="both"/>
        <w:rPr>
          <w:rFonts w:ascii="Verdana" w:hAnsi="Verdana"/>
          <w:sz w:val="20"/>
          <w:szCs w:val="20"/>
        </w:rPr>
      </w:pPr>
    </w:p>
    <w:p w14:paraId="226E69E7" w14:textId="23948481" w:rsidR="00AE72ED" w:rsidRPr="00A356B4" w:rsidRDefault="00AE72ED" w:rsidP="00AE72ED">
      <w:pPr>
        <w:spacing w:after="0" w:line="240" w:lineRule="auto"/>
        <w:jc w:val="both"/>
        <w:rPr>
          <w:rFonts w:ascii="Verdana" w:hAnsi="Verdana"/>
          <w:sz w:val="20"/>
          <w:szCs w:val="20"/>
        </w:rPr>
      </w:pPr>
      <w:r w:rsidRPr="2B76C330">
        <w:rPr>
          <w:rFonts w:ascii="Verdana" w:hAnsi="Verdana"/>
          <w:sz w:val="20"/>
          <w:szCs w:val="20"/>
        </w:rPr>
        <w:t xml:space="preserve">Teachers should read the following statements, which are fully supported by the </w:t>
      </w:r>
      <w:r w:rsidR="5A510D3A" w:rsidRPr="2B76C330">
        <w:rPr>
          <w:rFonts w:ascii="Verdana" w:hAnsi="Verdana"/>
          <w:sz w:val="20"/>
          <w:szCs w:val="20"/>
        </w:rPr>
        <w:t>school</w:t>
      </w:r>
      <w:r w:rsidRPr="2B76C330">
        <w:rPr>
          <w:rFonts w:ascii="Verdana" w:hAnsi="Verdana"/>
          <w:sz w:val="20"/>
          <w:szCs w:val="20"/>
        </w:rPr>
        <w:t xml:space="preserve"> and reflected in this </w:t>
      </w:r>
      <w:r w:rsidR="000B5467" w:rsidRPr="2B76C330">
        <w:rPr>
          <w:rFonts w:ascii="Verdana" w:hAnsi="Verdana"/>
          <w:sz w:val="20"/>
          <w:szCs w:val="20"/>
        </w:rPr>
        <w:t>P</w:t>
      </w:r>
      <w:r w:rsidRPr="2B76C330">
        <w:rPr>
          <w:rFonts w:ascii="Verdana" w:hAnsi="Verdana"/>
          <w:sz w:val="20"/>
          <w:szCs w:val="20"/>
        </w:rPr>
        <w:t>olicy:</w:t>
      </w:r>
    </w:p>
    <w:p w14:paraId="00E19AAA" w14:textId="77777777" w:rsidR="00AE72ED" w:rsidRPr="00A356B4" w:rsidRDefault="00AE72ED" w:rsidP="00AE72ED">
      <w:pPr>
        <w:spacing w:after="0" w:line="240" w:lineRule="auto"/>
        <w:jc w:val="both"/>
        <w:rPr>
          <w:rFonts w:ascii="Verdana" w:hAnsi="Verdana"/>
          <w:sz w:val="20"/>
          <w:szCs w:val="20"/>
        </w:rPr>
      </w:pPr>
    </w:p>
    <w:p w14:paraId="0C9A212E" w14:textId="18D3A18C" w:rsidR="00AE72ED" w:rsidRDefault="000B5467" w:rsidP="00AE72ED">
      <w:pPr>
        <w:spacing w:after="0" w:line="240" w:lineRule="auto"/>
        <w:jc w:val="both"/>
        <w:rPr>
          <w:rFonts w:ascii="Verdana" w:hAnsi="Verdana"/>
          <w:i/>
          <w:iCs/>
          <w:sz w:val="20"/>
          <w:szCs w:val="20"/>
        </w:rPr>
      </w:pPr>
      <w:r w:rsidRPr="00A356B4">
        <w:rPr>
          <w:rFonts w:ascii="Verdana" w:hAnsi="Verdana"/>
          <w:i/>
          <w:iCs/>
          <w:sz w:val="20"/>
          <w:szCs w:val="20"/>
        </w:rPr>
        <w:t>"</w:t>
      </w:r>
      <w:r w:rsidR="00AE72ED" w:rsidRPr="00A356B4">
        <w:rPr>
          <w:rFonts w:ascii="Verdana" w:hAnsi="Verdana"/>
          <w:i/>
          <w:iCs/>
          <w:sz w:val="20"/>
          <w:szCs w:val="20"/>
        </w:rPr>
        <w:t xml:space="preserve">HSE fully supports </w:t>
      </w:r>
      <w:r w:rsidR="00077354" w:rsidRPr="00A356B4">
        <w:rPr>
          <w:rFonts w:ascii="Verdana" w:hAnsi="Verdana"/>
          <w:i/>
          <w:iCs/>
          <w:sz w:val="20"/>
          <w:szCs w:val="20"/>
        </w:rPr>
        <w:t>school</w:t>
      </w:r>
      <w:r w:rsidR="008C6F0F" w:rsidRPr="00A356B4">
        <w:rPr>
          <w:rFonts w:ascii="Verdana" w:hAnsi="Verdana"/>
          <w:i/>
          <w:iCs/>
          <w:sz w:val="20"/>
          <w:szCs w:val="20"/>
        </w:rPr>
        <w:t>s</w:t>
      </w:r>
      <w:r w:rsidR="00AE72ED" w:rsidRPr="00A356B4">
        <w:rPr>
          <w:rFonts w:ascii="Verdana" w:hAnsi="Verdana"/>
          <w:i/>
          <w:iCs/>
          <w:sz w:val="20"/>
          <w:szCs w:val="20"/>
        </w:rPr>
        <w:t xml:space="preserve"> arranging a wide range of out-of-</w:t>
      </w:r>
      <w:r w:rsidR="00077354" w:rsidRPr="00A356B4">
        <w:rPr>
          <w:rFonts w:ascii="Verdana" w:hAnsi="Verdana"/>
          <w:i/>
          <w:iCs/>
          <w:sz w:val="20"/>
          <w:szCs w:val="20"/>
        </w:rPr>
        <w:t>school</w:t>
      </w:r>
      <w:r w:rsidR="00AE72ED" w:rsidRPr="00A356B4">
        <w:rPr>
          <w:rFonts w:ascii="Verdana" w:hAnsi="Verdana"/>
          <w:i/>
          <w:iCs/>
          <w:sz w:val="20"/>
          <w:szCs w:val="20"/>
        </w:rPr>
        <w:t xml:space="preserve"> activities, which can include visits to museums, trips to the countryside or taking part in challenging and adventurous activities. HSE wants to make sure that mistaken and unfounded health and safety concerns do not create obstacles that prevent these from happening.</w:t>
      </w:r>
      <w:r w:rsidR="00460488" w:rsidRPr="00A356B4">
        <w:rPr>
          <w:rFonts w:ascii="Verdana" w:hAnsi="Verdana"/>
          <w:i/>
          <w:iCs/>
          <w:sz w:val="20"/>
          <w:szCs w:val="20"/>
        </w:rPr>
        <w:t xml:space="preserve"> The </w:t>
      </w:r>
      <w:r w:rsidR="00AE72ED" w:rsidRPr="00A356B4">
        <w:rPr>
          <w:rFonts w:ascii="Verdana" w:hAnsi="Verdana"/>
          <w:i/>
          <w:iCs/>
          <w:sz w:val="20"/>
          <w:szCs w:val="20"/>
        </w:rPr>
        <w:t xml:space="preserve">HSE fully recognises that learning outside the classroom helps to bring the curriculum to life – it provides deeper subject learning and increases self-confidence. It also helps pupils develop their risk awareness and prepares them for their future working lives. Striking the right balance between protecting pupils from risk and allowing them to learn from </w:t>
      </w:r>
      <w:r w:rsidR="00077354" w:rsidRPr="00A356B4">
        <w:rPr>
          <w:rFonts w:ascii="Verdana" w:hAnsi="Verdana"/>
          <w:i/>
          <w:iCs/>
          <w:sz w:val="20"/>
          <w:szCs w:val="20"/>
        </w:rPr>
        <w:t>school/academy</w:t>
      </w:r>
      <w:r w:rsidR="00AE72ED" w:rsidRPr="00A356B4">
        <w:rPr>
          <w:rFonts w:ascii="Verdana" w:hAnsi="Verdana"/>
          <w:i/>
          <w:iCs/>
          <w:sz w:val="20"/>
          <w:szCs w:val="20"/>
        </w:rPr>
        <w:t xml:space="preserve"> trips has been a challenge for many </w:t>
      </w:r>
      <w:r w:rsidR="00077354" w:rsidRPr="00A356B4">
        <w:rPr>
          <w:rFonts w:ascii="Verdana" w:hAnsi="Verdana"/>
          <w:i/>
          <w:iCs/>
          <w:sz w:val="20"/>
          <w:szCs w:val="20"/>
        </w:rPr>
        <w:t>school</w:t>
      </w:r>
      <w:r w:rsidR="008C6F0F" w:rsidRPr="00A356B4">
        <w:rPr>
          <w:rFonts w:ascii="Verdana" w:hAnsi="Verdana"/>
          <w:i/>
          <w:iCs/>
          <w:sz w:val="20"/>
          <w:szCs w:val="20"/>
        </w:rPr>
        <w:t>s</w:t>
      </w:r>
      <w:r w:rsidR="00AE72ED" w:rsidRPr="00A356B4">
        <w:rPr>
          <w:rFonts w:ascii="Verdana" w:hAnsi="Verdana"/>
          <w:i/>
          <w:iCs/>
          <w:sz w:val="20"/>
          <w:szCs w:val="20"/>
        </w:rPr>
        <w:t xml:space="preserve"> but getting this balance right is essential for realising all these benefits in practice</w:t>
      </w:r>
      <w:r w:rsidRPr="00A356B4">
        <w:rPr>
          <w:rFonts w:ascii="Verdana" w:hAnsi="Verdana"/>
          <w:i/>
          <w:iCs/>
          <w:sz w:val="20"/>
          <w:szCs w:val="20"/>
        </w:rPr>
        <w:t>"</w:t>
      </w:r>
      <w:r w:rsidR="00AE72ED" w:rsidRPr="00A356B4">
        <w:rPr>
          <w:rFonts w:ascii="Verdana" w:hAnsi="Verdana"/>
          <w:i/>
          <w:iCs/>
          <w:sz w:val="20"/>
          <w:szCs w:val="20"/>
        </w:rPr>
        <w:t>.</w:t>
      </w:r>
    </w:p>
    <w:p w14:paraId="09E9468A" w14:textId="77777777" w:rsidR="004518F9" w:rsidRPr="00A356B4" w:rsidRDefault="004518F9" w:rsidP="00AE72ED">
      <w:pPr>
        <w:spacing w:after="0" w:line="240" w:lineRule="auto"/>
        <w:jc w:val="both"/>
        <w:rPr>
          <w:rFonts w:ascii="Verdana" w:hAnsi="Verdana"/>
          <w:i/>
          <w:iCs/>
          <w:sz w:val="20"/>
          <w:szCs w:val="20"/>
        </w:rPr>
      </w:pPr>
    </w:p>
    <w:p w14:paraId="1C59E1E4" w14:textId="6A09B1DE" w:rsidR="00AE72ED" w:rsidRPr="00A356B4" w:rsidRDefault="00AE72ED" w:rsidP="00460488">
      <w:pPr>
        <w:spacing w:after="0" w:line="240" w:lineRule="auto"/>
        <w:jc w:val="right"/>
        <w:rPr>
          <w:rFonts w:ascii="Verdana" w:hAnsi="Verdana"/>
          <w:sz w:val="20"/>
          <w:szCs w:val="20"/>
        </w:rPr>
      </w:pPr>
      <w:r w:rsidRPr="00A356B4">
        <w:rPr>
          <w:rFonts w:ascii="Verdana" w:hAnsi="Verdana"/>
          <w:sz w:val="20"/>
          <w:szCs w:val="20"/>
        </w:rPr>
        <w:t xml:space="preserve">Statement from HSE </w:t>
      </w:r>
      <w:r w:rsidR="000B5467" w:rsidRPr="00A356B4">
        <w:rPr>
          <w:rFonts w:ascii="Verdana" w:hAnsi="Verdana"/>
          <w:sz w:val="20"/>
          <w:szCs w:val="20"/>
        </w:rPr>
        <w:t>"</w:t>
      </w:r>
      <w:r w:rsidR="008C6F0F" w:rsidRPr="00A356B4">
        <w:rPr>
          <w:rFonts w:ascii="Verdana" w:hAnsi="Verdana"/>
          <w:sz w:val="20"/>
          <w:szCs w:val="20"/>
        </w:rPr>
        <w:t>school/academy</w:t>
      </w:r>
      <w:r w:rsidRPr="00A356B4">
        <w:rPr>
          <w:rFonts w:ascii="Verdana" w:hAnsi="Verdana"/>
          <w:sz w:val="20"/>
          <w:szCs w:val="20"/>
        </w:rPr>
        <w:t xml:space="preserve"> Trips &amp; Outdoor Learning Activities</w:t>
      </w:r>
      <w:r w:rsidR="000B5467" w:rsidRPr="00A356B4">
        <w:rPr>
          <w:rFonts w:ascii="Verdana" w:hAnsi="Verdana"/>
          <w:sz w:val="20"/>
          <w:szCs w:val="20"/>
        </w:rPr>
        <w:t>"</w:t>
      </w:r>
      <w:r w:rsidRPr="00A356B4">
        <w:rPr>
          <w:rFonts w:ascii="Verdana" w:hAnsi="Verdana"/>
          <w:sz w:val="20"/>
          <w:szCs w:val="20"/>
        </w:rPr>
        <w:t xml:space="preserve"> June 2011.</w:t>
      </w:r>
    </w:p>
    <w:p w14:paraId="3F3BB4EE" w14:textId="77777777" w:rsidR="00A721AF" w:rsidRPr="00A356B4" w:rsidRDefault="00A721AF" w:rsidP="00F30B55">
      <w:pPr>
        <w:spacing w:after="0" w:line="240" w:lineRule="auto"/>
        <w:jc w:val="both"/>
        <w:rPr>
          <w:rFonts w:ascii="Verdana" w:hAnsi="Verdana"/>
          <w:sz w:val="20"/>
          <w:szCs w:val="20"/>
          <w:highlight w:val="yellow"/>
        </w:rPr>
      </w:pPr>
    </w:p>
    <w:p w14:paraId="7098E4C7" w14:textId="77D8BAD4" w:rsidR="009E5692" w:rsidRPr="00A356B4" w:rsidRDefault="00A721AF" w:rsidP="00A721AF">
      <w:pPr>
        <w:spacing w:after="0" w:line="240" w:lineRule="auto"/>
        <w:jc w:val="both"/>
        <w:rPr>
          <w:rFonts w:ascii="Verdana" w:hAnsi="Verdana"/>
          <w:sz w:val="20"/>
          <w:szCs w:val="20"/>
        </w:rPr>
      </w:pPr>
      <w:r w:rsidRPr="2B76C330">
        <w:rPr>
          <w:rFonts w:ascii="Verdana" w:hAnsi="Verdana"/>
          <w:sz w:val="20"/>
          <w:szCs w:val="20"/>
        </w:rPr>
        <w:t xml:space="preserve">The </w:t>
      </w:r>
      <w:r w:rsidR="000B5467" w:rsidRPr="2B76C330">
        <w:rPr>
          <w:rFonts w:ascii="Verdana" w:hAnsi="Verdana"/>
          <w:sz w:val="20"/>
          <w:szCs w:val="20"/>
        </w:rPr>
        <w:t>P</w:t>
      </w:r>
      <w:r w:rsidRPr="2B76C330">
        <w:rPr>
          <w:rFonts w:ascii="Verdana" w:hAnsi="Verdana"/>
          <w:sz w:val="20"/>
          <w:szCs w:val="20"/>
        </w:rPr>
        <w:t xml:space="preserve">olicy applies to all relevant </w:t>
      </w:r>
      <w:r w:rsidR="304F188D" w:rsidRPr="2B76C330">
        <w:rPr>
          <w:rFonts w:ascii="Verdana" w:hAnsi="Verdana"/>
          <w:sz w:val="20"/>
          <w:szCs w:val="20"/>
        </w:rPr>
        <w:t>school</w:t>
      </w:r>
      <w:r w:rsidRPr="2B76C330">
        <w:rPr>
          <w:rFonts w:ascii="Verdana" w:hAnsi="Verdana"/>
          <w:sz w:val="20"/>
          <w:szCs w:val="20"/>
        </w:rPr>
        <w:t xml:space="preserve"> activities and is written in compliance with all current UK health and safety legislation and has been consulted with staff and their safety representatives (Trade Union and Health and Safety Representatives).</w:t>
      </w:r>
    </w:p>
    <w:p w14:paraId="1FBC284B" w14:textId="77777777" w:rsidR="002D5FC9" w:rsidRPr="00A356B4" w:rsidRDefault="002D5FC9" w:rsidP="00A721AF">
      <w:pPr>
        <w:spacing w:after="0" w:line="240" w:lineRule="auto"/>
        <w:jc w:val="both"/>
        <w:rPr>
          <w:rFonts w:ascii="Verdana" w:hAnsi="Verdana"/>
          <w:sz w:val="20"/>
          <w:szCs w:val="20"/>
        </w:rPr>
      </w:pPr>
    </w:p>
    <w:p w14:paraId="57CBB1E1" w14:textId="77777777" w:rsidR="00733111" w:rsidRPr="00A356B4" w:rsidRDefault="00733111" w:rsidP="00460488">
      <w:pPr>
        <w:rPr>
          <w:rFonts w:ascii="Verdana" w:hAnsi="Verdana"/>
          <w:b/>
          <w:bCs/>
          <w:sz w:val="20"/>
          <w:szCs w:val="20"/>
        </w:rPr>
      </w:pPr>
    </w:p>
    <w:p w14:paraId="43FC120A" w14:textId="44AC9BFA" w:rsidR="00460488" w:rsidRPr="00A356B4" w:rsidRDefault="00460488" w:rsidP="00460488">
      <w:pPr>
        <w:rPr>
          <w:rFonts w:ascii="Verdana" w:hAnsi="Verdana"/>
          <w:b/>
          <w:bCs/>
          <w:sz w:val="20"/>
          <w:szCs w:val="20"/>
          <w:u w:val="single"/>
        </w:rPr>
      </w:pPr>
      <w:r w:rsidRPr="00A356B4">
        <w:rPr>
          <w:rFonts w:ascii="Verdana" w:hAnsi="Verdana"/>
          <w:b/>
          <w:bCs/>
          <w:sz w:val="20"/>
          <w:szCs w:val="20"/>
        </w:rPr>
        <w:t xml:space="preserve">Name: </w:t>
      </w:r>
      <w:r w:rsidR="0043130E">
        <w:rPr>
          <w:rFonts w:ascii="Verdana" w:hAnsi="Verdana"/>
          <w:bCs/>
          <w:sz w:val="20"/>
          <w:szCs w:val="20"/>
          <w:u w:val="single"/>
        </w:rPr>
        <w:t>Clare Lindley</w:t>
      </w:r>
      <w:r w:rsidRPr="00A356B4">
        <w:rPr>
          <w:rFonts w:ascii="Verdana" w:hAnsi="Verdana"/>
          <w:bCs/>
          <w:sz w:val="20"/>
          <w:szCs w:val="20"/>
          <w:u w:val="single"/>
        </w:rPr>
        <w:tab/>
      </w:r>
      <w:r w:rsidRPr="00A356B4">
        <w:rPr>
          <w:rFonts w:ascii="Verdana" w:hAnsi="Verdana"/>
          <w:bCs/>
          <w:sz w:val="20"/>
          <w:szCs w:val="20"/>
          <w:u w:val="single"/>
        </w:rPr>
        <w:tab/>
      </w:r>
      <w:r w:rsidRPr="00A356B4">
        <w:rPr>
          <w:rFonts w:ascii="Verdana" w:hAnsi="Verdana"/>
          <w:bCs/>
          <w:sz w:val="20"/>
          <w:szCs w:val="20"/>
          <w:u w:val="single"/>
        </w:rPr>
        <w:tab/>
      </w:r>
      <w:r w:rsidRPr="00A356B4">
        <w:rPr>
          <w:rFonts w:ascii="Verdana" w:hAnsi="Verdana"/>
          <w:bCs/>
          <w:sz w:val="20"/>
          <w:szCs w:val="20"/>
          <w:u w:val="single"/>
        </w:rPr>
        <w:tab/>
      </w:r>
      <w:r w:rsidRPr="00A356B4">
        <w:rPr>
          <w:rFonts w:ascii="Verdana" w:hAnsi="Verdana"/>
          <w:bCs/>
          <w:sz w:val="20"/>
          <w:szCs w:val="20"/>
          <w:u w:val="single"/>
        </w:rPr>
        <w:tab/>
      </w:r>
      <w:r w:rsidRPr="00A356B4">
        <w:rPr>
          <w:rFonts w:ascii="Verdana" w:hAnsi="Verdana"/>
          <w:bCs/>
          <w:sz w:val="20"/>
          <w:szCs w:val="20"/>
          <w:u w:val="single"/>
        </w:rPr>
        <w:tab/>
      </w:r>
    </w:p>
    <w:p w14:paraId="384CE08D" w14:textId="4B307B44" w:rsidR="00460488" w:rsidRPr="00A356B4" w:rsidRDefault="00460488" w:rsidP="00733111">
      <w:pPr>
        <w:spacing w:after="240"/>
        <w:rPr>
          <w:rFonts w:ascii="Verdana" w:hAnsi="Verdana"/>
          <w:b/>
          <w:bCs/>
          <w:sz w:val="20"/>
          <w:szCs w:val="20"/>
        </w:rPr>
      </w:pPr>
      <w:r w:rsidRPr="00A356B4">
        <w:rPr>
          <w:rFonts w:ascii="Verdana" w:hAnsi="Verdana"/>
          <w:b/>
          <w:sz w:val="20"/>
          <w:szCs w:val="20"/>
        </w:rPr>
        <w:t xml:space="preserve">(Chair of </w:t>
      </w:r>
      <w:r w:rsidR="00A356B4" w:rsidRPr="00A356B4">
        <w:rPr>
          <w:rFonts w:ascii="Verdana" w:hAnsi="Verdana"/>
          <w:b/>
          <w:sz w:val="20"/>
          <w:szCs w:val="20"/>
        </w:rPr>
        <w:t>Academy Council</w:t>
      </w:r>
      <w:r w:rsidRPr="00A356B4">
        <w:rPr>
          <w:rFonts w:ascii="Verdana" w:hAnsi="Verdana"/>
          <w:b/>
          <w:sz w:val="20"/>
          <w:szCs w:val="20"/>
        </w:rPr>
        <w:t>)</w:t>
      </w:r>
    </w:p>
    <w:p w14:paraId="00C78D12" w14:textId="07B3397B" w:rsidR="005E7940" w:rsidRPr="00A356B4" w:rsidRDefault="005E7940" w:rsidP="00733111">
      <w:pPr>
        <w:spacing w:after="240"/>
        <w:rPr>
          <w:rFonts w:ascii="Verdana" w:hAnsi="Verdana"/>
          <w:bCs/>
          <w:sz w:val="20"/>
          <w:szCs w:val="20"/>
          <w:u w:val="single"/>
        </w:rPr>
      </w:pPr>
      <w:r w:rsidRPr="00A356B4">
        <w:rPr>
          <w:rFonts w:ascii="Verdana" w:hAnsi="Verdana"/>
          <w:b/>
          <w:bCs/>
          <w:sz w:val="20"/>
          <w:szCs w:val="20"/>
        </w:rPr>
        <w:t xml:space="preserve">Date: </w:t>
      </w:r>
      <w:r w:rsidRPr="00A356B4">
        <w:rPr>
          <w:rFonts w:ascii="Verdana" w:hAnsi="Verdana"/>
          <w:bCs/>
          <w:sz w:val="20"/>
          <w:szCs w:val="20"/>
          <w:u w:val="single"/>
        </w:rPr>
        <w:tab/>
      </w:r>
      <w:r w:rsidR="0043130E">
        <w:rPr>
          <w:rFonts w:ascii="Verdana" w:hAnsi="Verdana"/>
          <w:bCs/>
          <w:sz w:val="20"/>
          <w:szCs w:val="20"/>
          <w:u w:val="single"/>
        </w:rPr>
        <w:t>November 2023</w:t>
      </w:r>
    </w:p>
    <w:p w14:paraId="15B05A25" w14:textId="77777777" w:rsidR="00460488" w:rsidRPr="00A356B4" w:rsidRDefault="00460488" w:rsidP="00460488">
      <w:pPr>
        <w:rPr>
          <w:rFonts w:ascii="Verdana" w:hAnsi="Verdana"/>
          <w:b/>
          <w:bCs/>
          <w:sz w:val="20"/>
          <w:szCs w:val="20"/>
        </w:rPr>
      </w:pPr>
    </w:p>
    <w:p w14:paraId="297EFD35" w14:textId="1A0F7B16" w:rsidR="00460488" w:rsidRPr="00A356B4" w:rsidRDefault="00460488" w:rsidP="00460488">
      <w:pPr>
        <w:rPr>
          <w:rFonts w:ascii="Verdana" w:hAnsi="Verdana"/>
          <w:b/>
          <w:bCs/>
          <w:sz w:val="20"/>
          <w:szCs w:val="20"/>
        </w:rPr>
      </w:pPr>
      <w:r w:rsidRPr="00A356B4">
        <w:rPr>
          <w:rFonts w:ascii="Verdana" w:hAnsi="Verdana"/>
          <w:b/>
          <w:bCs/>
          <w:sz w:val="20"/>
          <w:szCs w:val="20"/>
        </w:rPr>
        <w:t xml:space="preserve">Name: </w:t>
      </w:r>
      <w:r w:rsidR="0043130E">
        <w:rPr>
          <w:rFonts w:ascii="Verdana" w:hAnsi="Verdana"/>
          <w:bCs/>
          <w:sz w:val="20"/>
          <w:szCs w:val="20"/>
          <w:u w:val="single"/>
        </w:rPr>
        <w:t xml:space="preserve">Julie Warburton </w:t>
      </w:r>
    </w:p>
    <w:p w14:paraId="07C4A3D6" w14:textId="0C4DA829" w:rsidR="00460488" w:rsidRPr="00A356B4" w:rsidRDefault="00460488" w:rsidP="00733111">
      <w:pPr>
        <w:spacing w:after="240"/>
        <w:rPr>
          <w:rFonts w:ascii="Verdana" w:hAnsi="Verdana"/>
          <w:b/>
          <w:bCs/>
          <w:sz w:val="20"/>
          <w:szCs w:val="20"/>
        </w:rPr>
      </w:pPr>
      <w:r w:rsidRPr="00A356B4">
        <w:rPr>
          <w:rFonts w:ascii="Verdana" w:hAnsi="Verdana"/>
          <w:b/>
          <w:bCs/>
          <w:sz w:val="20"/>
          <w:szCs w:val="20"/>
        </w:rPr>
        <w:t>(</w:t>
      </w:r>
      <w:r w:rsidR="00AA319B">
        <w:rPr>
          <w:rFonts w:ascii="Verdana" w:hAnsi="Verdana"/>
          <w:b/>
          <w:bCs/>
          <w:sz w:val="20"/>
          <w:szCs w:val="20"/>
        </w:rPr>
        <w:t>Head of School</w:t>
      </w:r>
      <w:r w:rsidRPr="00A356B4">
        <w:rPr>
          <w:rFonts w:ascii="Verdana" w:hAnsi="Verdana"/>
          <w:b/>
          <w:bCs/>
          <w:sz w:val="20"/>
          <w:szCs w:val="20"/>
        </w:rPr>
        <w:t>)</w:t>
      </w:r>
      <w:bookmarkStart w:id="5" w:name="_GoBack"/>
      <w:bookmarkEnd w:id="5"/>
    </w:p>
    <w:p w14:paraId="0473E973" w14:textId="33AA45FE" w:rsidR="00460488" w:rsidRPr="00460488" w:rsidRDefault="00460488" w:rsidP="00733111">
      <w:pPr>
        <w:spacing w:after="240"/>
        <w:rPr>
          <w:rFonts w:ascii="Verdana" w:hAnsi="Verdana"/>
          <w:bCs/>
          <w:sz w:val="20"/>
          <w:szCs w:val="20"/>
          <w:u w:val="single"/>
        </w:rPr>
      </w:pPr>
      <w:r w:rsidRPr="00460488">
        <w:rPr>
          <w:rFonts w:ascii="Verdana" w:hAnsi="Verdana"/>
          <w:b/>
          <w:bCs/>
          <w:sz w:val="20"/>
          <w:szCs w:val="20"/>
        </w:rPr>
        <w:t xml:space="preserve">Date: </w:t>
      </w:r>
      <w:r w:rsidRPr="00460488">
        <w:rPr>
          <w:rFonts w:ascii="Verdana" w:hAnsi="Verdana"/>
          <w:bCs/>
          <w:sz w:val="20"/>
          <w:szCs w:val="20"/>
          <w:u w:val="single"/>
        </w:rPr>
        <w:tab/>
      </w:r>
      <w:r w:rsidR="0043130E">
        <w:rPr>
          <w:rFonts w:ascii="Verdana" w:hAnsi="Verdana"/>
          <w:bCs/>
          <w:sz w:val="20"/>
          <w:szCs w:val="20"/>
          <w:u w:val="single"/>
        </w:rPr>
        <w:t>November 2023</w:t>
      </w:r>
    </w:p>
    <w:p w14:paraId="4505B6E0" w14:textId="77777777" w:rsidR="00460488" w:rsidRPr="00E17791" w:rsidRDefault="00460488" w:rsidP="0047278B">
      <w:pPr>
        <w:spacing w:after="240" w:line="240" w:lineRule="auto"/>
        <w:jc w:val="both"/>
        <w:rPr>
          <w:rFonts w:ascii="Verdana" w:hAnsi="Verdana"/>
          <w:sz w:val="20"/>
          <w:szCs w:val="20"/>
        </w:rPr>
      </w:pPr>
    </w:p>
    <w:p w14:paraId="34E9598C" w14:textId="77777777" w:rsidR="0063176E" w:rsidRPr="00E17791" w:rsidRDefault="0063176E" w:rsidP="00F30B55">
      <w:pPr>
        <w:widowControl w:val="0"/>
        <w:tabs>
          <w:tab w:val="center" w:pos="4512"/>
        </w:tabs>
        <w:autoSpaceDE w:val="0"/>
        <w:autoSpaceDN w:val="0"/>
        <w:adjustRightInd w:val="0"/>
        <w:spacing w:after="0" w:line="240" w:lineRule="auto"/>
        <w:rPr>
          <w:rFonts w:ascii="Verdana" w:hAnsi="Verdana"/>
          <w:b/>
          <w:bCs/>
          <w:sz w:val="20"/>
          <w:szCs w:val="20"/>
        </w:rPr>
      </w:pPr>
      <w:r w:rsidRPr="00E17791">
        <w:rPr>
          <w:rFonts w:ascii="Verdana" w:hAnsi="Verdana"/>
          <w:b/>
          <w:bCs/>
          <w:sz w:val="20"/>
          <w:szCs w:val="20"/>
        </w:rPr>
        <w:t>Review Procedures</w:t>
      </w:r>
      <w:bookmarkEnd w:id="4"/>
    </w:p>
    <w:p w14:paraId="6D24E6E1" w14:textId="2E4EC0E5" w:rsidR="008C6F0F" w:rsidRPr="008C6F0F" w:rsidRDefault="008C6F0F" w:rsidP="008C6F0F">
      <w:pPr>
        <w:widowControl w:val="0"/>
        <w:tabs>
          <w:tab w:val="left" w:pos="720"/>
        </w:tabs>
        <w:autoSpaceDE w:val="0"/>
        <w:autoSpaceDN w:val="0"/>
        <w:adjustRightInd w:val="0"/>
        <w:spacing w:after="0" w:line="240" w:lineRule="auto"/>
        <w:jc w:val="both"/>
        <w:rPr>
          <w:rFonts w:ascii="Verdana" w:hAnsi="Verdana" w:cs="Arial"/>
          <w:sz w:val="20"/>
          <w:szCs w:val="20"/>
          <w:lang w:val="en-US"/>
        </w:rPr>
      </w:pPr>
      <w:r w:rsidRPr="008C6F0F">
        <w:rPr>
          <w:rFonts w:ascii="Verdana" w:hAnsi="Verdana" w:cs="Arial"/>
          <w:sz w:val="20"/>
          <w:szCs w:val="20"/>
          <w:lang w:val="en-US"/>
        </w:rPr>
        <w:t xml:space="preserve">This Policy will be reviewed regularly and revised as necessary.  Any amendments required to be made to the </w:t>
      </w:r>
      <w:r w:rsidR="000B5467">
        <w:rPr>
          <w:rFonts w:ascii="Verdana" w:hAnsi="Verdana" w:cs="Arial"/>
          <w:sz w:val="20"/>
          <w:szCs w:val="20"/>
          <w:lang w:val="en-US"/>
        </w:rPr>
        <w:t>P</w:t>
      </w:r>
      <w:r w:rsidRPr="008C6F0F">
        <w:rPr>
          <w:rFonts w:ascii="Verdana" w:hAnsi="Verdana" w:cs="Arial"/>
          <w:sz w:val="20"/>
          <w:szCs w:val="20"/>
          <w:lang w:val="en-US"/>
        </w:rPr>
        <w:t xml:space="preserve">olicy as a result of a review will be presented to the </w:t>
      </w:r>
      <w:r w:rsidR="00A356B4" w:rsidRPr="00A356B4">
        <w:rPr>
          <w:rFonts w:ascii="Verdana" w:hAnsi="Verdana" w:cs="Arial"/>
          <w:sz w:val="20"/>
          <w:szCs w:val="20"/>
          <w:lang w:val="en-US"/>
        </w:rPr>
        <w:t>Academy Council</w:t>
      </w:r>
      <w:r w:rsidRPr="00A356B4">
        <w:rPr>
          <w:rFonts w:ascii="Verdana" w:hAnsi="Verdana" w:cs="Arial"/>
          <w:sz w:val="20"/>
          <w:szCs w:val="20"/>
          <w:lang w:val="en-US"/>
        </w:rPr>
        <w:t xml:space="preserve"> </w:t>
      </w:r>
      <w:r w:rsidRPr="008C6F0F">
        <w:rPr>
          <w:rFonts w:ascii="Verdana" w:hAnsi="Verdana" w:cs="Arial"/>
          <w:sz w:val="20"/>
          <w:szCs w:val="20"/>
          <w:lang w:val="en-US"/>
        </w:rPr>
        <w:t>for acceptance.</w:t>
      </w:r>
    </w:p>
    <w:p w14:paraId="317FD01C" w14:textId="77777777" w:rsidR="00A35287" w:rsidRPr="00E17791" w:rsidRDefault="00A35287" w:rsidP="00A352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1701"/>
        <w:gridCol w:w="2324"/>
        <w:gridCol w:w="1843"/>
      </w:tblGrid>
      <w:tr w:rsidR="00A35287" w:rsidRPr="00E17791" w14:paraId="091A743A" w14:textId="77777777" w:rsidTr="56FC750E">
        <w:trPr>
          <w:jc w:val="center"/>
        </w:trPr>
        <w:tc>
          <w:tcPr>
            <w:tcW w:w="3341" w:type="dxa"/>
            <w:shd w:val="clear" w:color="auto" w:fill="C0C0C0"/>
            <w:vAlign w:val="center"/>
          </w:tcPr>
          <w:p w14:paraId="0F5F97F8" w14:textId="77777777" w:rsidR="00A35287" w:rsidRPr="00E17791" w:rsidRDefault="00A35287" w:rsidP="00A35287">
            <w:pPr>
              <w:jc w:val="center"/>
              <w:rPr>
                <w:rFonts w:ascii="Verdana" w:hAnsi="Verdana" w:cs="Arial"/>
                <w:sz w:val="20"/>
                <w:szCs w:val="20"/>
              </w:rPr>
            </w:pPr>
            <w:r w:rsidRPr="00E17791">
              <w:rPr>
                <w:rFonts w:ascii="Verdana" w:hAnsi="Verdana" w:cs="Arial"/>
                <w:sz w:val="20"/>
                <w:szCs w:val="20"/>
              </w:rPr>
              <w:t>Document / revision no.</w:t>
            </w:r>
          </w:p>
        </w:tc>
        <w:tc>
          <w:tcPr>
            <w:tcW w:w="1701" w:type="dxa"/>
            <w:shd w:val="clear" w:color="auto" w:fill="C0C0C0"/>
            <w:vAlign w:val="center"/>
          </w:tcPr>
          <w:p w14:paraId="6155B7BE" w14:textId="77777777" w:rsidR="00A35287" w:rsidRPr="00E17791" w:rsidRDefault="00A35287" w:rsidP="00A35287">
            <w:pPr>
              <w:jc w:val="center"/>
              <w:rPr>
                <w:rFonts w:ascii="Verdana" w:hAnsi="Verdana" w:cs="Arial"/>
                <w:sz w:val="20"/>
                <w:szCs w:val="20"/>
              </w:rPr>
            </w:pPr>
            <w:r w:rsidRPr="00E17791">
              <w:rPr>
                <w:rFonts w:ascii="Verdana" w:hAnsi="Verdana" w:cs="Arial"/>
                <w:sz w:val="20"/>
                <w:szCs w:val="20"/>
              </w:rPr>
              <w:t>Date</w:t>
            </w:r>
          </w:p>
        </w:tc>
        <w:tc>
          <w:tcPr>
            <w:tcW w:w="2324" w:type="dxa"/>
            <w:shd w:val="clear" w:color="auto" w:fill="C0C0C0"/>
            <w:vAlign w:val="center"/>
          </w:tcPr>
          <w:p w14:paraId="3076EC22" w14:textId="77777777" w:rsidR="00A35287" w:rsidRPr="00E17791" w:rsidRDefault="00A35287" w:rsidP="00A35287">
            <w:pPr>
              <w:jc w:val="center"/>
              <w:rPr>
                <w:rFonts w:ascii="Verdana" w:hAnsi="Verdana" w:cs="Arial"/>
                <w:sz w:val="20"/>
                <w:szCs w:val="20"/>
              </w:rPr>
            </w:pPr>
            <w:r w:rsidRPr="00E17791">
              <w:rPr>
                <w:rFonts w:ascii="Verdana" w:hAnsi="Verdana" w:cs="Arial"/>
                <w:sz w:val="20"/>
                <w:szCs w:val="20"/>
              </w:rPr>
              <w:t>Status / Amendment</w:t>
            </w:r>
          </w:p>
        </w:tc>
        <w:tc>
          <w:tcPr>
            <w:tcW w:w="1843" w:type="dxa"/>
            <w:shd w:val="clear" w:color="auto" w:fill="C0C0C0"/>
            <w:vAlign w:val="center"/>
          </w:tcPr>
          <w:p w14:paraId="5D4DB4B5" w14:textId="77777777" w:rsidR="00A35287" w:rsidRPr="00E17791" w:rsidRDefault="00A35287" w:rsidP="00A35287">
            <w:pPr>
              <w:jc w:val="center"/>
              <w:rPr>
                <w:rFonts w:ascii="Verdana" w:hAnsi="Verdana" w:cs="Arial"/>
                <w:sz w:val="20"/>
                <w:szCs w:val="20"/>
              </w:rPr>
            </w:pPr>
            <w:r w:rsidRPr="00E17791">
              <w:rPr>
                <w:rFonts w:ascii="Verdana" w:hAnsi="Verdana" w:cs="Arial"/>
                <w:sz w:val="20"/>
                <w:szCs w:val="20"/>
              </w:rPr>
              <w:t>Approved by</w:t>
            </w:r>
          </w:p>
        </w:tc>
      </w:tr>
      <w:tr w:rsidR="00A35287" w:rsidRPr="00E17791" w14:paraId="45732878" w14:textId="77777777" w:rsidTr="56FC750E">
        <w:trPr>
          <w:jc w:val="center"/>
        </w:trPr>
        <w:tc>
          <w:tcPr>
            <w:tcW w:w="3341" w:type="dxa"/>
            <w:shd w:val="clear" w:color="auto" w:fill="auto"/>
          </w:tcPr>
          <w:p w14:paraId="56E97AD5" w14:textId="563BEBE1" w:rsidR="00E15996" w:rsidRPr="00E17791" w:rsidRDefault="00E15996" w:rsidP="00E41169">
            <w:pPr>
              <w:rPr>
                <w:rFonts w:ascii="Verdana" w:hAnsi="Verdana"/>
                <w:sz w:val="20"/>
                <w:szCs w:val="20"/>
              </w:rPr>
            </w:pPr>
            <w:r>
              <w:rPr>
                <w:rFonts w:ascii="Verdana" w:hAnsi="Verdana"/>
                <w:sz w:val="20"/>
                <w:szCs w:val="20"/>
              </w:rPr>
              <w:t>2021 Nov review</w:t>
            </w:r>
          </w:p>
        </w:tc>
        <w:tc>
          <w:tcPr>
            <w:tcW w:w="1701" w:type="dxa"/>
            <w:shd w:val="clear" w:color="auto" w:fill="auto"/>
          </w:tcPr>
          <w:p w14:paraId="561A2C32" w14:textId="119C7B3E" w:rsidR="00A35287" w:rsidRPr="00E17791" w:rsidRDefault="00E15996" w:rsidP="00E41169">
            <w:pPr>
              <w:spacing w:line="360" w:lineRule="auto"/>
              <w:rPr>
                <w:rFonts w:ascii="Verdana" w:hAnsi="Verdana"/>
                <w:sz w:val="20"/>
                <w:szCs w:val="20"/>
              </w:rPr>
            </w:pPr>
            <w:r>
              <w:rPr>
                <w:rFonts w:ascii="Verdana" w:hAnsi="Verdana"/>
                <w:sz w:val="20"/>
                <w:szCs w:val="20"/>
              </w:rPr>
              <w:t>24/11/21</w:t>
            </w:r>
          </w:p>
        </w:tc>
        <w:tc>
          <w:tcPr>
            <w:tcW w:w="2324" w:type="dxa"/>
            <w:shd w:val="clear" w:color="auto" w:fill="auto"/>
          </w:tcPr>
          <w:p w14:paraId="451E6CCE" w14:textId="71C8F8CC" w:rsidR="00A35287" w:rsidRPr="00E17791" w:rsidRDefault="00E15996" w:rsidP="00E41169">
            <w:pPr>
              <w:rPr>
                <w:rFonts w:ascii="Verdana" w:hAnsi="Verdana"/>
                <w:sz w:val="20"/>
                <w:szCs w:val="20"/>
              </w:rPr>
            </w:pPr>
            <w:r>
              <w:rPr>
                <w:rFonts w:ascii="Verdana" w:hAnsi="Verdana"/>
                <w:sz w:val="20"/>
                <w:szCs w:val="20"/>
              </w:rPr>
              <w:t>Reference to ‘Governing Body’ changed to ‘Academy Council’</w:t>
            </w:r>
          </w:p>
        </w:tc>
        <w:tc>
          <w:tcPr>
            <w:tcW w:w="1843" w:type="dxa"/>
            <w:shd w:val="clear" w:color="auto" w:fill="auto"/>
          </w:tcPr>
          <w:p w14:paraId="3B40F13B" w14:textId="77777777" w:rsidR="00A35287" w:rsidRPr="00E17791" w:rsidRDefault="00A35287" w:rsidP="00E41169">
            <w:pPr>
              <w:rPr>
                <w:rFonts w:ascii="Verdana" w:hAnsi="Verdana"/>
                <w:sz w:val="20"/>
                <w:szCs w:val="20"/>
              </w:rPr>
            </w:pPr>
          </w:p>
        </w:tc>
      </w:tr>
      <w:tr w:rsidR="00A35287" w:rsidRPr="00E17791" w14:paraId="74ADA9AF" w14:textId="77777777" w:rsidTr="56FC750E">
        <w:trPr>
          <w:jc w:val="center"/>
        </w:trPr>
        <w:tc>
          <w:tcPr>
            <w:tcW w:w="3341" w:type="dxa"/>
            <w:shd w:val="clear" w:color="auto" w:fill="auto"/>
          </w:tcPr>
          <w:p w14:paraId="6DE45ABC" w14:textId="64FB3E7C" w:rsidR="00A35287" w:rsidRPr="00E17791" w:rsidRDefault="004518F9" w:rsidP="00E41169">
            <w:pPr>
              <w:rPr>
                <w:rFonts w:ascii="Verdana" w:hAnsi="Verdana"/>
                <w:sz w:val="20"/>
                <w:szCs w:val="20"/>
              </w:rPr>
            </w:pPr>
            <w:r>
              <w:rPr>
                <w:rFonts w:ascii="Verdana" w:hAnsi="Verdana"/>
                <w:sz w:val="20"/>
                <w:szCs w:val="20"/>
              </w:rPr>
              <w:t>Jan 23 review</w:t>
            </w:r>
          </w:p>
        </w:tc>
        <w:tc>
          <w:tcPr>
            <w:tcW w:w="1701" w:type="dxa"/>
            <w:shd w:val="clear" w:color="auto" w:fill="auto"/>
          </w:tcPr>
          <w:p w14:paraId="6C79C1A6" w14:textId="040BD8B0" w:rsidR="00A35287" w:rsidRPr="00E17791" w:rsidRDefault="004518F9" w:rsidP="00E41169">
            <w:pPr>
              <w:spacing w:line="360" w:lineRule="auto"/>
              <w:rPr>
                <w:rFonts w:ascii="Verdana" w:hAnsi="Verdana"/>
                <w:sz w:val="20"/>
                <w:szCs w:val="20"/>
              </w:rPr>
            </w:pPr>
            <w:r>
              <w:rPr>
                <w:rFonts w:ascii="Verdana" w:hAnsi="Verdana"/>
                <w:sz w:val="20"/>
                <w:szCs w:val="20"/>
              </w:rPr>
              <w:t>19 Jan 23</w:t>
            </w:r>
          </w:p>
        </w:tc>
        <w:tc>
          <w:tcPr>
            <w:tcW w:w="2324" w:type="dxa"/>
            <w:shd w:val="clear" w:color="auto" w:fill="auto"/>
          </w:tcPr>
          <w:p w14:paraId="1606F81D" w14:textId="498A4E17" w:rsidR="00A35287" w:rsidRPr="00E17791" w:rsidRDefault="004518F9" w:rsidP="00E41169">
            <w:pPr>
              <w:rPr>
                <w:rFonts w:ascii="Verdana" w:hAnsi="Verdana"/>
                <w:sz w:val="20"/>
                <w:szCs w:val="20"/>
              </w:rPr>
            </w:pPr>
            <w:r>
              <w:rPr>
                <w:rFonts w:ascii="Verdana" w:hAnsi="Verdana"/>
                <w:sz w:val="20"/>
                <w:szCs w:val="20"/>
              </w:rPr>
              <w:t>Annual review</w:t>
            </w:r>
          </w:p>
        </w:tc>
        <w:tc>
          <w:tcPr>
            <w:tcW w:w="1843" w:type="dxa"/>
            <w:shd w:val="clear" w:color="auto" w:fill="auto"/>
          </w:tcPr>
          <w:p w14:paraId="24693F49" w14:textId="0A280091" w:rsidR="00A35287" w:rsidRPr="00E17791" w:rsidRDefault="469F4834" w:rsidP="00E41169">
            <w:pPr>
              <w:rPr>
                <w:rFonts w:ascii="Verdana" w:hAnsi="Verdana"/>
                <w:sz w:val="20"/>
                <w:szCs w:val="20"/>
              </w:rPr>
            </w:pPr>
            <w:r w:rsidRPr="56FC750E">
              <w:rPr>
                <w:rFonts w:ascii="Verdana" w:hAnsi="Verdana"/>
                <w:sz w:val="20"/>
                <w:szCs w:val="20"/>
              </w:rPr>
              <w:t>Main Board</w:t>
            </w:r>
          </w:p>
        </w:tc>
      </w:tr>
      <w:tr w:rsidR="00A35287" w:rsidRPr="00E17791" w14:paraId="45B684F7" w14:textId="77777777" w:rsidTr="56FC750E">
        <w:trPr>
          <w:jc w:val="center"/>
        </w:trPr>
        <w:tc>
          <w:tcPr>
            <w:tcW w:w="3341" w:type="dxa"/>
            <w:shd w:val="clear" w:color="auto" w:fill="auto"/>
          </w:tcPr>
          <w:p w14:paraId="45539A6E" w14:textId="77777777" w:rsidR="00A35287" w:rsidRPr="00E17791" w:rsidRDefault="00A35287" w:rsidP="00E41169">
            <w:pPr>
              <w:rPr>
                <w:rFonts w:ascii="Verdana" w:hAnsi="Verdana"/>
                <w:sz w:val="20"/>
                <w:szCs w:val="20"/>
              </w:rPr>
            </w:pPr>
          </w:p>
        </w:tc>
        <w:tc>
          <w:tcPr>
            <w:tcW w:w="1701" w:type="dxa"/>
            <w:shd w:val="clear" w:color="auto" w:fill="auto"/>
          </w:tcPr>
          <w:p w14:paraId="3358518B" w14:textId="77777777" w:rsidR="00A35287" w:rsidRPr="00E17791" w:rsidRDefault="00A35287" w:rsidP="00E41169">
            <w:pPr>
              <w:spacing w:line="360" w:lineRule="auto"/>
              <w:rPr>
                <w:rFonts w:ascii="Verdana" w:hAnsi="Verdana"/>
                <w:sz w:val="20"/>
                <w:szCs w:val="20"/>
              </w:rPr>
            </w:pPr>
          </w:p>
        </w:tc>
        <w:tc>
          <w:tcPr>
            <w:tcW w:w="2324" w:type="dxa"/>
            <w:shd w:val="clear" w:color="auto" w:fill="auto"/>
          </w:tcPr>
          <w:p w14:paraId="5E3D0455" w14:textId="77777777" w:rsidR="00A35287" w:rsidRPr="00E17791" w:rsidRDefault="00A35287" w:rsidP="00E41169">
            <w:pPr>
              <w:rPr>
                <w:rFonts w:ascii="Verdana" w:hAnsi="Verdana"/>
                <w:sz w:val="20"/>
                <w:szCs w:val="20"/>
              </w:rPr>
            </w:pPr>
          </w:p>
        </w:tc>
        <w:tc>
          <w:tcPr>
            <w:tcW w:w="1843" w:type="dxa"/>
            <w:shd w:val="clear" w:color="auto" w:fill="auto"/>
          </w:tcPr>
          <w:p w14:paraId="65DC0B9D" w14:textId="77777777" w:rsidR="00A35287" w:rsidRPr="00E17791" w:rsidRDefault="00A35287" w:rsidP="00E41169">
            <w:pPr>
              <w:rPr>
                <w:rFonts w:ascii="Verdana" w:hAnsi="Verdana"/>
                <w:sz w:val="20"/>
                <w:szCs w:val="20"/>
              </w:rPr>
            </w:pPr>
          </w:p>
        </w:tc>
      </w:tr>
    </w:tbl>
    <w:p w14:paraId="0617C609" w14:textId="77777777" w:rsidR="00A35287" w:rsidRPr="00E17791" w:rsidRDefault="00A35287" w:rsidP="00A35287"/>
    <w:p w14:paraId="5914F3A0" w14:textId="77777777" w:rsidR="00A35287" w:rsidRPr="00E17791" w:rsidRDefault="00A35287" w:rsidP="00A35287">
      <w:pPr>
        <w:spacing w:after="0" w:line="240" w:lineRule="auto"/>
        <w:rPr>
          <w:rFonts w:ascii="Verdana" w:hAnsi="Verdana"/>
          <w:b/>
          <w:sz w:val="20"/>
          <w:szCs w:val="20"/>
        </w:rPr>
      </w:pPr>
      <w:bookmarkStart w:id="6" w:name="_Toc38382165"/>
      <w:r w:rsidRPr="00E17791">
        <w:rPr>
          <w:rFonts w:ascii="Verdana" w:hAnsi="Verdana"/>
          <w:b/>
          <w:sz w:val="20"/>
          <w:szCs w:val="20"/>
        </w:rPr>
        <w:t>Distribution of copies</w:t>
      </w:r>
      <w:bookmarkEnd w:id="6"/>
    </w:p>
    <w:p w14:paraId="0422F634" w14:textId="2F33FD9C" w:rsidR="008C6F0F" w:rsidRPr="008C6F0F" w:rsidRDefault="008C6F0F" w:rsidP="008C6F0F">
      <w:pPr>
        <w:spacing w:after="0" w:line="240" w:lineRule="auto"/>
        <w:rPr>
          <w:rFonts w:ascii="Verdana" w:hAnsi="Verdana"/>
          <w:sz w:val="20"/>
          <w:szCs w:val="20"/>
        </w:rPr>
      </w:pPr>
      <w:bookmarkStart w:id="7" w:name="_Hlk53484630"/>
      <w:r w:rsidRPr="008C6F0F">
        <w:rPr>
          <w:rFonts w:ascii="Verdana" w:hAnsi="Verdana"/>
          <w:sz w:val="20"/>
          <w:szCs w:val="20"/>
        </w:rPr>
        <w:t xml:space="preserve">Copies of the </w:t>
      </w:r>
      <w:r w:rsidR="000B5467">
        <w:rPr>
          <w:rFonts w:ascii="Verdana" w:hAnsi="Verdana"/>
          <w:sz w:val="20"/>
          <w:szCs w:val="20"/>
        </w:rPr>
        <w:t>P</w:t>
      </w:r>
      <w:r w:rsidRPr="008C6F0F">
        <w:rPr>
          <w:rFonts w:ascii="Verdana" w:hAnsi="Verdana"/>
          <w:sz w:val="20"/>
          <w:szCs w:val="20"/>
        </w:rPr>
        <w:t>olicy and any amendments will be distributed to: t</w:t>
      </w:r>
      <w:r w:rsidRPr="00A356B4">
        <w:rPr>
          <w:rFonts w:ascii="Verdana" w:hAnsi="Verdana"/>
          <w:sz w:val="20"/>
          <w:szCs w:val="20"/>
        </w:rPr>
        <w:t xml:space="preserve">he </w:t>
      </w:r>
      <w:r w:rsidR="00AA319B">
        <w:rPr>
          <w:rFonts w:ascii="Verdana" w:hAnsi="Verdana"/>
          <w:sz w:val="20"/>
          <w:szCs w:val="20"/>
        </w:rPr>
        <w:t xml:space="preserve">Head of </w:t>
      </w:r>
      <w:r w:rsidR="004518F9">
        <w:rPr>
          <w:rFonts w:ascii="Verdana" w:hAnsi="Verdana"/>
          <w:sz w:val="20"/>
          <w:szCs w:val="20"/>
        </w:rPr>
        <w:t>School</w:t>
      </w:r>
      <w:r w:rsidRPr="00A356B4">
        <w:rPr>
          <w:rFonts w:ascii="Verdana" w:hAnsi="Verdana"/>
          <w:sz w:val="20"/>
          <w:szCs w:val="20"/>
        </w:rPr>
        <w:t xml:space="preserve">; Health and Safety Representatives; All Staff; </w:t>
      </w:r>
      <w:r w:rsidR="00A356B4" w:rsidRPr="00A356B4">
        <w:rPr>
          <w:rFonts w:ascii="Verdana" w:hAnsi="Verdana"/>
          <w:sz w:val="20"/>
          <w:szCs w:val="20"/>
        </w:rPr>
        <w:t>Academy Council</w:t>
      </w:r>
      <w:r w:rsidRPr="00A356B4">
        <w:rPr>
          <w:rFonts w:ascii="Verdana" w:hAnsi="Verdana"/>
          <w:sz w:val="20"/>
          <w:szCs w:val="20"/>
        </w:rPr>
        <w:t xml:space="preserve"> and </w:t>
      </w:r>
      <w:r w:rsidRPr="008C6F0F">
        <w:rPr>
          <w:rFonts w:ascii="Verdana" w:hAnsi="Verdana"/>
          <w:sz w:val="20"/>
          <w:szCs w:val="20"/>
        </w:rPr>
        <w:t>Administration office.</w:t>
      </w:r>
    </w:p>
    <w:bookmarkEnd w:id="7"/>
    <w:p w14:paraId="27CC243A" w14:textId="77777777" w:rsidR="00072BBF" w:rsidRPr="00E17791" w:rsidRDefault="001647C6" w:rsidP="001647C6">
      <w:pPr>
        <w:jc w:val="center"/>
        <w:rPr>
          <w:rFonts w:ascii="Verdana" w:hAnsi="Verdana"/>
          <w:b/>
          <w:sz w:val="24"/>
          <w:szCs w:val="24"/>
        </w:rPr>
      </w:pPr>
      <w:r w:rsidRPr="00E17791">
        <w:rPr>
          <w:highlight w:val="yellow"/>
        </w:rPr>
        <w:br w:type="page"/>
      </w:r>
      <w:r w:rsidR="00072BBF" w:rsidRPr="00E17791">
        <w:rPr>
          <w:rFonts w:ascii="Verdana" w:hAnsi="Verdana"/>
          <w:b/>
          <w:sz w:val="24"/>
          <w:szCs w:val="24"/>
        </w:rPr>
        <w:lastRenderedPageBreak/>
        <w:t>CONTENTS</w:t>
      </w:r>
    </w:p>
    <w:p w14:paraId="3EEB2CFE" w14:textId="02E1D9D5" w:rsidR="005A5066" w:rsidRDefault="005B3E39">
      <w:pPr>
        <w:pStyle w:val="TOC1"/>
        <w:tabs>
          <w:tab w:val="left" w:pos="440"/>
          <w:tab w:val="right" w:leader="dot" w:pos="9629"/>
        </w:tabs>
        <w:rPr>
          <w:rFonts w:asciiTheme="minorHAnsi" w:eastAsiaTheme="minorEastAsia" w:hAnsiTheme="minorHAnsi" w:cstheme="minorBidi"/>
          <w:b w:val="0"/>
          <w:bCs w:val="0"/>
          <w:caps w:val="0"/>
          <w:noProof/>
          <w:sz w:val="22"/>
          <w:szCs w:val="22"/>
        </w:rPr>
      </w:pPr>
      <w:r>
        <w:rPr>
          <w:rFonts w:asciiTheme="majorHAnsi" w:hAnsiTheme="majorHAnsi"/>
        </w:rPr>
        <w:fldChar w:fldCharType="begin"/>
      </w:r>
      <w:r>
        <w:rPr>
          <w:rFonts w:asciiTheme="majorHAnsi" w:hAnsiTheme="majorHAnsi"/>
        </w:rPr>
        <w:instrText xml:space="preserve"> TOC \o "1-2" \h \z \u </w:instrText>
      </w:r>
      <w:r>
        <w:rPr>
          <w:rFonts w:asciiTheme="majorHAnsi" w:hAnsiTheme="majorHAnsi"/>
        </w:rPr>
        <w:fldChar w:fldCharType="separate"/>
      </w:r>
      <w:hyperlink w:anchor="_Toc53990591" w:history="1">
        <w:r w:rsidR="005A5066" w:rsidRPr="0005229D">
          <w:rPr>
            <w:rStyle w:val="Hyperlink"/>
            <w:rFonts w:cs="Arial"/>
            <w:noProof/>
          </w:rPr>
          <w:t>1.</w:t>
        </w:r>
        <w:r w:rsidR="005A5066">
          <w:rPr>
            <w:rFonts w:asciiTheme="minorHAnsi" w:eastAsiaTheme="minorEastAsia" w:hAnsiTheme="minorHAnsi" w:cstheme="minorBidi"/>
            <w:b w:val="0"/>
            <w:bCs w:val="0"/>
            <w:caps w:val="0"/>
            <w:noProof/>
            <w:sz w:val="22"/>
            <w:szCs w:val="22"/>
          </w:rPr>
          <w:tab/>
        </w:r>
        <w:r w:rsidR="005A5066" w:rsidRPr="0005229D">
          <w:rPr>
            <w:rStyle w:val="Hyperlink"/>
            <w:noProof/>
          </w:rPr>
          <w:t>Statement of Intent</w:t>
        </w:r>
        <w:r w:rsidR="005A5066">
          <w:rPr>
            <w:noProof/>
            <w:webHidden/>
          </w:rPr>
          <w:tab/>
        </w:r>
        <w:r w:rsidR="005A5066">
          <w:rPr>
            <w:noProof/>
            <w:webHidden/>
          </w:rPr>
          <w:fldChar w:fldCharType="begin"/>
        </w:r>
        <w:r w:rsidR="005A5066">
          <w:rPr>
            <w:noProof/>
            <w:webHidden/>
          </w:rPr>
          <w:instrText xml:space="preserve"> PAGEREF _Toc53990591 \h </w:instrText>
        </w:r>
        <w:r w:rsidR="005A5066">
          <w:rPr>
            <w:noProof/>
            <w:webHidden/>
          </w:rPr>
        </w:r>
        <w:r w:rsidR="005A5066">
          <w:rPr>
            <w:noProof/>
            <w:webHidden/>
          </w:rPr>
          <w:fldChar w:fldCharType="separate"/>
        </w:r>
        <w:r w:rsidR="000B6792">
          <w:rPr>
            <w:noProof/>
            <w:webHidden/>
          </w:rPr>
          <w:t>2</w:t>
        </w:r>
        <w:r w:rsidR="005A5066">
          <w:rPr>
            <w:noProof/>
            <w:webHidden/>
          </w:rPr>
          <w:fldChar w:fldCharType="end"/>
        </w:r>
      </w:hyperlink>
    </w:p>
    <w:p w14:paraId="5F29D015" w14:textId="5B6D9838" w:rsidR="005A5066" w:rsidRDefault="0043130E">
      <w:pPr>
        <w:pStyle w:val="TOC1"/>
        <w:tabs>
          <w:tab w:val="left" w:pos="440"/>
          <w:tab w:val="right" w:leader="dot" w:pos="9629"/>
        </w:tabs>
        <w:rPr>
          <w:rFonts w:asciiTheme="minorHAnsi" w:eastAsiaTheme="minorEastAsia" w:hAnsiTheme="minorHAnsi" w:cstheme="minorBidi"/>
          <w:b w:val="0"/>
          <w:bCs w:val="0"/>
          <w:caps w:val="0"/>
          <w:noProof/>
          <w:sz w:val="22"/>
          <w:szCs w:val="22"/>
        </w:rPr>
      </w:pPr>
      <w:hyperlink w:anchor="_Toc53990592" w:history="1">
        <w:r w:rsidR="005A5066" w:rsidRPr="0005229D">
          <w:rPr>
            <w:rStyle w:val="Hyperlink"/>
            <w:noProof/>
          </w:rPr>
          <w:t>2.</w:t>
        </w:r>
        <w:r w:rsidR="005A5066">
          <w:rPr>
            <w:rFonts w:asciiTheme="minorHAnsi" w:eastAsiaTheme="minorEastAsia" w:hAnsiTheme="minorHAnsi" w:cstheme="minorBidi"/>
            <w:b w:val="0"/>
            <w:bCs w:val="0"/>
            <w:caps w:val="0"/>
            <w:noProof/>
            <w:sz w:val="22"/>
            <w:szCs w:val="22"/>
          </w:rPr>
          <w:tab/>
        </w:r>
        <w:r w:rsidR="005A5066" w:rsidRPr="0005229D">
          <w:rPr>
            <w:rStyle w:val="Hyperlink"/>
            <w:noProof/>
          </w:rPr>
          <w:t>Roles and Responsibilities</w:t>
        </w:r>
        <w:r w:rsidR="005A5066">
          <w:rPr>
            <w:noProof/>
            <w:webHidden/>
          </w:rPr>
          <w:tab/>
        </w:r>
        <w:r w:rsidR="005A5066">
          <w:rPr>
            <w:noProof/>
            <w:webHidden/>
          </w:rPr>
          <w:fldChar w:fldCharType="begin"/>
        </w:r>
        <w:r w:rsidR="005A5066">
          <w:rPr>
            <w:noProof/>
            <w:webHidden/>
          </w:rPr>
          <w:instrText xml:space="preserve"> PAGEREF _Toc53990592 \h </w:instrText>
        </w:r>
        <w:r w:rsidR="005A5066">
          <w:rPr>
            <w:noProof/>
            <w:webHidden/>
          </w:rPr>
        </w:r>
        <w:r w:rsidR="005A5066">
          <w:rPr>
            <w:noProof/>
            <w:webHidden/>
          </w:rPr>
          <w:fldChar w:fldCharType="separate"/>
        </w:r>
        <w:r w:rsidR="000B6792">
          <w:rPr>
            <w:noProof/>
            <w:webHidden/>
          </w:rPr>
          <w:t>6</w:t>
        </w:r>
        <w:r w:rsidR="005A5066">
          <w:rPr>
            <w:noProof/>
            <w:webHidden/>
          </w:rPr>
          <w:fldChar w:fldCharType="end"/>
        </w:r>
      </w:hyperlink>
    </w:p>
    <w:p w14:paraId="62209E3A" w14:textId="375A0BAC"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593" w:history="1">
        <w:r w:rsidR="005A5066" w:rsidRPr="0005229D">
          <w:rPr>
            <w:rStyle w:val="Hyperlink"/>
            <w:noProof/>
          </w:rPr>
          <w:t>2.1</w:t>
        </w:r>
        <w:r w:rsidR="005A5066">
          <w:rPr>
            <w:rFonts w:asciiTheme="minorHAnsi" w:eastAsiaTheme="minorEastAsia" w:hAnsiTheme="minorHAnsi" w:cstheme="minorBidi"/>
            <w:bCs w:val="0"/>
            <w:noProof/>
            <w:sz w:val="22"/>
            <w:szCs w:val="22"/>
          </w:rPr>
          <w:tab/>
        </w:r>
        <w:r w:rsidR="005A5066" w:rsidRPr="0005229D">
          <w:rPr>
            <w:rStyle w:val="Hyperlink"/>
            <w:noProof/>
          </w:rPr>
          <w:t xml:space="preserve">The </w:t>
        </w:r>
        <w:r w:rsidR="00A356B4">
          <w:rPr>
            <w:rStyle w:val="Hyperlink"/>
            <w:noProof/>
          </w:rPr>
          <w:t>Academy Council</w:t>
        </w:r>
        <w:r w:rsidR="005A5066">
          <w:rPr>
            <w:noProof/>
            <w:webHidden/>
          </w:rPr>
          <w:tab/>
        </w:r>
        <w:r w:rsidR="005A5066">
          <w:rPr>
            <w:noProof/>
            <w:webHidden/>
          </w:rPr>
          <w:fldChar w:fldCharType="begin"/>
        </w:r>
        <w:r w:rsidR="005A5066">
          <w:rPr>
            <w:noProof/>
            <w:webHidden/>
          </w:rPr>
          <w:instrText xml:space="preserve"> PAGEREF _Toc53990593 \h </w:instrText>
        </w:r>
        <w:r w:rsidR="005A5066">
          <w:rPr>
            <w:noProof/>
            <w:webHidden/>
          </w:rPr>
        </w:r>
        <w:r w:rsidR="005A5066">
          <w:rPr>
            <w:noProof/>
            <w:webHidden/>
          </w:rPr>
          <w:fldChar w:fldCharType="separate"/>
        </w:r>
        <w:r w:rsidR="000B6792">
          <w:rPr>
            <w:noProof/>
            <w:webHidden/>
          </w:rPr>
          <w:t>6</w:t>
        </w:r>
        <w:r w:rsidR="005A5066">
          <w:rPr>
            <w:noProof/>
            <w:webHidden/>
          </w:rPr>
          <w:fldChar w:fldCharType="end"/>
        </w:r>
      </w:hyperlink>
    </w:p>
    <w:p w14:paraId="186306CB" w14:textId="14AE7BA6"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594" w:history="1">
        <w:r w:rsidR="005A5066" w:rsidRPr="0005229D">
          <w:rPr>
            <w:rStyle w:val="Hyperlink"/>
            <w:noProof/>
          </w:rPr>
          <w:t>2.2</w:t>
        </w:r>
        <w:r w:rsidR="005A5066">
          <w:rPr>
            <w:rFonts w:asciiTheme="minorHAnsi" w:eastAsiaTheme="minorEastAsia" w:hAnsiTheme="minorHAnsi" w:cstheme="minorBidi"/>
            <w:bCs w:val="0"/>
            <w:noProof/>
            <w:sz w:val="22"/>
            <w:szCs w:val="22"/>
          </w:rPr>
          <w:tab/>
        </w:r>
        <w:r w:rsidR="00AA319B">
          <w:rPr>
            <w:rStyle w:val="Hyperlink"/>
            <w:noProof/>
          </w:rPr>
          <w:t>Head of School</w:t>
        </w:r>
        <w:r w:rsidR="005A5066">
          <w:rPr>
            <w:noProof/>
            <w:webHidden/>
          </w:rPr>
          <w:tab/>
        </w:r>
        <w:r w:rsidR="005A5066">
          <w:rPr>
            <w:noProof/>
            <w:webHidden/>
          </w:rPr>
          <w:fldChar w:fldCharType="begin"/>
        </w:r>
        <w:r w:rsidR="005A5066">
          <w:rPr>
            <w:noProof/>
            <w:webHidden/>
          </w:rPr>
          <w:instrText xml:space="preserve"> PAGEREF _Toc53990594 \h </w:instrText>
        </w:r>
        <w:r w:rsidR="005A5066">
          <w:rPr>
            <w:noProof/>
            <w:webHidden/>
          </w:rPr>
        </w:r>
        <w:r w:rsidR="005A5066">
          <w:rPr>
            <w:noProof/>
            <w:webHidden/>
          </w:rPr>
          <w:fldChar w:fldCharType="separate"/>
        </w:r>
        <w:r w:rsidR="000B6792">
          <w:rPr>
            <w:noProof/>
            <w:webHidden/>
          </w:rPr>
          <w:t>6</w:t>
        </w:r>
        <w:r w:rsidR="005A5066">
          <w:rPr>
            <w:noProof/>
            <w:webHidden/>
          </w:rPr>
          <w:fldChar w:fldCharType="end"/>
        </w:r>
      </w:hyperlink>
    </w:p>
    <w:p w14:paraId="2A08468E" w14:textId="1F3E0477"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595" w:history="1">
        <w:r w:rsidR="005A5066" w:rsidRPr="0005229D">
          <w:rPr>
            <w:rStyle w:val="Hyperlink"/>
            <w:noProof/>
          </w:rPr>
          <w:t>2.2</w:t>
        </w:r>
        <w:r w:rsidR="005A5066">
          <w:rPr>
            <w:rFonts w:asciiTheme="minorHAnsi" w:eastAsiaTheme="minorEastAsia" w:hAnsiTheme="minorHAnsi" w:cstheme="minorBidi"/>
            <w:bCs w:val="0"/>
            <w:noProof/>
            <w:sz w:val="22"/>
            <w:szCs w:val="22"/>
          </w:rPr>
          <w:tab/>
        </w:r>
        <w:r w:rsidR="005A5066" w:rsidRPr="0005229D">
          <w:rPr>
            <w:rStyle w:val="Hyperlink"/>
            <w:noProof/>
          </w:rPr>
          <w:t>Educational Visits Coordinator (EVC)</w:t>
        </w:r>
        <w:r w:rsidR="005A5066">
          <w:rPr>
            <w:noProof/>
            <w:webHidden/>
          </w:rPr>
          <w:tab/>
        </w:r>
        <w:r w:rsidR="005A5066">
          <w:rPr>
            <w:noProof/>
            <w:webHidden/>
          </w:rPr>
          <w:fldChar w:fldCharType="begin"/>
        </w:r>
        <w:r w:rsidR="005A5066">
          <w:rPr>
            <w:noProof/>
            <w:webHidden/>
          </w:rPr>
          <w:instrText xml:space="preserve"> PAGEREF _Toc53990595 \h </w:instrText>
        </w:r>
        <w:r w:rsidR="005A5066">
          <w:rPr>
            <w:noProof/>
            <w:webHidden/>
          </w:rPr>
        </w:r>
        <w:r w:rsidR="005A5066">
          <w:rPr>
            <w:noProof/>
            <w:webHidden/>
          </w:rPr>
          <w:fldChar w:fldCharType="separate"/>
        </w:r>
        <w:r w:rsidR="000B6792">
          <w:rPr>
            <w:noProof/>
            <w:webHidden/>
          </w:rPr>
          <w:t>6</w:t>
        </w:r>
        <w:r w:rsidR="005A5066">
          <w:rPr>
            <w:noProof/>
            <w:webHidden/>
          </w:rPr>
          <w:fldChar w:fldCharType="end"/>
        </w:r>
      </w:hyperlink>
    </w:p>
    <w:p w14:paraId="1A8780E4" w14:textId="49DB0003"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596" w:history="1">
        <w:r w:rsidR="005A5066" w:rsidRPr="0005229D">
          <w:rPr>
            <w:rStyle w:val="Hyperlink"/>
            <w:noProof/>
          </w:rPr>
          <w:t>2.3</w:t>
        </w:r>
        <w:r w:rsidR="005A5066">
          <w:rPr>
            <w:rFonts w:asciiTheme="minorHAnsi" w:eastAsiaTheme="minorEastAsia" w:hAnsiTheme="minorHAnsi" w:cstheme="minorBidi"/>
            <w:bCs w:val="0"/>
            <w:noProof/>
            <w:sz w:val="22"/>
            <w:szCs w:val="22"/>
          </w:rPr>
          <w:tab/>
        </w:r>
        <w:r w:rsidR="005A5066" w:rsidRPr="0005229D">
          <w:rPr>
            <w:rStyle w:val="Hyperlink"/>
            <w:noProof/>
          </w:rPr>
          <w:t>Group Leaders</w:t>
        </w:r>
        <w:r w:rsidR="005A5066">
          <w:rPr>
            <w:noProof/>
            <w:webHidden/>
          </w:rPr>
          <w:tab/>
        </w:r>
        <w:r w:rsidR="005A5066">
          <w:rPr>
            <w:noProof/>
            <w:webHidden/>
          </w:rPr>
          <w:fldChar w:fldCharType="begin"/>
        </w:r>
        <w:r w:rsidR="005A5066">
          <w:rPr>
            <w:noProof/>
            <w:webHidden/>
          </w:rPr>
          <w:instrText xml:space="preserve"> PAGEREF _Toc53990596 \h </w:instrText>
        </w:r>
        <w:r w:rsidR="005A5066">
          <w:rPr>
            <w:noProof/>
            <w:webHidden/>
          </w:rPr>
        </w:r>
        <w:r w:rsidR="005A5066">
          <w:rPr>
            <w:noProof/>
            <w:webHidden/>
          </w:rPr>
          <w:fldChar w:fldCharType="separate"/>
        </w:r>
        <w:r w:rsidR="000B6792">
          <w:rPr>
            <w:noProof/>
            <w:webHidden/>
          </w:rPr>
          <w:t>7</w:t>
        </w:r>
        <w:r w:rsidR="005A5066">
          <w:rPr>
            <w:noProof/>
            <w:webHidden/>
          </w:rPr>
          <w:fldChar w:fldCharType="end"/>
        </w:r>
      </w:hyperlink>
    </w:p>
    <w:p w14:paraId="5B68735B" w14:textId="15094F15"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597" w:history="1">
        <w:r w:rsidR="005A5066" w:rsidRPr="0005229D">
          <w:rPr>
            <w:rStyle w:val="Hyperlink"/>
            <w:noProof/>
          </w:rPr>
          <w:t>2.4</w:t>
        </w:r>
        <w:r w:rsidR="005A5066">
          <w:rPr>
            <w:rFonts w:asciiTheme="minorHAnsi" w:eastAsiaTheme="minorEastAsia" w:hAnsiTheme="minorHAnsi" w:cstheme="minorBidi"/>
            <w:bCs w:val="0"/>
            <w:noProof/>
            <w:sz w:val="22"/>
            <w:szCs w:val="22"/>
          </w:rPr>
          <w:tab/>
        </w:r>
        <w:r w:rsidR="005A5066" w:rsidRPr="0005229D">
          <w:rPr>
            <w:rStyle w:val="Hyperlink"/>
            <w:noProof/>
          </w:rPr>
          <w:t>Staff and Volunteers</w:t>
        </w:r>
        <w:r w:rsidR="005A5066">
          <w:rPr>
            <w:noProof/>
            <w:webHidden/>
          </w:rPr>
          <w:tab/>
        </w:r>
        <w:r w:rsidR="005A5066">
          <w:rPr>
            <w:noProof/>
            <w:webHidden/>
          </w:rPr>
          <w:fldChar w:fldCharType="begin"/>
        </w:r>
        <w:r w:rsidR="005A5066">
          <w:rPr>
            <w:noProof/>
            <w:webHidden/>
          </w:rPr>
          <w:instrText xml:space="preserve"> PAGEREF _Toc53990597 \h </w:instrText>
        </w:r>
        <w:r w:rsidR="005A5066">
          <w:rPr>
            <w:noProof/>
            <w:webHidden/>
          </w:rPr>
        </w:r>
        <w:r w:rsidR="005A5066">
          <w:rPr>
            <w:noProof/>
            <w:webHidden/>
          </w:rPr>
          <w:fldChar w:fldCharType="separate"/>
        </w:r>
        <w:r w:rsidR="000B6792">
          <w:rPr>
            <w:noProof/>
            <w:webHidden/>
          </w:rPr>
          <w:t>8</w:t>
        </w:r>
        <w:r w:rsidR="005A5066">
          <w:rPr>
            <w:noProof/>
            <w:webHidden/>
          </w:rPr>
          <w:fldChar w:fldCharType="end"/>
        </w:r>
      </w:hyperlink>
    </w:p>
    <w:p w14:paraId="511E63AB" w14:textId="215C9A72" w:rsidR="005A5066" w:rsidRDefault="0043130E">
      <w:pPr>
        <w:pStyle w:val="TOC1"/>
        <w:tabs>
          <w:tab w:val="right" w:leader="dot" w:pos="9629"/>
        </w:tabs>
        <w:rPr>
          <w:rFonts w:asciiTheme="minorHAnsi" w:eastAsiaTheme="minorEastAsia" w:hAnsiTheme="minorHAnsi" w:cstheme="minorBidi"/>
          <w:b w:val="0"/>
          <w:bCs w:val="0"/>
          <w:caps w:val="0"/>
          <w:noProof/>
          <w:sz w:val="22"/>
          <w:szCs w:val="22"/>
        </w:rPr>
      </w:pPr>
      <w:hyperlink w:anchor="_Toc53990598" w:history="1">
        <w:r w:rsidR="005A5066" w:rsidRPr="0005229D">
          <w:rPr>
            <w:rStyle w:val="Hyperlink"/>
            <w:noProof/>
          </w:rPr>
          <w:t>3. Arrangements</w:t>
        </w:r>
        <w:r w:rsidR="005A5066">
          <w:rPr>
            <w:noProof/>
            <w:webHidden/>
          </w:rPr>
          <w:tab/>
        </w:r>
        <w:r w:rsidR="005A5066">
          <w:rPr>
            <w:noProof/>
            <w:webHidden/>
          </w:rPr>
          <w:fldChar w:fldCharType="begin"/>
        </w:r>
        <w:r w:rsidR="005A5066">
          <w:rPr>
            <w:noProof/>
            <w:webHidden/>
          </w:rPr>
          <w:instrText xml:space="preserve"> PAGEREF _Toc53990598 \h </w:instrText>
        </w:r>
        <w:r w:rsidR="005A5066">
          <w:rPr>
            <w:noProof/>
            <w:webHidden/>
          </w:rPr>
        </w:r>
        <w:r w:rsidR="005A5066">
          <w:rPr>
            <w:noProof/>
            <w:webHidden/>
          </w:rPr>
          <w:fldChar w:fldCharType="separate"/>
        </w:r>
        <w:r w:rsidR="000B6792">
          <w:rPr>
            <w:noProof/>
            <w:webHidden/>
          </w:rPr>
          <w:t>9</w:t>
        </w:r>
        <w:r w:rsidR="005A5066">
          <w:rPr>
            <w:noProof/>
            <w:webHidden/>
          </w:rPr>
          <w:fldChar w:fldCharType="end"/>
        </w:r>
      </w:hyperlink>
    </w:p>
    <w:p w14:paraId="15E26965" w14:textId="574840CA"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599" w:history="1">
        <w:r w:rsidR="005A5066" w:rsidRPr="0005229D">
          <w:rPr>
            <w:rStyle w:val="Hyperlink"/>
            <w:noProof/>
          </w:rPr>
          <w:t>3.1</w:t>
        </w:r>
        <w:r w:rsidR="005A5066">
          <w:rPr>
            <w:rFonts w:asciiTheme="minorHAnsi" w:eastAsiaTheme="minorEastAsia" w:hAnsiTheme="minorHAnsi" w:cstheme="minorBidi"/>
            <w:bCs w:val="0"/>
            <w:noProof/>
            <w:sz w:val="22"/>
            <w:szCs w:val="22"/>
          </w:rPr>
          <w:tab/>
        </w:r>
        <w:r w:rsidR="005A5066" w:rsidRPr="0005229D">
          <w:rPr>
            <w:rStyle w:val="Hyperlink"/>
            <w:noProof/>
          </w:rPr>
          <w:t>Aims and purposes of Educational Visits</w:t>
        </w:r>
        <w:r w:rsidR="005A5066">
          <w:rPr>
            <w:noProof/>
            <w:webHidden/>
          </w:rPr>
          <w:tab/>
        </w:r>
        <w:r w:rsidR="005A5066">
          <w:rPr>
            <w:noProof/>
            <w:webHidden/>
          </w:rPr>
          <w:fldChar w:fldCharType="begin"/>
        </w:r>
        <w:r w:rsidR="005A5066">
          <w:rPr>
            <w:noProof/>
            <w:webHidden/>
          </w:rPr>
          <w:instrText xml:space="preserve"> PAGEREF _Toc53990599 \h </w:instrText>
        </w:r>
        <w:r w:rsidR="005A5066">
          <w:rPr>
            <w:noProof/>
            <w:webHidden/>
          </w:rPr>
        </w:r>
        <w:r w:rsidR="005A5066">
          <w:rPr>
            <w:noProof/>
            <w:webHidden/>
          </w:rPr>
          <w:fldChar w:fldCharType="separate"/>
        </w:r>
        <w:r w:rsidR="000B6792">
          <w:rPr>
            <w:noProof/>
            <w:webHidden/>
          </w:rPr>
          <w:t>9</w:t>
        </w:r>
        <w:r w:rsidR="005A5066">
          <w:rPr>
            <w:noProof/>
            <w:webHidden/>
          </w:rPr>
          <w:fldChar w:fldCharType="end"/>
        </w:r>
      </w:hyperlink>
    </w:p>
    <w:p w14:paraId="29F20C1A" w14:textId="02C9378D"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600" w:history="1">
        <w:r w:rsidR="005A5066" w:rsidRPr="0005229D">
          <w:rPr>
            <w:rStyle w:val="Hyperlink"/>
            <w:noProof/>
          </w:rPr>
          <w:t>3.2</w:t>
        </w:r>
        <w:r w:rsidR="005A5066">
          <w:rPr>
            <w:rFonts w:asciiTheme="minorHAnsi" w:eastAsiaTheme="minorEastAsia" w:hAnsiTheme="minorHAnsi" w:cstheme="minorBidi"/>
            <w:bCs w:val="0"/>
            <w:noProof/>
            <w:sz w:val="22"/>
            <w:szCs w:val="22"/>
          </w:rPr>
          <w:tab/>
        </w:r>
        <w:r w:rsidR="005A5066" w:rsidRPr="0005229D">
          <w:rPr>
            <w:rStyle w:val="Hyperlink"/>
            <w:noProof/>
          </w:rPr>
          <w:t>Approval Procedure and Consent</w:t>
        </w:r>
        <w:r w:rsidR="005A5066">
          <w:rPr>
            <w:noProof/>
            <w:webHidden/>
          </w:rPr>
          <w:tab/>
        </w:r>
        <w:r w:rsidR="005A5066">
          <w:rPr>
            <w:noProof/>
            <w:webHidden/>
          </w:rPr>
          <w:fldChar w:fldCharType="begin"/>
        </w:r>
        <w:r w:rsidR="005A5066">
          <w:rPr>
            <w:noProof/>
            <w:webHidden/>
          </w:rPr>
          <w:instrText xml:space="preserve"> PAGEREF _Toc53990600 \h </w:instrText>
        </w:r>
        <w:r w:rsidR="005A5066">
          <w:rPr>
            <w:noProof/>
            <w:webHidden/>
          </w:rPr>
        </w:r>
        <w:r w:rsidR="005A5066">
          <w:rPr>
            <w:noProof/>
            <w:webHidden/>
          </w:rPr>
          <w:fldChar w:fldCharType="separate"/>
        </w:r>
        <w:r w:rsidR="000B6792">
          <w:rPr>
            <w:noProof/>
            <w:webHidden/>
          </w:rPr>
          <w:t>9</w:t>
        </w:r>
        <w:r w:rsidR="005A5066">
          <w:rPr>
            <w:noProof/>
            <w:webHidden/>
          </w:rPr>
          <w:fldChar w:fldCharType="end"/>
        </w:r>
      </w:hyperlink>
    </w:p>
    <w:p w14:paraId="45C71511" w14:textId="41F11E2B"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601" w:history="1">
        <w:r w:rsidR="005A5066" w:rsidRPr="0005229D">
          <w:rPr>
            <w:rStyle w:val="Hyperlink"/>
            <w:noProof/>
          </w:rPr>
          <w:t>3.3</w:t>
        </w:r>
        <w:r w:rsidR="005A5066">
          <w:rPr>
            <w:rFonts w:asciiTheme="minorHAnsi" w:eastAsiaTheme="minorEastAsia" w:hAnsiTheme="minorHAnsi" w:cstheme="minorBidi"/>
            <w:bCs w:val="0"/>
            <w:noProof/>
            <w:sz w:val="22"/>
            <w:szCs w:val="22"/>
          </w:rPr>
          <w:tab/>
        </w:r>
        <w:r w:rsidR="005A5066" w:rsidRPr="0005229D">
          <w:rPr>
            <w:rStyle w:val="Hyperlink"/>
            <w:noProof/>
          </w:rPr>
          <w:t>Parent or Carer Consent</w:t>
        </w:r>
        <w:r w:rsidR="005A5066">
          <w:rPr>
            <w:noProof/>
            <w:webHidden/>
          </w:rPr>
          <w:tab/>
        </w:r>
        <w:r w:rsidR="005A5066">
          <w:rPr>
            <w:noProof/>
            <w:webHidden/>
          </w:rPr>
          <w:fldChar w:fldCharType="begin"/>
        </w:r>
        <w:r w:rsidR="005A5066">
          <w:rPr>
            <w:noProof/>
            <w:webHidden/>
          </w:rPr>
          <w:instrText xml:space="preserve"> PAGEREF _Toc53990601 \h </w:instrText>
        </w:r>
        <w:r w:rsidR="005A5066">
          <w:rPr>
            <w:noProof/>
            <w:webHidden/>
          </w:rPr>
        </w:r>
        <w:r w:rsidR="005A5066">
          <w:rPr>
            <w:noProof/>
            <w:webHidden/>
          </w:rPr>
          <w:fldChar w:fldCharType="separate"/>
        </w:r>
        <w:r w:rsidR="000B6792">
          <w:rPr>
            <w:noProof/>
            <w:webHidden/>
          </w:rPr>
          <w:t>10</w:t>
        </w:r>
        <w:r w:rsidR="005A5066">
          <w:rPr>
            <w:noProof/>
            <w:webHidden/>
          </w:rPr>
          <w:fldChar w:fldCharType="end"/>
        </w:r>
      </w:hyperlink>
    </w:p>
    <w:p w14:paraId="017FFBEE" w14:textId="797FD01F"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602" w:history="1">
        <w:r w:rsidR="005A5066" w:rsidRPr="0005229D">
          <w:rPr>
            <w:rStyle w:val="Hyperlink"/>
            <w:noProof/>
          </w:rPr>
          <w:t>3.4</w:t>
        </w:r>
        <w:r w:rsidR="005A5066">
          <w:rPr>
            <w:rFonts w:asciiTheme="minorHAnsi" w:eastAsiaTheme="minorEastAsia" w:hAnsiTheme="minorHAnsi" w:cstheme="minorBidi"/>
            <w:bCs w:val="0"/>
            <w:noProof/>
            <w:sz w:val="22"/>
            <w:szCs w:val="22"/>
          </w:rPr>
          <w:tab/>
        </w:r>
        <w:r w:rsidR="005A5066" w:rsidRPr="0005229D">
          <w:rPr>
            <w:rStyle w:val="Hyperlink"/>
            <w:noProof/>
          </w:rPr>
          <w:t>Approval of Staff to Lead an Adventurous Activity</w:t>
        </w:r>
        <w:r w:rsidR="005A5066">
          <w:rPr>
            <w:noProof/>
            <w:webHidden/>
          </w:rPr>
          <w:tab/>
        </w:r>
        <w:r w:rsidR="005A5066">
          <w:rPr>
            <w:noProof/>
            <w:webHidden/>
          </w:rPr>
          <w:fldChar w:fldCharType="begin"/>
        </w:r>
        <w:r w:rsidR="005A5066">
          <w:rPr>
            <w:noProof/>
            <w:webHidden/>
          </w:rPr>
          <w:instrText xml:space="preserve"> PAGEREF _Toc53990602 \h </w:instrText>
        </w:r>
        <w:r w:rsidR="005A5066">
          <w:rPr>
            <w:noProof/>
            <w:webHidden/>
          </w:rPr>
        </w:r>
        <w:r w:rsidR="005A5066">
          <w:rPr>
            <w:noProof/>
            <w:webHidden/>
          </w:rPr>
          <w:fldChar w:fldCharType="separate"/>
        </w:r>
        <w:r w:rsidR="000B6792">
          <w:rPr>
            <w:noProof/>
            <w:webHidden/>
          </w:rPr>
          <w:t>10</w:t>
        </w:r>
        <w:r w:rsidR="005A5066">
          <w:rPr>
            <w:noProof/>
            <w:webHidden/>
          </w:rPr>
          <w:fldChar w:fldCharType="end"/>
        </w:r>
      </w:hyperlink>
    </w:p>
    <w:p w14:paraId="25F08944" w14:textId="01B91EEE"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603" w:history="1">
        <w:r w:rsidR="005A5066" w:rsidRPr="0005229D">
          <w:rPr>
            <w:rStyle w:val="Hyperlink"/>
            <w:noProof/>
          </w:rPr>
          <w:t>3.5</w:t>
        </w:r>
        <w:r w:rsidR="005A5066">
          <w:rPr>
            <w:rFonts w:asciiTheme="minorHAnsi" w:eastAsiaTheme="minorEastAsia" w:hAnsiTheme="minorHAnsi" w:cstheme="minorBidi"/>
            <w:bCs w:val="0"/>
            <w:noProof/>
            <w:sz w:val="22"/>
            <w:szCs w:val="22"/>
          </w:rPr>
          <w:tab/>
        </w:r>
        <w:r w:rsidR="005A5066" w:rsidRPr="0005229D">
          <w:rPr>
            <w:rStyle w:val="Hyperlink"/>
            <w:noProof/>
          </w:rPr>
          <w:t>Using an External Provider</w:t>
        </w:r>
        <w:r w:rsidR="005A5066">
          <w:rPr>
            <w:noProof/>
            <w:webHidden/>
          </w:rPr>
          <w:tab/>
        </w:r>
        <w:r w:rsidR="005A5066">
          <w:rPr>
            <w:noProof/>
            <w:webHidden/>
          </w:rPr>
          <w:fldChar w:fldCharType="begin"/>
        </w:r>
        <w:r w:rsidR="005A5066">
          <w:rPr>
            <w:noProof/>
            <w:webHidden/>
          </w:rPr>
          <w:instrText xml:space="preserve"> PAGEREF _Toc53990603 \h </w:instrText>
        </w:r>
        <w:r w:rsidR="005A5066">
          <w:rPr>
            <w:noProof/>
            <w:webHidden/>
          </w:rPr>
        </w:r>
        <w:r w:rsidR="005A5066">
          <w:rPr>
            <w:noProof/>
            <w:webHidden/>
          </w:rPr>
          <w:fldChar w:fldCharType="separate"/>
        </w:r>
        <w:r w:rsidR="000B6792">
          <w:rPr>
            <w:noProof/>
            <w:webHidden/>
          </w:rPr>
          <w:t>11</w:t>
        </w:r>
        <w:r w:rsidR="005A5066">
          <w:rPr>
            <w:noProof/>
            <w:webHidden/>
          </w:rPr>
          <w:fldChar w:fldCharType="end"/>
        </w:r>
      </w:hyperlink>
    </w:p>
    <w:p w14:paraId="17CECB33" w14:textId="0F0C9704"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604" w:history="1">
        <w:r w:rsidR="005A5066" w:rsidRPr="0005229D">
          <w:rPr>
            <w:rStyle w:val="Hyperlink"/>
            <w:noProof/>
          </w:rPr>
          <w:t>3.6</w:t>
        </w:r>
        <w:r w:rsidR="005A5066">
          <w:rPr>
            <w:rFonts w:asciiTheme="minorHAnsi" w:eastAsiaTheme="minorEastAsia" w:hAnsiTheme="minorHAnsi" w:cstheme="minorBidi"/>
            <w:bCs w:val="0"/>
            <w:noProof/>
            <w:sz w:val="22"/>
            <w:szCs w:val="22"/>
          </w:rPr>
          <w:tab/>
        </w:r>
        <w:r w:rsidR="005A5066" w:rsidRPr="0005229D">
          <w:rPr>
            <w:rStyle w:val="Hyperlink"/>
            <w:noProof/>
          </w:rPr>
          <w:t>The expectations of Students and Parents</w:t>
        </w:r>
        <w:r w:rsidR="005A5066">
          <w:rPr>
            <w:noProof/>
            <w:webHidden/>
          </w:rPr>
          <w:tab/>
        </w:r>
        <w:r w:rsidR="005A5066">
          <w:rPr>
            <w:noProof/>
            <w:webHidden/>
          </w:rPr>
          <w:fldChar w:fldCharType="begin"/>
        </w:r>
        <w:r w:rsidR="005A5066">
          <w:rPr>
            <w:noProof/>
            <w:webHidden/>
          </w:rPr>
          <w:instrText xml:space="preserve"> PAGEREF _Toc53990604 \h </w:instrText>
        </w:r>
        <w:r w:rsidR="005A5066">
          <w:rPr>
            <w:noProof/>
            <w:webHidden/>
          </w:rPr>
        </w:r>
        <w:r w:rsidR="005A5066">
          <w:rPr>
            <w:noProof/>
            <w:webHidden/>
          </w:rPr>
          <w:fldChar w:fldCharType="separate"/>
        </w:r>
        <w:r w:rsidR="000B6792">
          <w:rPr>
            <w:noProof/>
            <w:webHidden/>
          </w:rPr>
          <w:t>11</w:t>
        </w:r>
        <w:r w:rsidR="005A5066">
          <w:rPr>
            <w:noProof/>
            <w:webHidden/>
          </w:rPr>
          <w:fldChar w:fldCharType="end"/>
        </w:r>
      </w:hyperlink>
    </w:p>
    <w:p w14:paraId="73562C2B" w14:textId="2C9C734A"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605" w:history="1">
        <w:r w:rsidR="005A5066" w:rsidRPr="0005229D">
          <w:rPr>
            <w:rStyle w:val="Hyperlink"/>
            <w:noProof/>
          </w:rPr>
          <w:t>3.7</w:t>
        </w:r>
        <w:r w:rsidR="005A5066">
          <w:rPr>
            <w:rFonts w:asciiTheme="minorHAnsi" w:eastAsiaTheme="minorEastAsia" w:hAnsiTheme="minorHAnsi" w:cstheme="minorBidi"/>
            <w:bCs w:val="0"/>
            <w:noProof/>
            <w:sz w:val="22"/>
            <w:szCs w:val="22"/>
          </w:rPr>
          <w:tab/>
        </w:r>
        <w:r w:rsidR="005A5066" w:rsidRPr="0005229D">
          <w:rPr>
            <w:rStyle w:val="Hyperlink"/>
            <w:noProof/>
          </w:rPr>
          <w:t>Planning</w:t>
        </w:r>
        <w:r w:rsidR="005A5066">
          <w:rPr>
            <w:noProof/>
            <w:webHidden/>
          </w:rPr>
          <w:tab/>
        </w:r>
        <w:r w:rsidR="005A5066">
          <w:rPr>
            <w:noProof/>
            <w:webHidden/>
          </w:rPr>
          <w:fldChar w:fldCharType="begin"/>
        </w:r>
        <w:r w:rsidR="005A5066">
          <w:rPr>
            <w:noProof/>
            <w:webHidden/>
          </w:rPr>
          <w:instrText xml:space="preserve"> PAGEREF _Toc53990605 \h </w:instrText>
        </w:r>
        <w:r w:rsidR="005A5066">
          <w:rPr>
            <w:noProof/>
            <w:webHidden/>
          </w:rPr>
        </w:r>
        <w:r w:rsidR="005A5066">
          <w:rPr>
            <w:noProof/>
            <w:webHidden/>
          </w:rPr>
          <w:fldChar w:fldCharType="separate"/>
        </w:r>
        <w:r w:rsidR="000B6792">
          <w:rPr>
            <w:noProof/>
            <w:webHidden/>
          </w:rPr>
          <w:t>11</w:t>
        </w:r>
        <w:r w:rsidR="005A5066">
          <w:rPr>
            <w:noProof/>
            <w:webHidden/>
          </w:rPr>
          <w:fldChar w:fldCharType="end"/>
        </w:r>
      </w:hyperlink>
    </w:p>
    <w:p w14:paraId="4BE95E80" w14:textId="55B68030"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606" w:history="1">
        <w:r w:rsidR="005A5066" w:rsidRPr="0005229D">
          <w:rPr>
            <w:rStyle w:val="Hyperlink"/>
            <w:noProof/>
          </w:rPr>
          <w:t>3.8</w:t>
        </w:r>
        <w:r w:rsidR="005A5066">
          <w:rPr>
            <w:rFonts w:asciiTheme="minorHAnsi" w:eastAsiaTheme="minorEastAsia" w:hAnsiTheme="minorHAnsi" w:cstheme="minorBidi"/>
            <w:bCs w:val="0"/>
            <w:noProof/>
            <w:sz w:val="22"/>
            <w:szCs w:val="22"/>
          </w:rPr>
          <w:tab/>
        </w:r>
        <w:r w:rsidR="005A5066" w:rsidRPr="0005229D">
          <w:rPr>
            <w:rStyle w:val="Hyperlink"/>
            <w:noProof/>
          </w:rPr>
          <w:t>Safety During the Visit</w:t>
        </w:r>
        <w:r w:rsidR="005A5066">
          <w:rPr>
            <w:noProof/>
            <w:webHidden/>
          </w:rPr>
          <w:tab/>
        </w:r>
        <w:r w:rsidR="005A5066">
          <w:rPr>
            <w:noProof/>
            <w:webHidden/>
          </w:rPr>
          <w:fldChar w:fldCharType="begin"/>
        </w:r>
        <w:r w:rsidR="005A5066">
          <w:rPr>
            <w:noProof/>
            <w:webHidden/>
          </w:rPr>
          <w:instrText xml:space="preserve"> PAGEREF _Toc53990606 \h </w:instrText>
        </w:r>
        <w:r w:rsidR="005A5066">
          <w:rPr>
            <w:noProof/>
            <w:webHidden/>
          </w:rPr>
        </w:r>
        <w:r w:rsidR="005A5066">
          <w:rPr>
            <w:noProof/>
            <w:webHidden/>
          </w:rPr>
          <w:fldChar w:fldCharType="separate"/>
        </w:r>
        <w:r w:rsidR="000B6792">
          <w:rPr>
            <w:noProof/>
            <w:webHidden/>
          </w:rPr>
          <w:t>12</w:t>
        </w:r>
        <w:r w:rsidR="005A5066">
          <w:rPr>
            <w:noProof/>
            <w:webHidden/>
          </w:rPr>
          <w:fldChar w:fldCharType="end"/>
        </w:r>
      </w:hyperlink>
    </w:p>
    <w:p w14:paraId="52DB33E2" w14:textId="754D2322" w:rsidR="005A5066" w:rsidRDefault="0043130E">
      <w:pPr>
        <w:pStyle w:val="TOC2"/>
        <w:tabs>
          <w:tab w:val="left" w:pos="660"/>
          <w:tab w:val="right" w:leader="dot" w:pos="9629"/>
        </w:tabs>
        <w:rPr>
          <w:rFonts w:asciiTheme="minorHAnsi" w:eastAsiaTheme="minorEastAsia" w:hAnsiTheme="minorHAnsi" w:cstheme="minorBidi"/>
          <w:bCs w:val="0"/>
          <w:noProof/>
          <w:sz w:val="22"/>
          <w:szCs w:val="22"/>
        </w:rPr>
      </w:pPr>
      <w:hyperlink w:anchor="_Toc53990607" w:history="1">
        <w:r w:rsidR="005A5066" w:rsidRPr="0005229D">
          <w:rPr>
            <w:rStyle w:val="Hyperlink"/>
            <w:noProof/>
          </w:rPr>
          <w:t>3.9</w:t>
        </w:r>
        <w:r w:rsidR="005A5066">
          <w:rPr>
            <w:rFonts w:asciiTheme="minorHAnsi" w:eastAsiaTheme="minorEastAsia" w:hAnsiTheme="minorHAnsi" w:cstheme="minorBidi"/>
            <w:bCs w:val="0"/>
            <w:noProof/>
            <w:sz w:val="22"/>
            <w:szCs w:val="22"/>
          </w:rPr>
          <w:tab/>
        </w:r>
        <w:r w:rsidR="005A5066" w:rsidRPr="0005229D">
          <w:rPr>
            <w:rStyle w:val="Hyperlink"/>
            <w:noProof/>
          </w:rPr>
          <w:t>Staffing/Supervision</w:t>
        </w:r>
        <w:r w:rsidR="005A5066">
          <w:rPr>
            <w:noProof/>
            <w:webHidden/>
          </w:rPr>
          <w:tab/>
        </w:r>
        <w:r w:rsidR="005A5066">
          <w:rPr>
            <w:noProof/>
            <w:webHidden/>
          </w:rPr>
          <w:fldChar w:fldCharType="begin"/>
        </w:r>
        <w:r w:rsidR="005A5066">
          <w:rPr>
            <w:noProof/>
            <w:webHidden/>
          </w:rPr>
          <w:instrText xml:space="preserve"> PAGEREF _Toc53990607 \h </w:instrText>
        </w:r>
        <w:r w:rsidR="005A5066">
          <w:rPr>
            <w:noProof/>
            <w:webHidden/>
          </w:rPr>
        </w:r>
        <w:r w:rsidR="005A5066">
          <w:rPr>
            <w:noProof/>
            <w:webHidden/>
          </w:rPr>
          <w:fldChar w:fldCharType="separate"/>
        </w:r>
        <w:r w:rsidR="000B6792">
          <w:rPr>
            <w:noProof/>
            <w:webHidden/>
          </w:rPr>
          <w:t>12</w:t>
        </w:r>
        <w:r w:rsidR="005A5066">
          <w:rPr>
            <w:noProof/>
            <w:webHidden/>
          </w:rPr>
          <w:fldChar w:fldCharType="end"/>
        </w:r>
      </w:hyperlink>
    </w:p>
    <w:p w14:paraId="3E6247B5" w14:textId="4756673B"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08" w:history="1">
        <w:r w:rsidR="005A5066" w:rsidRPr="0005229D">
          <w:rPr>
            <w:rStyle w:val="Hyperlink"/>
            <w:noProof/>
          </w:rPr>
          <w:t>3.10</w:t>
        </w:r>
        <w:r w:rsidR="005A5066">
          <w:rPr>
            <w:rFonts w:asciiTheme="minorHAnsi" w:eastAsiaTheme="minorEastAsia" w:hAnsiTheme="minorHAnsi" w:cstheme="minorBidi"/>
            <w:bCs w:val="0"/>
            <w:noProof/>
            <w:sz w:val="22"/>
            <w:szCs w:val="22"/>
          </w:rPr>
          <w:tab/>
        </w:r>
        <w:r w:rsidR="005A5066" w:rsidRPr="0005229D">
          <w:rPr>
            <w:rStyle w:val="Hyperlink"/>
            <w:noProof/>
          </w:rPr>
          <w:t>Risk Assessment</w:t>
        </w:r>
        <w:r w:rsidR="005A5066">
          <w:rPr>
            <w:noProof/>
            <w:webHidden/>
          </w:rPr>
          <w:tab/>
        </w:r>
        <w:r w:rsidR="005A5066">
          <w:rPr>
            <w:noProof/>
            <w:webHidden/>
          </w:rPr>
          <w:fldChar w:fldCharType="begin"/>
        </w:r>
        <w:r w:rsidR="005A5066">
          <w:rPr>
            <w:noProof/>
            <w:webHidden/>
          </w:rPr>
          <w:instrText xml:space="preserve"> PAGEREF _Toc53990608 \h </w:instrText>
        </w:r>
        <w:r w:rsidR="005A5066">
          <w:rPr>
            <w:noProof/>
            <w:webHidden/>
          </w:rPr>
        </w:r>
        <w:r w:rsidR="005A5066">
          <w:rPr>
            <w:noProof/>
            <w:webHidden/>
          </w:rPr>
          <w:fldChar w:fldCharType="separate"/>
        </w:r>
        <w:r w:rsidR="000B6792">
          <w:rPr>
            <w:noProof/>
            <w:webHidden/>
          </w:rPr>
          <w:t>14</w:t>
        </w:r>
        <w:r w:rsidR="005A5066">
          <w:rPr>
            <w:noProof/>
            <w:webHidden/>
          </w:rPr>
          <w:fldChar w:fldCharType="end"/>
        </w:r>
      </w:hyperlink>
    </w:p>
    <w:p w14:paraId="5B65C617" w14:textId="53147917"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09" w:history="1">
        <w:r w:rsidR="005A5066" w:rsidRPr="0005229D">
          <w:rPr>
            <w:rStyle w:val="Hyperlink"/>
            <w:noProof/>
          </w:rPr>
          <w:t>3.11</w:t>
        </w:r>
        <w:r w:rsidR="005A5066">
          <w:rPr>
            <w:rFonts w:asciiTheme="minorHAnsi" w:eastAsiaTheme="minorEastAsia" w:hAnsiTheme="minorHAnsi" w:cstheme="minorBidi"/>
            <w:bCs w:val="0"/>
            <w:noProof/>
            <w:sz w:val="22"/>
            <w:szCs w:val="22"/>
          </w:rPr>
          <w:tab/>
        </w:r>
        <w:r w:rsidR="005A5066" w:rsidRPr="0005229D">
          <w:rPr>
            <w:rStyle w:val="Hyperlink"/>
            <w:noProof/>
          </w:rPr>
          <w:t>Transport - General</w:t>
        </w:r>
        <w:r w:rsidR="005A5066">
          <w:rPr>
            <w:noProof/>
            <w:webHidden/>
          </w:rPr>
          <w:tab/>
        </w:r>
        <w:r w:rsidR="005A5066">
          <w:rPr>
            <w:noProof/>
            <w:webHidden/>
          </w:rPr>
          <w:fldChar w:fldCharType="begin"/>
        </w:r>
        <w:r w:rsidR="005A5066">
          <w:rPr>
            <w:noProof/>
            <w:webHidden/>
          </w:rPr>
          <w:instrText xml:space="preserve"> PAGEREF _Toc53990609 \h </w:instrText>
        </w:r>
        <w:r w:rsidR="005A5066">
          <w:rPr>
            <w:noProof/>
            <w:webHidden/>
          </w:rPr>
        </w:r>
        <w:r w:rsidR="005A5066">
          <w:rPr>
            <w:noProof/>
            <w:webHidden/>
          </w:rPr>
          <w:fldChar w:fldCharType="separate"/>
        </w:r>
        <w:r w:rsidR="000B6792">
          <w:rPr>
            <w:noProof/>
            <w:webHidden/>
          </w:rPr>
          <w:t>15</w:t>
        </w:r>
        <w:r w:rsidR="005A5066">
          <w:rPr>
            <w:noProof/>
            <w:webHidden/>
          </w:rPr>
          <w:fldChar w:fldCharType="end"/>
        </w:r>
      </w:hyperlink>
    </w:p>
    <w:p w14:paraId="6A6D4A4D" w14:textId="792BDE4B"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10" w:history="1">
        <w:r w:rsidR="005A5066" w:rsidRPr="0005229D">
          <w:rPr>
            <w:rStyle w:val="Hyperlink"/>
            <w:noProof/>
          </w:rPr>
          <w:t>3.12</w:t>
        </w:r>
        <w:r w:rsidR="005A5066">
          <w:rPr>
            <w:rFonts w:asciiTheme="minorHAnsi" w:eastAsiaTheme="minorEastAsia" w:hAnsiTheme="minorHAnsi" w:cstheme="minorBidi"/>
            <w:bCs w:val="0"/>
            <w:noProof/>
            <w:sz w:val="22"/>
            <w:szCs w:val="22"/>
          </w:rPr>
          <w:tab/>
        </w:r>
        <w:r w:rsidR="005A5066" w:rsidRPr="0005229D">
          <w:rPr>
            <w:rStyle w:val="Hyperlink"/>
            <w:noProof/>
          </w:rPr>
          <w:t>Minibus Transport</w:t>
        </w:r>
        <w:r w:rsidR="005A5066">
          <w:rPr>
            <w:noProof/>
            <w:webHidden/>
          </w:rPr>
          <w:tab/>
        </w:r>
        <w:r w:rsidR="005A5066">
          <w:rPr>
            <w:noProof/>
            <w:webHidden/>
          </w:rPr>
          <w:fldChar w:fldCharType="begin"/>
        </w:r>
        <w:r w:rsidR="005A5066">
          <w:rPr>
            <w:noProof/>
            <w:webHidden/>
          </w:rPr>
          <w:instrText xml:space="preserve"> PAGEREF _Toc53990610 \h </w:instrText>
        </w:r>
        <w:r w:rsidR="005A5066">
          <w:rPr>
            <w:noProof/>
            <w:webHidden/>
          </w:rPr>
        </w:r>
        <w:r w:rsidR="005A5066">
          <w:rPr>
            <w:noProof/>
            <w:webHidden/>
          </w:rPr>
          <w:fldChar w:fldCharType="separate"/>
        </w:r>
        <w:r w:rsidR="000B6792">
          <w:rPr>
            <w:noProof/>
            <w:webHidden/>
          </w:rPr>
          <w:t>16</w:t>
        </w:r>
        <w:r w:rsidR="005A5066">
          <w:rPr>
            <w:noProof/>
            <w:webHidden/>
          </w:rPr>
          <w:fldChar w:fldCharType="end"/>
        </w:r>
      </w:hyperlink>
    </w:p>
    <w:p w14:paraId="7DC86607" w14:textId="3163465B"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11" w:history="1">
        <w:r w:rsidR="005A5066" w:rsidRPr="0005229D">
          <w:rPr>
            <w:rStyle w:val="Hyperlink"/>
            <w:noProof/>
          </w:rPr>
          <w:t>3.13</w:t>
        </w:r>
        <w:r w:rsidR="005A5066">
          <w:rPr>
            <w:rFonts w:asciiTheme="minorHAnsi" w:eastAsiaTheme="minorEastAsia" w:hAnsiTheme="minorHAnsi" w:cstheme="minorBidi"/>
            <w:bCs w:val="0"/>
            <w:noProof/>
            <w:sz w:val="22"/>
            <w:szCs w:val="22"/>
          </w:rPr>
          <w:tab/>
        </w:r>
        <w:r w:rsidR="005A5066" w:rsidRPr="0005229D">
          <w:rPr>
            <w:rStyle w:val="Hyperlink"/>
            <w:noProof/>
          </w:rPr>
          <w:t>First Aid and Medical Needs</w:t>
        </w:r>
        <w:r w:rsidR="005A5066">
          <w:rPr>
            <w:noProof/>
            <w:webHidden/>
          </w:rPr>
          <w:tab/>
        </w:r>
        <w:r w:rsidR="005A5066">
          <w:rPr>
            <w:noProof/>
            <w:webHidden/>
          </w:rPr>
          <w:fldChar w:fldCharType="begin"/>
        </w:r>
        <w:r w:rsidR="005A5066">
          <w:rPr>
            <w:noProof/>
            <w:webHidden/>
          </w:rPr>
          <w:instrText xml:space="preserve"> PAGEREF _Toc53990611 \h </w:instrText>
        </w:r>
        <w:r w:rsidR="005A5066">
          <w:rPr>
            <w:noProof/>
            <w:webHidden/>
          </w:rPr>
        </w:r>
        <w:r w:rsidR="005A5066">
          <w:rPr>
            <w:noProof/>
            <w:webHidden/>
          </w:rPr>
          <w:fldChar w:fldCharType="separate"/>
        </w:r>
        <w:r w:rsidR="000B6792">
          <w:rPr>
            <w:noProof/>
            <w:webHidden/>
          </w:rPr>
          <w:t>17</w:t>
        </w:r>
        <w:r w:rsidR="005A5066">
          <w:rPr>
            <w:noProof/>
            <w:webHidden/>
          </w:rPr>
          <w:fldChar w:fldCharType="end"/>
        </w:r>
      </w:hyperlink>
    </w:p>
    <w:p w14:paraId="0BFF16A1" w14:textId="2A5293B5"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12" w:history="1">
        <w:r w:rsidR="005A5066" w:rsidRPr="0005229D">
          <w:rPr>
            <w:rStyle w:val="Hyperlink"/>
            <w:noProof/>
          </w:rPr>
          <w:t>3.14</w:t>
        </w:r>
        <w:r w:rsidR="005A5066">
          <w:rPr>
            <w:rFonts w:asciiTheme="minorHAnsi" w:eastAsiaTheme="minorEastAsia" w:hAnsiTheme="minorHAnsi" w:cstheme="minorBidi"/>
            <w:bCs w:val="0"/>
            <w:noProof/>
            <w:sz w:val="22"/>
            <w:szCs w:val="22"/>
          </w:rPr>
          <w:tab/>
        </w:r>
        <w:r w:rsidR="005A5066" w:rsidRPr="0005229D">
          <w:rPr>
            <w:rStyle w:val="Hyperlink"/>
            <w:noProof/>
          </w:rPr>
          <w:t>Water-Margin Activities</w:t>
        </w:r>
        <w:r w:rsidR="005A5066">
          <w:rPr>
            <w:noProof/>
            <w:webHidden/>
          </w:rPr>
          <w:tab/>
        </w:r>
        <w:r w:rsidR="005A5066">
          <w:rPr>
            <w:noProof/>
            <w:webHidden/>
          </w:rPr>
          <w:fldChar w:fldCharType="begin"/>
        </w:r>
        <w:r w:rsidR="005A5066">
          <w:rPr>
            <w:noProof/>
            <w:webHidden/>
          </w:rPr>
          <w:instrText xml:space="preserve"> PAGEREF _Toc53990612 \h </w:instrText>
        </w:r>
        <w:r w:rsidR="005A5066">
          <w:rPr>
            <w:noProof/>
            <w:webHidden/>
          </w:rPr>
        </w:r>
        <w:r w:rsidR="005A5066">
          <w:rPr>
            <w:noProof/>
            <w:webHidden/>
          </w:rPr>
          <w:fldChar w:fldCharType="separate"/>
        </w:r>
        <w:r w:rsidR="000B6792">
          <w:rPr>
            <w:noProof/>
            <w:webHidden/>
          </w:rPr>
          <w:t>17</w:t>
        </w:r>
        <w:r w:rsidR="005A5066">
          <w:rPr>
            <w:noProof/>
            <w:webHidden/>
          </w:rPr>
          <w:fldChar w:fldCharType="end"/>
        </w:r>
      </w:hyperlink>
    </w:p>
    <w:p w14:paraId="5413CA2C" w14:textId="43BF72A0"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13" w:history="1">
        <w:r w:rsidR="005A5066" w:rsidRPr="0005229D">
          <w:rPr>
            <w:rStyle w:val="Hyperlink"/>
            <w:noProof/>
          </w:rPr>
          <w:t>3.15</w:t>
        </w:r>
        <w:r w:rsidR="005A5066">
          <w:rPr>
            <w:rFonts w:asciiTheme="minorHAnsi" w:eastAsiaTheme="minorEastAsia" w:hAnsiTheme="minorHAnsi" w:cstheme="minorBidi"/>
            <w:bCs w:val="0"/>
            <w:noProof/>
            <w:sz w:val="22"/>
            <w:szCs w:val="22"/>
          </w:rPr>
          <w:tab/>
        </w:r>
        <w:r w:rsidR="005A5066" w:rsidRPr="0005229D">
          <w:rPr>
            <w:rStyle w:val="Hyperlink"/>
            <w:noProof/>
          </w:rPr>
          <w:t>Overseas Visits</w:t>
        </w:r>
        <w:r w:rsidR="005A5066">
          <w:rPr>
            <w:noProof/>
            <w:webHidden/>
          </w:rPr>
          <w:tab/>
        </w:r>
        <w:r w:rsidR="005A5066">
          <w:rPr>
            <w:noProof/>
            <w:webHidden/>
          </w:rPr>
          <w:fldChar w:fldCharType="begin"/>
        </w:r>
        <w:r w:rsidR="005A5066">
          <w:rPr>
            <w:noProof/>
            <w:webHidden/>
          </w:rPr>
          <w:instrText xml:space="preserve"> PAGEREF _Toc53990613 \h </w:instrText>
        </w:r>
        <w:r w:rsidR="005A5066">
          <w:rPr>
            <w:noProof/>
            <w:webHidden/>
          </w:rPr>
        </w:r>
        <w:r w:rsidR="005A5066">
          <w:rPr>
            <w:noProof/>
            <w:webHidden/>
          </w:rPr>
          <w:fldChar w:fldCharType="separate"/>
        </w:r>
        <w:r w:rsidR="000B6792">
          <w:rPr>
            <w:noProof/>
            <w:webHidden/>
          </w:rPr>
          <w:t>17</w:t>
        </w:r>
        <w:r w:rsidR="005A5066">
          <w:rPr>
            <w:noProof/>
            <w:webHidden/>
          </w:rPr>
          <w:fldChar w:fldCharType="end"/>
        </w:r>
      </w:hyperlink>
    </w:p>
    <w:p w14:paraId="163FCFDB" w14:textId="07788639"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14" w:history="1">
        <w:r w:rsidR="005A5066" w:rsidRPr="0005229D">
          <w:rPr>
            <w:rStyle w:val="Hyperlink"/>
            <w:noProof/>
          </w:rPr>
          <w:t>3.16</w:t>
        </w:r>
        <w:r w:rsidR="005A5066">
          <w:rPr>
            <w:rFonts w:asciiTheme="minorHAnsi" w:eastAsiaTheme="minorEastAsia" w:hAnsiTheme="minorHAnsi" w:cstheme="minorBidi"/>
            <w:bCs w:val="0"/>
            <w:noProof/>
            <w:sz w:val="22"/>
            <w:szCs w:val="22"/>
          </w:rPr>
          <w:tab/>
        </w:r>
        <w:r w:rsidR="005A5066" w:rsidRPr="0005229D">
          <w:rPr>
            <w:rStyle w:val="Hyperlink"/>
            <w:noProof/>
          </w:rPr>
          <w:t>Weather, Clothing &amp; Survival</w:t>
        </w:r>
        <w:r w:rsidR="005A5066">
          <w:rPr>
            <w:noProof/>
            <w:webHidden/>
          </w:rPr>
          <w:tab/>
        </w:r>
        <w:r w:rsidR="005A5066">
          <w:rPr>
            <w:noProof/>
            <w:webHidden/>
          </w:rPr>
          <w:fldChar w:fldCharType="begin"/>
        </w:r>
        <w:r w:rsidR="005A5066">
          <w:rPr>
            <w:noProof/>
            <w:webHidden/>
          </w:rPr>
          <w:instrText xml:space="preserve"> PAGEREF _Toc53990614 \h </w:instrText>
        </w:r>
        <w:r w:rsidR="005A5066">
          <w:rPr>
            <w:noProof/>
            <w:webHidden/>
          </w:rPr>
        </w:r>
        <w:r w:rsidR="005A5066">
          <w:rPr>
            <w:noProof/>
            <w:webHidden/>
          </w:rPr>
          <w:fldChar w:fldCharType="separate"/>
        </w:r>
        <w:r w:rsidR="000B6792">
          <w:rPr>
            <w:noProof/>
            <w:webHidden/>
          </w:rPr>
          <w:t>17</w:t>
        </w:r>
        <w:r w:rsidR="005A5066">
          <w:rPr>
            <w:noProof/>
            <w:webHidden/>
          </w:rPr>
          <w:fldChar w:fldCharType="end"/>
        </w:r>
      </w:hyperlink>
    </w:p>
    <w:p w14:paraId="2915BE2E" w14:textId="6AFBFF57"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15" w:history="1">
        <w:r w:rsidR="005A5066" w:rsidRPr="0005229D">
          <w:rPr>
            <w:rStyle w:val="Hyperlink"/>
            <w:noProof/>
          </w:rPr>
          <w:t>3.17</w:t>
        </w:r>
        <w:r w:rsidR="005A5066">
          <w:rPr>
            <w:rFonts w:asciiTheme="minorHAnsi" w:eastAsiaTheme="minorEastAsia" w:hAnsiTheme="minorHAnsi" w:cstheme="minorBidi"/>
            <w:bCs w:val="0"/>
            <w:noProof/>
            <w:sz w:val="22"/>
            <w:szCs w:val="22"/>
          </w:rPr>
          <w:tab/>
        </w:r>
        <w:r w:rsidR="005A5066" w:rsidRPr="0005229D">
          <w:rPr>
            <w:rStyle w:val="Hyperlink"/>
            <w:noProof/>
          </w:rPr>
          <w:t>Swimming - General</w:t>
        </w:r>
        <w:r w:rsidR="005A5066">
          <w:rPr>
            <w:noProof/>
            <w:webHidden/>
          </w:rPr>
          <w:tab/>
        </w:r>
        <w:r w:rsidR="005A5066">
          <w:rPr>
            <w:noProof/>
            <w:webHidden/>
          </w:rPr>
          <w:fldChar w:fldCharType="begin"/>
        </w:r>
        <w:r w:rsidR="005A5066">
          <w:rPr>
            <w:noProof/>
            <w:webHidden/>
          </w:rPr>
          <w:instrText xml:space="preserve"> PAGEREF _Toc53990615 \h </w:instrText>
        </w:r>
        <w:r w:rsidR="005A5066">
          <w:rPr>
            <w:noProof/>
            <w:webHidden/>
          </w:rPr>
        </w:r>
        <w:r w:rsidR="005A5066">
          <w:rPr>
            <w:noProof/>
            <w:webHidden/>
          </w:rPr>
          <w:fldChar w:fldCharType="separate"/>
        </w:r>
        <w:r w:rsidR="000B6792">
          <w:rPr>
            <w:noProof/>
            <w:webHidden/>
          </w:rPr>
          <w:t>18</w:t>
        </w:r>
        <w:r w:rsidR="005A5066">
          <w:rPr>
            <w:noProof/>
            <w:webHidden/>
          </w:rPr>
          <w:fldChar w:fldCharType="end"/>
        </w:r>
      </w:hyperlink>
    </w:p>
    <w:p w14:paraId="422DB856" w14:textId="1A049654"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16" w:history="1">
        <w:r w:rsidR="005A5066" w:rsidRPr="0005229D">
          <w:rPr>
            <w:rStyle w:val="Hyperlink"/>
            <w:noProof/>
          </w:rPr>
          <w:t>3.18</w:t>
        </w:r>
        <w:r w:rsidR="005A5066">
          <w:rPr>
            <w:rFonts w:asciiTheme="minorHAnsi" w:eastAsiaTheme="minorEastAsia" w:hAnsiTheme="minorHAnsi" w:cstheme="minorBidi"/>
            <w:bCs w:val="0"/>
            <w:noProof/>
            <w:sz w:val="22"/>
            <w:szCs w:val="22"/>
          </w:rPr>
          <w:tab/>
        </w:r>
        <w:r w:rsidR="005A5066" w:rsidRPr="0005229D">
          <w:rPr>
            <w:rStyle w:val="Hyperlink"/>
            <w:noProof/>
          </w:rPr>
          <w:t>Swimming pools (lifeguarded)</w:t>
        </w:r>
        <w:r w:rsidR="005A5066">
          <w:rPr>
            <w:noProof/>
            <w:webHidden/>
          </w:rPr>
          <w:tab/>
        </w:r>
        <w:r w:rsidR="005A5066">
          <w:rPr>
            <w:noProof/>
            <w:webHidden/>
          </w:rPr>
          <w:fldChar w:fldCharType="begin"/>
        </w:r>
        <w:r w:rsidR="005A5066">
          <w:rPr>
            <w:noProof/>
            <w:webHidden/>
          </w:rPr>
          <w:instrText xml:space="preserve"> PAGEREF _Toc53990616 \h </w:instrText>
        </w:r>
        <w:r w:rsidR="005A5066">
          <w:rPr>
            <w:noProof/>
            <w:webHidden/>
          </w:rPr>
        </w:r>
        <w:r w:rsidR="005A5066">
          <w:rPr>
            <w:noProof/>
            <w:webHidden/>
          </w:rPr>
          <w:fldChar w:fldCharType="separate"/>
        </w:r>
        <w:r w:rsidR="000B6792">
          <w:rPr>
            <w:noProof/>
            <w:webHidden/>
          </w:rPr>
          <w:t>18</w:t>
        </w:r>
        <w:r w:rsidR="005A5066">
          <w:rPr>
            <w:noProof/>
            <w:webHidden/>
          </w:rPr>
          <w:fldChar w:fldCharType="end"/>
        </w:r>
      </w:hyperlink>
    </w:p>
    <w:p w14:paraId="6F059BF9" w14:textId="7275A011" w:rsidR="005A5066" w:rsidRDefault="0043130E">
      <w:pPr>
        <w:pStyle w:val="TOC2"/>
        <w:tabs>
          <w:tab w:val="left" w:pos="880"/>
          <w:tab w:val="right" w:leader="dot" w:pos="9629"/>
        </w:tabs>
        <w:rPr>
          <w:rFonts w:asciiTheme="minorHAnsi" w:eastAsiaTheme="minorEastAsia" w:hAnsiTheme="minorHAnsi" w:cstheme="minorBidi"/>
          <w:bCs w:val="0"/>
          <w:noProof/>
          <w:sz w:val="22"/>
          <w:szCs w:val="22"/>
        </w:rPr>
      </w:pPr>
      <w:hyperlink w:anchor="_Toc53990617" w:history="1">
        <w:r w:rsidR="005A5066" w:rsidRPr="0005229D">
          <w:rPr>
            <w:rStyle w:val="Hyperlink"/>
            <w:noProof/>
          </w:rPr>
          <w:t>3.19</w:t>
        </w:r>
        <w:r w:rsidR="005A5066">
          <w:rPr>
            <w:rFonts w:asciiTheme="minorHAnsi" w:eastAsiaTheme="minorEastAsia" w:hAnsiTheme="minorHAnsi" w:cstheme="minorBidi"/>
            <w:bCs w:val="0"/>
            <w:noProof/>
            <w:sz w:val="22"/>
            <w:szCs w:val="22"/>
          </w:rPr>
          <w:tab/>
        </w:r>
        <w:r w:rsidR="005A5066" w:rsidRPr="0005229D">
          <w:rPr>
            <w:rStyle w:val="Hyperlink"/>
            <w:noProof/>
          </w:rPr>
          <w:t>Hotel (and other) swimming pools</w:t>
        </w:r>
        <w:r w:rsidR="005A5066">
          <w:rPr>
            <w:noProof/>
            <w:webHidden/>
          </w:rPr>
          <w:tab/>
        </w:r>
        <w:r w:rsidR="005A5066">
          <w:rPr>
            <w:noProof/>
            <w:webHidden/>
          </w:rPr>
          <w:fldChar w:fldCharType="begin"/>
        </w:r>
        <w:r w:rsidR="005A5066">
          <w:rPr>
            <w:noProof/>
            <w:webHidden/>
          </w:rPr>
          <w:instrText xml:space="preserve"> PAGEREF _Toc53990617 \h </w:instrText>
        </w:r>
        <w:r w:rsidR="005A5066">
          <w:rPr>
            <w:noProof/>
            <w:webHidden/>
          </w:rPr>
        </w:r>
        <w:r w:rsidR="005A5066">
          <w:rPr>
            <w:noProof/>
            <w:webHidden/>
          </w:rPr>
          <w:fldChar w:fldCharType="separate"/>
        </w:r>
        <w:r w:rsidR="000B6792">
          <w:rPr>
            <w:noProof/>
            <w:webHidden/>
          </w:rPr>
          <w:t>18</w:t>
        </w:r>
        <w:r w:rsidR="005A5066">
          <w:rPr>
            <w:noProof/>
            <w:webHidden/>
          </w:rPr>
          <w:fldChar w:fldCharType="end"/>
        </w:r>
      </w:hyperlink>
    </w:p>
    <w:p w14:paraId="453D8C67" w14:textId="525D49EC" w:rsidR="005A5066" w:rsidRDefault="0043130E">
      <w:pPr>
        <w:pStyle w:val="TOC2"/>
        <w:tabs>
          <w:tab w:val="left" w:pos="880"/>
          <w:tab w:val="right" w:leader="dot" w:pos="9629"/>
        </w:tabs>
        <w:rPr>
          <w:noProof/>
        </w:rPr>
      </w:pPr>
      <w:hyperlink w:anchor="_Toc53990618" w:history="1">
        <w:r w:rsidR="005A5066" w:rsidRPr="0005229D">
          <w:rPr>
            <w:rStyle w:val="Hyperlink"/>
            <w:noProof/>
          </w:rPr>
          <w:t>3.20</w:t>
        </w:r>
        <w:r w:rsidR="005A5066">
          <w:rPr>
            <w:rFonts w:asciiTheme="minorHAnsi" w:eastAsiaTheme="minorEastAsia" w:hAnsiTheme="minorHAnsi" w:cstheme="minorBidi"/>
            <w:bCs w:val="0"/>
            <w:noProof/>
            <w:sz w:val="22"/>
            <w:szCs w:val="22"/>
          </w:rPr>
          <w:tab/>
        </w:r>
        <w:r w:rsidR="005A5066" w:rsidRPr="0005229D">
          <w:rPr>
            <w:rStyle w:val="Hyperlink"/>
            <w:noProof/>
          </w:rPr>
          <w:t>Open water swimming</w:t>
        </w:r>
        <w:r w:rsidR="005A5066">
          <w:rPr>
            <w:noProof/>
            <w:webHidden/>
          </w:rPr>
          <w:tab/>
        </w:r>
        <w:r w:rsidR="005A5066">
          <w:rPr>
            <w:noProof/>
            <w:webHidden/>
          </w:rPr>
          <w:fldChar w:fldCharType="begin"/>
        </w:r>
        <w:r w:rsidR="005A5066">
          <w:rPr>
            <w:noProof/>
            <w:webHidden/>
          </w:rPr>
          <w:instrText xml:space="preserve"> PAGEREF _Toc53990618 \h </w:instrText>
        </w:r>
        <w:r w:rsidR="005A5066">
          <w:rPr>
            <w:noProof/>
            <w:webHidden/>
          </w:rPr>
        </w:r>
        <w:r w:rsidR="005A5066">
          <w:rPr>
            <w:noProof/>
            <w:webHidden/>
          </w:rPr>
          <w:fldChar w:fldCharType="separate"/>
        </w:r>
        <w:r w:rsidR="000B6792">
          <w:rPr>
            <w:noProof/>
            <w:webHidden/>
          </w:rPr>
          <w:t>19</w:t>
        </w:r>
        <w:r w:rsidR="005A5066">
          <w:rPr>
            <w:noProof/>
            <w:webHidden/>
          </w:rPr>
          <w:fldChar w:fldCharType="end"/>
        </w:r>
      </w:hyperlink>
    </w:p>
    <w:p w14:paraId="04AA37A6" w14:textId="0EE38F4E" w:rsidR="00BB0A71" w:rsidRDefault="00BB0A71" w:rsidP="00BB0A71">
      <w:pPr>
        <w:rPr>
          <w:rFonts w:eastAsiaTheme="minorEastAsia"/>
        </w:rPr>
      </w:pPr>
    </w:p>
    <w:p w14:paraId="4AFD5E28" w14:textId="2DC5FF40" w:rsidR="00BB0A71" w:rsidRPr="00BB0A71" w:rsidRDefault="00BB0A71" w:rsidP="00BB0A71">
      <w:pPr>
        <w:rPr>
          <w:rFonts w:ascii="Verdana" w:eastAsiaTheme="minorEastAsia" w:hAnsi="Verdana"/>
          <w:sz w:val="20"/>
        </w:rPr>
      </w:pPr>
      <w:r w:rsidRPr="00BB0A71">
        <w:rPr>
          <w:rFonts w:ascii="Verdana" w:eastAsiaTheme="minorEastAsia" w:hAnsi="Verdana"/>
          <w:sz w:val="20"/>
        </w:rPr>
        <w:t>3.21</w:t>
      </w:r>
      <w:r w:rsidRPr="00BB0A71">
        <w:rPr>
          <w:rFonts w:ascii="Verdana" w:eastAsiaTheme="minorEastAsia" w:hAnsi="Verdana"/>
          <w:sz w:val="20"/>
        </w:rPr>
        <w:tab/>
        <w:t xml:space="preserve">   Evolve…………………………………………………………………………………………………………………………….20</w:t>
      </w:r>
    </w:p>
    <w:p w14:paraId="65402973" w14:textId="23AF53B1" w:rsidR="005A5066" w:rsidRDefault="0043130E">
      <w:pPr>
        <w:pStyle w:val="TOC1"/>
        <w:tabs>
          <w:tab w:val="left" w:pos="440"/>
          <w:tab w:val="right" w:leader="dot" w:pos="9629"/>
        </w:tabs>
        <w:rPr>
          <w:rFonts w:asciiTheme="minorHAnsi" w:eastAsiaTheme="minorEastAsia" w:hAnsiTheme="minorHAnsi" w:cstheme="minorBidi"/>
          <w:b w:val="0"/>
          <w:bCs w:val="0"/>
          <w:caps w:val="0"/>
          <w:noProof/>
          <w:sz w:val="22"/>
          <w:szCs w:val="22"/>
        </w:rPr>
      </w:pPr>
      <w:hyperlink w:anchor="_Toc53990619" w:history="1">
        <w:r w:rsidR="005A5066" w:rsidRPr="0005229D">
          <w:rPr>
            <w:rStyle w:val="Hyperlink"/>
            <w:noProof/>
          </w:rPr>
          <w:t>4.</w:t>
        </w:r>
        <w:r w:rsidR="005A5066">
          <w:rPr>
            <w:rFonts w:asciiTheme="minorHAnsi" w:eastAsiaTheme="minorEastAsia" w:hAnsiTheme="minorHAnsi" w:cstheme="minorBidi"/>
            <w:b w:val="0"/>
            <w:bCs w:val="0"/>
            <w:caps w:val="0"/>
            <w:noProof/>
            <w:sz w:val="22"/>
            <w:szCs w:val="22"/>
          </w:rPr>
          <w:tab/>
        </w:r>
        <w:r w:rsidR="005A5066" w:rsidRPr="0005229D">
          <w:rPr>
            <w:rStyle w:val="Hyperlink"/>
            <w:noProof/>
          </w:rPr>
          <w:t>Conclusions</w:t>
        </w:r>
        <w:r w:rsidR="005A5066">
          <w:rPr>
            <w:noProof/>
            <w:webHidden/>
          </w:rPr>
          <w:tab/>
        </w:r>
        <w:r w:rsidR="005A5066">
          <w:rPr>
            <w:noProof/>
            <w:webHidden/>
          </w:rPr>
          <w:fldChar w:fldCharType="begin"/>
        </w:r>
        <w:r w:rsidR="005A5066">
          <w:rPr>
            <w:noProof/>
            <w:webHidden/>
          </w:rPr>
          <w:instrText xml:space="preserve"> PAGEREF _Toc53990619 \h </w:instrText>
        </w:r>
        <w:r w:rsidR="005A5066">
          <w:rPr>
            <w:noProof/>
            <w:webHidden/>
          </w:rPr>
        </w:r>
        <w:r w:rsidR="005A5066">
          <w:rPr>
            <w:noProof/>
            <w:webHidden/>
          </w:rPr>
          <w:fldChar w:fldCharType="separate"/>
        </w:r>
        <w:r w:rsidR="000B6792">
          <w:rPr>
            <w:noProof/>
            <w:webHidden/>
          </w:rPr>
          <w:t>20</w:t>
        </w:r>
        <w:r w:rsidR="005A5066">
          <w:rPr>
            <w:noProof/>
            <w:webHidden/>
          </w:rPr>
          <w:fldChar w:fldCharType="end"/>
        </w:r>
      </w:hyperlink>
    </w:p>
    <w:p w14:paraId="69831F67" w14:textId="2D8A5B8F" w:rsidR="005A5066" w:rsidRDefault="0043130E">
      <w:pPr>
        <w:pStyle w:val="TOC1"/>
        <w:tabs>
          <w:tab w:val="right" w:leader="dot" w:pos="9629"/>
        </w:tabs>
        <w:rPr>
          <w:rFonts w:asciiTheme="minorHAnsi" w:eastAsiaTheme="minorEastAsia" w:hAnsiTheme="minorHAnsi" w:cstheme="minorBidi"/>
          <w:b w:val="0"/>
          <w:bCs w:val="0"/>
          <w:caps w:val="0"/>
          <w:noProof/>
          <w:sz w:val="22"/>
          <w:szCs w:val="22"/>
        </w:rPr>
      </w:pPr>
      <w:hyperlink w:anchor="_Toc53990620" w:history="1">
        <w:r w:rsidR="005A5066" w:rsidRPr="0005229D">
          <w:rPr>
            <w:rStyle w:val="Hyperlink"/>
            <w:noProof/>
          </w:rPr>
          <w:t>Appendix 1 - EMERGENCY PROCEDURES</w:t>
        </w:r>
        <w:r w:rsidR="005A5066">
          <w:rPr>
            <w:noProof/>
            <w:webHidden/>
          </w:rPr>
          <w:tab/>
        </w:r>
        <w:r w:rsidR="005A5066">
          <w:rPr>
            <w:noProof/>
            <w:webHidden/>
          </w:rPr>
          <w:fldChar w:fldCharType="begin"/>
        </w:r>
        <w:r w:rsidR="005A5066">
          <w:rPr>
            <w:noProof/>
            <w:webHidden/>
          </w:rPr>
          <w:instrText xml:space="preserve"> PAGEREF _Toc53990620 \h </w:instrText>
        </w:r>
        <w:r w:rsidR="005A5066">
          <w:rPr>
            <w:noProof/>
            <w:webHidden/>
          </w:rPr>
        </w:r>
        <w:r w:rsidR="005A5066">
          <w:rPr>
            <w:noProof/>
            <w:webHidden/>
          </w:rPr>
          <w:fldChar w:fldCharType="separate"/>
        </w:r>
        <w:r w:rsidR="000B6792">
          <w:rPr>
            <w:noProof/>
            <w:webHidden/>
          </w:rPr>
          <w:t>21</w:t>
        </w:r>
        <w:r w:rsidR="005A5066">
          <w:rPr>
            <w:noProof/>
            <w:webHidden/>
          </w:rPr>
          <w:fldChar w:fldCharType="end"/>
        </w:r>
      </w:hyperlink>
    </w:p>
    <w:p w14:paraId="6658B192" w14:textId="5901F4AA" w:rsidR="005A5066" w:rsidRDefault="0043130E">
      <w:pPr>
        <w:pStyle w:val="TOC1"/>
        <w:tabs>
          <w:tab w:val="right" w:leader="dot" w:pos="9629"/>
        </w:tabs>
        <w:rPr>
          <w:rFonts w:asciiTheme="minorHAnsi" w:eastAsiaTheme="minorEastAsia" w:hAnsiTheme="minorHAnsi" w:cstheme="minorBidi"/>
          <w:b w:val="0"/>
          <w:bCs w:val="0"/>
          <w:caps w:val="0"/>
          <w:noProof/>
          <w:sz w:val="22"/>
          <w:szCs w:val="22"/>
        </w:rPr>
      </w:pPr>
      <w:hyperlink w:anchor="_Toc53990621" w:history="1">
        <w:r w:rsidR="005A5066" w:rsidRPr="0005229D">
          <w:rPr>
            <w:rStyle w:val="Hyperlink"/>
            <w:noProof/>
          </w:rPr>
          <w:t>Appendix 2 - ADVENTUROUS ACTIVITIES</w:t>
        </w:r>
        <w:r w:rsidR="005A5066">
          <w:rPr>
            <w:noProof/>
            <w:webHidden/>
          </w:rPr>
          <w:tab/>
        </w:r>
        <w:r w:rsidR="005A5066">
          <w:rPr>
            <w:noProof/>
            <w:webHidden/>
          </w:rPr>
          <w:fldChar w:fldCharType="begin"/>
        </w:r>
        <w:r w:rsidR="005A5066">
          <w:rPr>
            <w:noProof/>
            <w:webHidden/>
          </w:rPr>
          <w:instrText xml:space="preserve"> PAGEREF _Toc53990621 \h </w:instrText>
        </w:r>
        <w:r w:rsidR="005A5066">
          <w:rPr>
            <w:noProof/>
            <w:webHidden/>
          </w:rPr>
        </w:r>
        <w:r w:rsidR="005A5066">
          <w:rPr>
            <w:noProof/>
            <w:webHidden/>
          </w:rPr>
          <w:fldChar w:fldCharType="separate"/>
        </w:r>
        <w:r w:rsidR="000B6792">
          <w:rPr>
            <w:noProof/>
            <w:webHidden/>
          </w:rPr>
          <w:t>23</w:t>
        </w:r>
        <w:r w:rsidR="005A5066">
          <w:rPr>
            <w:noProof/>
            <w:webHidden/>
          </w:rPr>
          <w:fldChar w:fldCharType="end"/>
        </w:r>
      </w:hyperlink>
    </w:p>
    <w:p w14:paraId="73A1113E" w14:textId="0BE2AE28" w:rsidR="005A5066" w:rsidRDefault="0043130E">
      <w:pPr>
        <w:pStyle w:val="TOC1"/>
        <w:tabs>
          <w:tab w:val="right" w:leader="dot" w:pos="9629"/>
        </w:tabs>
        <w:rPr>
          <w:rFonts w:asciiTheme="minorHAnsi" w:eastAsiaTheme="minorEastAsia" w:hAnsiTheme="minorHAnsi" w:cstheme="minorBidi"/>
          <w:b w:val="0"/>
          <w:bCs w:val="0"/>
          <w:caps w:val="0"/>
          <w:noProof/>
          <w:sz w:val="22"/>
          <w:szCs w:val="22"/>
        </w:rPr>
      </w:pPr>
      <w:hyperlink w:anchor="_Toc53990622" w:history="1">
        <w:r w:rsidR="005A5066" w:rsidRPr="0005229D">
          <w:rPr>
            <w:rStyle w:val="Hyperlink"/>
            <w:noProof/>
          </w:rPr>
          <w:t>Appendix 3 - PROVIDER FORM</w:t>
        </w:r>
        <w:r w:rsidR="005A5066">
          <w:rPr>
            <w:noProof/>
            <w:webHidden/>
          </w:rPr>
          <w:tab/>
        </w:r>
        <w:r w:rsidR="005A5066">
          <w:rPr>
            <w:noProof/>
            <w:webHidden/>
          </w:rPr>
          <w:fldChar w:fldCharType="begin"/>
        </w:r>
        <w:r w:rsidR="005A5066">
          <w:rPr>
            <w:noProof/>
            <w:webHidden/>
          </w:rPr>
          <w:instrText xml:space="preserve"> PAGEREF _Toc53990622 \h </w:instrText>
        </w:r>
        <w:r w:rsidR="005A5066">
          <w:rPr>
            <w:noProof/>
            <w:webHidden/>
          </w:rPr>
        </w:r>
        <w:r w:rsidR="005A5066">
          <w:rPr>
            <w:noProof/>
            <w:webHidden/>
          </w:rPr>
          <w:fldChar w:fldCharType="separate"/>
        </w:r>
        <w:r w:rsidR="000B6792">
          <w:rPr>
            <w:noProof/>
            <w:webHidden/>
          </w:rPr>
          <w:t>27</w:t>
        </w:r>
        <w:r w:rsidR="005A5066">
          <w:rPr>
            <w:noProof/>
            <w:webHidden/>
          </w:rPr>
          <w:fldChar w:fldCharType="end"/>
        </w:r>
      </w:hyperlink>
    </w:p>
    <w:p w14:paraId="051F6440" w14:textId="3AC26EBB" w:rsidR="005A5066" w:rsidRDefault="0043130E">
      <w:pPr>
        <w:pStyle w:val="TOC1"/>
        <w:tabs>
          <w:tab w:val="right" w:leader="dot" w:pos="9629"/>
        </w:tabs>
        <w:rPr>
          <w:rFonts w:asciiTheme="minorHAnsi" w:eastAsiaTheme="minorEastAsia" w:hAnsiTheme="minorHAnsi" w:cstheme="minorBidi"/>
          <w:b w:val="0"/>
          <w:bCs w:val="0"/>
          <w:caps w:val="0"/>
          <w:noProof/>
          <w:sz w:val="22"/>
          <w:szCs w:val="22"/>
        </w:rPr>
      </w:pPr>
      <w:hyperlink w:anchor="_Toc53990623" w:history="1">
        <w:r w:rsidR="005A5066" w:rsidRPr="0005229D">
          <w:rPr>
            <w:rStyle w:val="Hyperlink"/>
            <w:noProof/>
          </w:rPr>
          <w:t>Appendix 4 - PARENTAL CONSENT FORM</w:t>
        </w:r>
        <w:r w:rsidR="005A5066">
          <w:rPr>
            <w:noProof/>
            <w:webHidden/>
          </w:rPr>
          <w:tab/>
        </w:r>
        <w:r w:rsidR="005A5066">
          <w:rPr>
            <w:noProof/>
            <w:webHidden/>
          </w:rPr>
          <w:fldChar w:fldCharType="begin"/>
        </w:r>
        <w:r w:rsidR="005A5066">
          <w:rPr>
            <w:noProof/>
            <w:webHidden/>
          </w:rPr>
          <w:instrText xml:space="preserve"> PAGEREF _Toc53990623 \h </w:instrText>
        </w:r>
        <w:r w:rsidR="005A5066">
          <w:rPr>
            <w:noProof/>
            <w:webHidden/>
          </w:rPr>
        </w:r>
        <w:r w:rsidR="005A5066">
          <w:rPr>
            <w:noProof/>
            <w:webHidden/>
          </w:rPr>
          <w:fldChar w:fldCharType="separate"/>
        </w:r>
        <w:r w:rsidR="000B6792">
          <w:rPr>
            <w:noProof/>
            <w:webHidden/>
          </w:rPr>
          <w:t>30</w:t>
        </w:r>
        <w:r w:rsidR="005A5066">
          <w:rPr>
            <w:noProof/>
            <w:webHidden/>
          </w:rPr>
          <w:fldChar w:fldCharType="end"/>
        </w:r>
      </w:hyperlink>
    </w:p>
    <w:p w14:paraId="20558DF2" w14:textId="4BE1A8BF" w:rsidR="005A5066" w:rsidRDefault="0043130E">
      <w:pPr>
        <w:pStyle w:val="TOC1"/>
        <w:tabs>
          <w:tab w:val="right" w:leader="dot" w:pos="9629"/>
        </w:tabs>
        <w:rPr>
          <w:rFonts w:asciiTheme="minorHAnsi" w:eastAsiaTheme="minorEastAsia" w:hAnsiTheme="minorHAnsi" w:cstheme="minorBidi"/>
          <w:b w:val="0"/>
          <w:bCs w:val="0"/>
          <w:caps w:val="0"/>
          <w:noProof/>
          <w:sz w:val="22"/>
          <w:szCs w:val="22"/>
        </w:rPr>
      </w:pPr>
      <w:hyperlink w:anchor="_Toc53990624" w:history="1">
        <w:r w:rsidR="005A5066" w:rsidRPr="0005229D">
          <w:rPr>
            <w:rStyle w:val="Hyperlink"/>
            <w:noProof/>
          </w:rPr>
          <w:t>Appendix 5 - EDUCATIONAL VISIT RISK ASSESSMENT FORM</w:t>
        </w:r>
        <w:r w:rsidR="005A5066">
          <w:rPr>
            <w:noProof/>
            <w:webHidden/>
          </w:rPr>
          <w:tab/>
        </w:r>
        <w:r w:rsidR="005A5066">
          <w:rPr>
            <w:noProof/>
            <w:webHidden/>
          </w:rPr>
          <w:fldChar w:fldCharType="begin"/>
        </w:r>
        <w:r w:rsidR="005A5066">
          <w:rPr>
            <w:noProof/>
            <w:webHidden/>
          </w:rPr>
          <w:instrText xml:space="preserve"> PAGEREF _Toc53990624 \h </w:instrText>
        </w:r>
        <w:r w:rsidR="005A5066">
          <w:rPr>
            <w:noProof/>
            <w:webHidden/>
          </w:rPr>
        </w:r>
        <w:r w:rsidR="005A5066">
          <w:rPr>
            <w:noProof/>
            <w:webHidden/>
          </w:rPr>
          <w:fldChar w:fldCharType="separate"/>
        </w:r>
        <w:r w:rsidR="000B6792">
          <w:rPr>
            <w:noProof/>
            <w:webHidden/>
          </w:rPr>
          <w:t>32</w:t>
        </w:r>
        <w:r w:rsidR="005A5066">
          <w:rPr>
            <w:noProof/>
            <w:webHidden/>
          </w:rPr>
          <w:fldChar w:fldCharType="end"/>
        </w:r>
      </w:hyperlink>
    </w:p>
    <w:p w14:paraId="0D333437" w14:textId="255D0ABD" w:rsidR="005A5066" w:rsidRDefault="0043130E">
      <w:pPr>
        <w:pStyle w:val="TOC1"/>
        <w:tabs>
          <w:tab w:val="right" w:leader="dot" w:pos="9629"/>
        </w:tabs>
        <w:rPr>
          <w:rFonts w:asciiTheme="minorHAnsi" w:eastAsiaTheme="minorEastAsia" w:hAnsiTheme="minorHAnsi" w:cstheme="minorBidi"/>
          <w:b w:val="0"/>
          <w:bCs w:val="0"/>
          <w:caps w:val="0"/>
          <w:noProof/>
          <w:sz w:val="22"/>
          <w:szCs w:val="22"/>
        </w:rPr>
      </w:pPr>
      <w:hyperlink w:anchor="_Toc53990625" w:history="1">
        <w:r w:rsidR="005A5066" w:rsidRPr="0005229D">
          <w:rPr>
            <w:rStyle w:val="Hyperlink"/>
            <w:noProof/>
          </w:rPr>
          <w:t>Appendix 6 - EMERGENCY PLAN PROCEDURES</w:t>
        </w:r>
        <w:r w:rsidR="005A5066">
          <w:rPr>
            <w:noProof/>
            <w:webHidden/>
          </w:rPr>
          <w:tab/>
        </w:r>
        <w:r w:rsidR="005A5066">
          <w:rPr>
            <w:noProof/>
            <w:webHidden/>
          </w:rPr>
          <w:fldChar w:fldCharType="begin"/>
        </w:r>
        <w:r w:rsidR="005A5066">
          <w:rPr>
            <w:noProof/>
            <w:webHidden/>
          </w:rPr>
          <w:instrText xml:space="preserve"> PAGEREF _Toc53990625 \h </w:instrText>
        </w:r>
        <w:r w:rsidR="005A5066">
          <w:rPr>
            <w:noProof/>
            <w:webHidden/>
          </w:rPr>
        </w:r>
        <w:r w:rsidR="005A5066">
          <w:rPr>
            <w:noProof/>
            <w:webHidden/>
          </w:rPr>
          <w:fldChar w:fldCharType="separate"/>
        </w:r>
        <w:r w:rsidR="000B6792">
          <w:rPr>
            <w:noProof/>
            <w:webHidden/>
          </w:rPr>
          <w:t>35</w:t>
        </w:r>
        <w:r w:rsidR="005A5066">
          <w:rPr>
            <w:noProof/>
            <w:webHidden/>
          </w:rPr>
          <w:fldChar w:fldCharType="end"/>
        </w:r>
      </w:hyperlink>
    </w:p>
    <w:p w14:paraId="0066D769" w14:textId="0CFB7080" w:rsidR="005A5066" w:rsidRDefault="0043130E">
      <w:pPr>
        <w:pStyle w:val="TOC1"/>
        <w:tabs>
          <w:tab w:val="right" w:leader="dot" w:pos="9629"/>
        </w:tabs>
        <w:rPr>
          <w:rFonts w:asciiTheme="minorHAnsi" w:eastAsiaTheme="minorEastAsia" w:hAnsiTheme="minorHAnsi" w:cstheme="minorBidi"/>
          <w:b w:val="0"/>
          <w:bCs w:val="0"/>
          <w:caps w:val="0"/>
          <w:noProof/>
          <w:sz w:val="22"/>
          <w:szCs w:val="22"/>
        </w:rPr>
      </w:pPr>
      <w:hyperlink w:anchor="_Toc53990626" w:history="1">
        <w:r w:rsidR="005A5066" w:rsidRPr="0005229D">
          <w:rPr>
            <w:rStyle w:val="Hyperlink"/>
            <w:noProof/>
          </w:rPr>
          <w:t>Further Guidance</w:t>
        </w:r>
        <w:r w:rsidR="005A5066">
          <w:rPr>
            <w:noProof/>
            <w:webHidden/>
          </w:rPr>
          <w:tab/>
        </w:r>
        <w:r w:rsidR="005A5066">
          <w:rPr>
            <w:noProof/>
            <w:webHidden/>
          </w:rPr>
          <w:fldChar w:fldCharType="begin"/>
        </w:r>
        <w:r w:rsidR="005A5066">
          <w:rPr>
            <w:noProof/>
            <w:webHidden/>
          </w:rPr>
          <w:instrText xml:space="preserve"> PAGEREF _Toc53990626 \h </w:instrText>
        </w:r>
        <w:r w:rsidR="005A5066">
          <w:rPr>
            <w:noProof/>
            <w:webHidden/>
          </w:rPr>
        </w:r>
        <w:r w:rsidR="005A5066">
          <w:rPr>
            <w:noProof/>
            <w:webHidden/>
          </w:rPr>
          <w:fldChar w:fldCharType="separate"/>
        </w:r>
        <w:r w:rsidR="000B6792">
          <w:rPr>
            <w:noProof/>
            <w:webHidden/>
          </w:rPr>
          <w:t>36</w:t>
        </w:r>
        <w:r w:rsidR="005A5066">
          <w:rPr>
            <w:noProof/>
            <w:webHidden/>
          </w:rPr>
          <w:fldChar w:fldCharType="end"/>
        </w:r>
      </w:hyperlink>
    </w:p>
    <w:p w14:paraId="00B798A1" w14:textId="046277D1" w:rsidR="004C741F" w:rsidRPr="00E17791" w:rsidRDefault="005B3E39" w:rsidP="00F72D90">
      <w:pPr>
        <w:pStyle w:val="Heading1"/>
        <w:tabs>
          <w:tab w:val="left" w:pos="442"/>
          <w:tab w:val="left" w:pos="851"/>
          <w:tab w:val="right" w:leader="dot" w:pos="9639"/>
        </w:tabs>
      </w:pPr>
      <w:r>
        <w:rPr>
          <w:rFonts w:asciiTheme="majorHAnsi" w:eastAsia="Times New Roman" w:hAnsiTheme="majorHAnsi"/>
          <w:color w:val="auto"/>
          <w:sz w:val="20"/>
          <w:szCs w:val="24"/>
        </w:rPr>
        <w:fldChar w:fldCharType="end"/>
      </w:r>
      <w:r w:rsidR="00023A95" w:rsidRPr="00E17791">
        <w:rPr>
          <w:bCs/>
          <w:noProof/>
          <w:sz w:val="20"/>
          <w:szCs w:val="20"/>
          <w:highlight w:val="yellow"/>
        </w:rPr>
        <w:br w:type="page"/>
      </w:r>
      <w:bookmarkStart w:id="8" w:name="_Toc39664165"/>
      <w:bookmarkStart w:id="9" w:name="_Toc39664168"/>
      <w:bookmarkStart w:id="10" w:name="_Toc40824926"/>
      <w:bookmarkStart w:id="11" w:name="_Toc53990592"/>
      <w:bookmarkEnd w:id="8"/>
      <w:r w:rsidR="00023A95" w:rsidRPr="00E17791">
        <w:lastRenderedPageBreak/>
        <w:t>2.</w:t>
      </w:r>
      <w:r w:rsidR="00023A95" w:rsidRPr="00E17791">
        <w:rPr>
          <w:sz w:val="20"/>
          <w:szCs w:val="20"/>
        </w:rPr>
        <w:tab/>
      </w:r>
      <w:r w:rsidR="00970AAE" w:rsidRPr="00E17791">
        <w:t xml:space="preserve">Roles and </w:t>
      </w:r>
      <w:r w:rsidR="004C741F" w:rsidRPr="00E17791">
        <w:t>Responsibilities</w:t>
      </w:r>
      <w:bookmarkEnd w:id="9"/>
      <w:bookmarkEnd w:id="10"/>
      <w:bookmarkEnd w:id="11"/>
    </w:p>
    <w:p w14:paraId="1E671B54" w14:textId="77777777" w:rsidR="00CC4FDC" w:rsidRPr="00A356B4" w:rsidRDefault="00CC4FDC" w:rsidP="00023A95">
      <w:pPr>
        <w:spacing w:after="0" w:line="240" w:lineRule="auto"/>
        <w:rPr>
          <w:rFonts w:ascii="Verdana" w:hAnsi="Verdana"/>
          <w:b/>
          <w:sz w:val="20"/>
          <w:szCs w:val="20"/>
        </w:rPr>
      </w:pPr>
    </w:p>
    <w:p w14:paraId="41B28E7C" w14:textId="33994D10" w:rsidR="004E4A94" w:rsidRPr="00A356B4" w:rsidRDefault="004E4A94" w:rsidP="004E4A94">
      <w:pPr>
        <w:pStyle w:val="Heading2"/>
        <w:jc w:val="both"/>
        <w:rPr>
          <w:color w:val="auto"/>
          <w:szCs w:val="20"/>
        </w:rPr>
      </w:pPr>
      <w:bookmarkStart w:id="12" w:name="_Toc52870999"/>
      <w:bookmarkStart w:id="13" w:name="_Toc52871133"/>
      <w:bookmarkStart w:id="14" w:name="_Toc53760272"/>
      <w:bookmarkStart w:id="15" w:name="_Toc53990593"/>
      <w:r w:rsidRPr="00A356B4">
        <w:rPr>
          <w:color w:val="auto"/>
          <w:szCs w:val="20"/>
        </w:rPr>
        <w:t>2.1</w:t>
      </w:r>
      <w:r w:rsidRPr="00A356B4">
        <w:rPr>
          <w:color w:val="auto"/>
          <w:szCs w:val="20"/>
        </w:rPr>
        <w:tab/>
      </w:r>
      <w:bookmarkStart w:id="16" w:name="_Toc52814216"/>
      <w:bookmarkEnd w:id="12"/>
      <w:bookmarkEnd w:id="13"/>
      <w:r w:rsidRPr="00A356B4">
        <w:rPr>
          <w:color w:val="auto"/>
          <w:szCs w:val="20"/>
        </w:rPr>
        <w:t xml:space="preserve">The </w:t>
      </w:r>
      <w:bookmarkEnd w:id="14"/>
      <w:bookmarkEnd w:id="15"/>
      <w:bookmarkEnd w:id="16"/>
      <w:r w:rsidR="00A356B4" w:rsidRPr="00A356B4">
        <w:rPr>
          <w:color w:val="auto"/>
          <w:szCs w:val="20"/>
        </w:rPr>
        <w:t>Academy Council</w:t>
      </w:r>
    </w:p>
    <w:p w14:paraId="7A110987" w14:textId="77777777" w:rsidR="004E4A94" w:rsidRPr="00A356B4" w:rsidRDefault="004E4A94" w:rsidP="004E4A94">
      <w:pPr>
        <w:spacing w:after="0" w:line="240" w:lineRule="auto"/>
        <w:jc w:val="both"/>
        <w:rPr>
          <w:rFonts w:ascii="Verdana" w:hAnsi="Verdana"/>
          <w:sz w:val="20"/>
          <w:szCs w:val="20"/>
        </w:rPr>
      </w:pPr>
    </w:p>
    <w:p w14:paraId="65BEF741" w14:textId="77777777" w:rsidR="004E4A94" w:rsidRPr="00A356B4" w:rsidRDefault="004E4A94" w:rsidP="004E4A94">
      <w:pPr>
        <w:pStyle w:val="ListParagraph"/>
        <w:numPr>
          <w:ilvl w:val="0"/>
          <w:numId w:val="35"/>
        </w:numPr>
        <w:autoSpaceDE w:val="0"/>
        <w:autoSpaceDN w:val="0"/>
        <w:adjustRightInd w:val="0"/>
        <w:spacing w:after="120" w:line="240" w:lineRule="auto"/>
        <w:jc w:val="both"/>
        <w:rPr>
          <w:rFonts w:ascii="Verdana" w:hAnsi="Verdana" w:cs="Arial"/>
          <w:sz w:val="20"/>
          <w:szCs w:val="20"/>
        </w:rPr>
      </w:pPr>
      <w:r w:rsidRPr="00A356B4">
        <w:rPr>
          <w:rFonts w:ascii="Verdana" w:hAnsi="Verdana" w:cs="Arial"/>
          <w:sz w:val="20"/>
          <w:szCs w:val="20"/>
        </w:rPr>
        <w:t xml:space="preserve">Responsible for health and safety all people involved in educational visits. </w:t>
      </w:r>
    </w:p>
    <w:p w14:paraId="6A2068B4" w14:textId="3198B0D0" w:rsidR="004E4A94" w:rsidRPr="00A356B4" w:rsidRDefault="004E4A94" w:rsidP="004E4A94">
      <w:pPr>
        <w:pStyle w:val="ListParagraph"/>
        <w:numPr>
          <w:ilvl w:val="0"/>
          <w:numId w:val="35"/>
        </w:numPr>
        <w:spacing w:after="120" w:line="240" w:lineRule="auto"/>
        <w:jc w:val="both"/>
        <w:rPr>
          <w:rFonts w:ascii="Verdana" w:hAnsi="Verdana" w:cs="Arial"/>
          <w:sz w:val="20"/>
          <w:szCs w:val="20"/>
        </w:rPr>
      </w:pPr>
      <w:r w:rsidRPr="2B76C330">
        <w:rPr>
          <w:rFonts w:ascii="Verdana" w:hAnsi="Verdana" w:cs="Arial"/>
          <w:sz w:val="20"/>
          <w:szCs w:val="20"/>
        </w:rPr>
        <w:t xml:space="preserve">Ensure the aims and objectives of every visit conform to the </w:t>
      </w:r>
      <w:r w:rsidR="7A81C70D" w:rsidRPr="2B76C330">
        <w:rPr>
          <w:rFonts w:ascii="Verdana" w:hAnsi="Verdana" w:cs="Arial"/>
          <w:sz w:val="20"/>
          <w:szCs w:val="20"/>
        </w:rPr>
        <w:t>school</w:t>
      </w:r>
      <w:r w:rsidR="000B5467" w:rsidRPr="2B76C330">
        <w:rPr>
          <w:rFonts w:ascii="Verdana" w:hAnsi="Verdana" w:cs="Arial"/>
          <w:sz w:val="20"/>
          <w:szCs w:val="20"/>
        </w:rPr>
        <w:t>'</w:t>
      </w:r>
      <w:r w:rsidRPr="2B76C330">
        <w:rPr>
          <w:rFonts w:ascii="Verdana" w:hAnsi="Verdana" w:cs="Arial"/>
          <w:sz w:val="20"/>
          <w:szCs w:val="20"/>
        </w:rPr>
        <w:t>s wider curriculum aims.</w:t>
      </w:r>
    </w:p>
    <w:p w14:paraId="1F3E4FDC" w14:textId="43F40316" w:rsidR="00097519" w:rsidRPr="00A356B4" w:rsidRDefault="00097519" w:rsidP="003C327F">
      <w:pPr>
        <w:pStyle w:val="ListParagraph"/>
        <w:numPr>
          <w:ilvl w:val="0"/>
          <w:numId w:val="35"/>
        </w:numPr>
        <w:spacing w:after="120" w:line="240" w:lineRule="auto"/>
        <w:jc w:val="both"/>
        <w:rPr>
          <w:rFonts w:ascii="Verdana" w:hAnsi="Verdana" w:cs="Arial"/>
          <w:sz w:val="20"/>
          <w:szCs w:val="20"/>
        </w:rPr>
      </w:pPr>
      <w:r w:rsidRPr="00A356B4">
        <w:rPr>
          <w:rFonts w:ascii="Verdana" w:hAnsi="Verdana" w:cs="Arial"/>
          <w:sz w:val="20"/>
          <w:szCs w:val="20"/>
        </w:rPr>
        <w:t xml:space="preserve">Ensure that the </w:t>
      </w:r>
      <w:r w:rsidR="00AA319B">
        <w:rPr>
          <w:rFonts w:ascii="Verdana" w:hAnsi="Verdana" w:cs="Arial"/>
          <w:sz w:val="20"/>
          <w:szCs w:val="20"/>
        </w:rPr>
        <w:t>Head of School</w:t>
      </w:r>
      <w:r w:rsidR="00D145DF" w:rsidRPr="00A356B4">
        <w:rPr>
          <w:rFonts w:ascii="Verdana" w:hAnsi="Verdana" w:cs="Arial"/>
          <w:sz w:val="20"/>
          <w:szCs w:val="20"/>
        </w:rPr>
        <w:t>/</w:t>
      </w:r>
      <w:r w:rsidRPr="00A356B4">
        <w:rPr>
          <w:rFonts w:ascii="Verdana" w:hAnsi="Verdana" w:cs="Arial"/>
          <w:sz w:val="20"/>
          <w:szCs w:val="20"/>
        </w:rPr>
        <w:t>Educational Visit Coordinator show how their plans</w:t>
      </w:r>
      <w:r w:rsidR="00D145DF" w:rsidRPr="00A356B4">
        <w:rPr>
          <w:rFonts w:ascii="Verdana" w:hAnsi="Verdana" w:cs="Arial"/>
          <w:sz w:val="20"/>
          <w:szCs w:val="20"/>
        </w:rPr>
        <w:t xml:space="preserve"> </w:t>
      </w:r>
      <w:r w:rsidRPr="00A356B4">
        <w:rPr>
          <w:rFonts w:ascii="Verdana" w:hAnsi="Verdana" w:cs="Arial"/>
          <w:sz w:val="20"/>
          <w:szCs w:val="20"/>
        </w:rPr>
        <w:t xml:space="preserve">comply with regulations and guidelines, including the </w:t>
      </w:r>
      <w:r w:rsidR="00D145DF" w:rsidRPr="00A356B4">
        <w:rPr>
          <w:rFonts w:ascii="Verdana" w:hAnsi="Verdana" w:cs="Arial"/>
          <w:sz w:val="20"/>
          <w:szCs w:val="20"/>
        </w:rPr>
        <w:t>Hea</w:t>
      </w:r>
      <w:r w:rsidRPr="00A356B4">
        <w:rPr>
          <w:rFonts w:ascii="Verdana" w:hAnsi="Verdana" w:cs="Arial"/>
          <w:sz w:val="20"/>
          <w:szCs w:val="20"/>
        </w:rPr>
        <w:t xml:space="preserve">lth and </w:t>
      </w:r>
      <w:r w:rsidR="00D145DF" w:rsidRPr="00A356B4">
        <w:rPr>
          <w:rFonts w:ascii="Verdana" w:hAnsi="Verdana" w:cs="Arial"/>
          <w:sz w:val="20"/>
          <w:szCs w:val="20"/>
        </w:rPr>
        <w:t>S</w:t>
      </w:r>
      <w:r w:rsidRPr="00A356B4">
        <w:rPr>
          <w:rFonts w:ascii="Verdana" w:hAnsi="Verdana" w:cs="Arial"/>
          <w:sz w:val="20"/>
          <w:szCs w:val="20"/>
        </w:rPr>
        <w:t xml:space="preserve">afety </w:t>
      </w:r>
      <w:r w:rsidR="00D145DF" w:rsidRPr="00A356B4">
        <w:rPr>
          <w:rFonts w:ascii="Verdana" w:hAnsi="Verdana" w:cs="Arial"/>
          <w:sz w:val="20"/>
          <w:szCs w:val="20"/>
        </w:rPr>
        <w:t>P</w:t>
      </w:r>
      <w:r w:rsidRPr="00A356B4">
        <w:rPr>
          <w:rFonts w:ascii="Verdana" w:hAnsi="Verdana" w:cs="Arial"/>
          <w:sz w:val="20"/>
          <w:szCs w:val="20"/>
        </w:rPr>
        <w:t xml:space="preserve">olicy and that the </w:t>
      </w:r>
      <w:r w:rsidR="00D145DF" w:rsidRPr="00A356B4">
        <w:rPr>
          <w:rFonts w:ascii="Verdana" w:hAnsi="Verdana" w:cs="Arial"/>
          <w:sz w:val="20"/>
          <w:szCs w:val="20"/>
        </w:rPr>
        <w:t>Group</w:t>
      </w:r>
      <w:r w:rsidRPr="00A356B4">
        <w:rPr>
          <w:rFonts w:ascii="Verdana" w:hAnsi="Verdana" w:cs="Arial"/>
          <w:sz w:val="20"/>
          <w:szCs w:val="20"/>
        </w:rPr>
        <w:t xml:space="preserve"> Leader report back after the visit</w:t>
      </w:r>
    </w:p>
    <w:p w14:paraId="6EFEBB12" w14:textId="225441CE" w:rsidR="00097519" w:rsidRPr="00A356B4" w:rsidRDefault="00D145DF" w:rsidP="003C327F">
      <w:pPr>
        <w:pStyle w:val="ListParagraph"/>
        <w:numPr>
          <w:ilvl w:val="0"/>
          <w:numId w:val="35"/>
        </w:numPr>
        <w:spacing w:after="120" w:line="240" w:lineRule="auto"/>
        <w:jc w:val="both"/>
        <w:rPr>
          <w:rFonts w:ascii="Verdana" w:hAnsi="Verdana" w:cs="Arial"/>
          <w:sz w:val="20"/>
          <w:szCs w:val="20"/>
        </w:rPr>
      </w:pPr>
      <w:r w:rsidRPr="00A356B4">
        <w:rPr>
          <w:rFonts w:ascii="Verdana" w:hAnsi="Verdana" w:cs="Arial"/>
          <w:sz w:val="20"/>
          <w:szCs w:val="20"/>
        </w:rPr>
        <w:t>E</w:t>
      </w:r>
      <w:r w:rsidR="00097519" w:rsidRPr="00A356B4">
        <w:rPr>
          <w:rFonts w:ascii="Verdana" w:hAnsi="Verdana" w:cs="Arial"/>
          <w:sz w:val="20"/>
          <w:szCs w:val="20"/>
        </w:rPr>
        <w:t>nsure that they are informed about and assess</w:t>
      </w:r>
      <w:r w:rsidR="007C64A7" w:rsidRPr="00A356B4">
        <w:rPr>
          <w:rFonts w:ascii="Verdana" w:hAnsi="Verdana" w:cs="Arial"/>
          <w:sz w:val="20"/>
          <w:szCs w:val="20"/>
        </w:rPr>
        <w:t xml:space="preserve"> </w:t>
      </w:r>
      <w:r w:rsidR="00097519" w:rsidRPr="00A356B4">
        <w:rPr>
          <w:rFonts w:ascii="Verdana" w:hAnsi="Verdana" w:cs="Arial"/>
          <w:sz w:val="20"/>
          <w:szCs w:val="20"/>
        </w:rPr>
        <w:t>routine visits well in advance, and in</w:t>
      </w:r>
      <w:r w:rsidRPr="00A356B4">
        <w:rPr>
          <w:rFonts w:ascii="Verdana" w:hAnsi="Verdana" w:cs="Arial"/>
          <w:sz w:val="20"/>
          <w:szCs w:val="20"/>
        </w:rPr>
        <w:t xml:space="preserve"> </w:t>
      </w:r>
      <w:r w:rsidR="00097519" w:rsidRPr="00A356B4">
        <w:rPr>
          <w:rFonts w:ascii="Verdana" w:hAnsi="Verdana" w:cs="Arial"/>
          <w:sz w:val="20"/>
          <w:szCs w:val="20"/>
        </w:rPr>
        <w:t>particular, those visits which involve an overnight stay or travel outside of the UK and hazardous or</w:t>
      </w:r>
      <w:r w:rsidRPr="00A356B4">
        <w:rPr>
          <w:rFonts w:ascii="Verdana" w:hAnsi="Verdana" w:cs="Arial"/>
          <w:sz w:val="20"/>
          <w:szCs w:val="20"/>
        </w:rPr>
        <w:t xml:space="preserve"> </w:t>
      </w:r>
      <w:r w:rsidR="00097519" w:rsidRPr="00A356B4">
        <w:rPr>
          <w:rFonts w:ascii="Verdana" w:hAnsi="Verdana" w:cs="Arial"/>
          <w:sz w:val="20"/>
          <w:szCs w:val="20"/>
        </w:rPr>
        <w:t>adventure activities</w:t>
      </w:r>
      <w:r w:rsidRPr="00A356B4">
        <w:rPr>
          <w:rFonts w:ascii="Verdana" w:hAnsi="Verdana" w:cs="Arial"/>
          <w:sz w:val="20"/>
          <w:szCs w:val="20"/>
        </w:rPr>
        <w:t>.</w:t>
      </w:r>
    </w:p>
    <w:p w14:paraId="3E51C77B" w14:textId="257099EA" w:rsidR="004E4A94" w:rsidRPr="00A356B4" w:rsidRDefault="007C64A7" w:rsidP="004E4A94">
      <w:pPr>
        <w:pStyle w:val="ListParagraph"/>
        <w:numPr>
          <w:ilvl w:val="0"/>
          <w:numId w:val="35"/>
        </w:numPr>
        <w:spacing w:after="120" w:line="240" w:lineRule="auto"/>
        <w:jc w:val="both"/>
        <w:rPr>
          <w:rFonts w:ascii="Verdana" w:hAnsi="Verdana" w:cs="Arial"/>
          <w:sz w:val="20"/>
          <w:szCs w:val="20"/>
        </w:rPr>
      </w:pPr>
      <w:r w:rsidRPr="00A356B4">
        <w:rPr>
          <w:rFonts w:ascii="Verdana" w:hAnsi="Verdana" w:cs="Arial"/>
          <w:sz w:val="20"/>
          <w:szCs w:val="20"/>
        </w:rPr>
        <w:t>Ensure t</w:t>
      </w:r>
      <w:r w:rsidR="004E4A94" w:rsidRPr="00A356B4">
        <w:rPr>
          <w:rFonts w:ascii="Verdana" w:hAnsi="Verdana" w:cs="Arial"/>
          <w:sz w:val="20"/>
          <w:szCs w:val="20"/>
        </w:rPr>
        <w:t xml:space="preserve">he students are well supervised and the visit </w:t>
      </w:r>
      <w:r w:rsidRPr="00A356B4">
        <w:rPr>
          <w:rFonts w:ascii="Verdana" w:hAnsi="Verdana" w:cs="Arial"/>
          <w:sz w:val="20"/>
          <w:szCs w:val="20"/>
        </w:rPr>
        <w:t xml:space="preserve">is </w:t>
      </w:r>
      <w:r w:rsidR="004E4A94" w:rsidRPr="00A356B4">
        <w:rPr>
          <w:rFonts w:ascii="Verdana" w:hAnsi="Verdana" w:cs="Arial"/>
          <w:sz w:val="20"/>
          <w:szCs w:val="20"/>
        </w:rPr>
        <w:t>well planned so that students, staff and others are kept free from harm.</w:t>
      </w:r>
    </w:p>
    <w:p w14:paraId="23062F2F" w14:textId="77777777" w:rsidR="004E4A94" w:rsidRPr="00A356B4" w:rsidRDefault="004E4A94" w:rsidP="004E4A94">
      <w:pPr>
        <w:pStyle w:val="ListParagraph"/>
        <w:spacing w:after="120" w:line="240" w:lineRule="auto"/>
        <w:jc w:val="both"/>
        <w:rPr>
          <w:rFonts w:ascii="Verdana" w:hAnsi="Verdana" w:cs="Arial"/>
          <w:sz w:val="20"/>
          <w:szCs w:val="20"/>
        </w:rPr>
      </w:pPr>
    </w:p>
    <w:p w14:paraId="749019E4" w14:textId="6B4793DF" w:rsidR="00DE747F" w:rsidRPr="00A356B4" w:rsidRDefault="004E4A94" w:rsidP="00B86B0C">
      <w:pPr>
        <w:pStyle w:val="Heading2"/>
        <w:rPr>
          <w:color w:val="auto"/>
        </w:rPr>
      </w:pPr>
      <w:bookmarkStart w:id="17" w:name="_Toc53990594"/>
      <w:r w:rsidRPr="00A356B4">
        <w:rPr>
          <w:color w:val="auto"/>
        </w:rPr>
        <w:t>2.2</w:t>
      </w:r>
      <w:r w:rsidRPr="00A356B4">
        <w:rPr>
          <w:color w:val="auto"/>
        </w:rPr>
        <w:tab/>
      </w:r>
      <w:r w:rsidR="00AA319B">
        <w:rPr>
          <w:rStyle w:val="Hyperlink"/>
          <w:color w:val="auto"/>
          <w:u w:val="none"/>
        </w:rPr>
        <w:t>Head of School</w:t>
      </w:r>
      <w:bookmarkEnd w:id="17"/>
    </w:p>
    <w:p w14:paraId="573E23E5" w14:textId="77777777" w:rsidR="00DE747F" w:rsidRPr="00A356B4" w:rsidRDefault="00DE747F" w:rsidP="00E04CDE">
      <w:pPr>
        <w:spacing w:after="0" w:line="240" w:lineRule="auto"/>
        <w:jc w:val="both"/>
      </w:pPr>
    </w:p>
    <w:p w14:paraId="0090AFDE" w14:textId="212E4592" w:rsidR="004E4A94" w:rsidRPr="00A356B4" w:rsidRDefault="004E4A94" w:rsidP="00097519">
      <w:pPr>
        <w:pStyle w:val="ListParagraph"/>
        <w:numPr>
          <w:ilvl w:val="0"/>
          <w:numId w:val="38"/>
        </w:numPr>
        <w:spacing w:after="120" w:line="240" w:lineRule="auto"/>
        <w:jc w:val="both"/>
        <w:rPr>
          <w:rFonts w:ascii="Verdana" w:hAnsi="Verdana" w:cs="Arial"/>
          <w:sz w:val="20"/>
          <w:szCs w:val="20"/>
        </w:rPr>
      </w:pPr>
      <w:r w:rsidRPr="00A356B4">
        <w:rPr>
          <w:rFonts w:ascii="Verdana" w:hAnsi="Verdana" w:cs="Arial"/>
          <w:sz w:val="20"/>
          <w:szCs w:val="20"/>
        </w:rPr>
        <w:t>Responsible for</w:t>
      </w:r>
      <w:r w:rsidR="00097519" w:rsidRPr="00A356B4">
        <w:rPr>
          <w:rFonts w:ascii="Verdana" w:hAnsi="Verdana" w:cs="Arial"/>
          <w:sz w:val="20"/>
          <w:szCs w:val="20"/>
        </w:rPr>
        <w:t xml:space="preserve"> ensuring suitable and sufficient risk assessments are completed for all </w:t>
      </w:r>
      <w:r w:rsidRPr="00A356B4">
        <w:rPr>
          <w:rFonts w:ascii="Verdana" w:hAnsi="Verdana" w:cs="Arial"/>
          <w:sz w:val="20"/>
          <w:szCs w:val="20"/>
        </w:rPr>
        <w:t>educational visits</w:t>
      </w:r>
      <w:r w:rsidR="000B5467" w:rsidRPr="00A356B4">
        <w:rPr>
          <w:rFonts w:ascii="Verdana" w:hAnsi="Verdana" w:cs="Arial"/>
          <w:sz w:val="20"/>
          <w:szCs w:val="20"/>
        </w:rPr>
        <w:t>,</w:t>
      </w:r>
      <w:r w:rsidR="00097519" w:rsidRPr="00A356B4">
        <w:rPr>
          <w:rFonts w:ascii="Verdana" w:hAnsi="Verdana" w:cs="Arial"/>
          <w:sz w:val="20"/>
          <w:szCs w:val="20"/>
        </w:rPr>
        <w:t xml:space="preserve"> and all risks are assessed and controlled</w:t>
      </w:r>
      <w:r w:rsidRPr="00A356B4">
        <w:rPr>
          <w:rFonts w:ascii="Verdana" w:hAnsi="Verdana" w:cs="Arial"/>
          <w:sz w:val="20"/>
          <w:szCs w:val="20"/>
        </w:rPr>
        <w:t xml:space="preserve">. </w:t>
      </w:r>
    </w:p>
    <w:p w14:paraId="7B394355" w14:textId="4BAB059E" w:rsidR="00D145DF" w:rsidRPr="00A356B4" w:rsidRDefault="00D145DF" w:rsidP="00D145DF">
      <w:pPr>
        <w:pStyle w:val="ListParagraph"/>
        <w:numPr>
          <w:ilvl w:val="0"/>
          <w:numId w:val="38"/>
        </w:numPr>
        <w:rPr>
          <w:rFonts w:ascii="Verdana" w:hAnsi="Verdana" w:cs="Arial"/>
          <w:sz w:val="20"/>
          <w:szCs w:val="20"/>
        </w:rPr>
      </w:pPr>
      <w:r w:rsidRPr="2B76C330">
        <w:rPr>
          <w:rFonts w:ascii="Verdana" w:hAnsi="Verdana" w:cs="Arial"/>
          <w:sz w:val="20"/>
          <w:szCs w:val="20"/>
        </w:rPr>
        <w:t xml:space="preserve">Ensure all students benefit fully from the visit and that their experiences, as far as can be controlled by the </w:t>
      </w:r>
      <w:r w:rsidR="515A61C3" w:rsidRPr="2B76C330">
        <w:rPr>
          <w:rFonts w:ascii="Verdana" w:hAnsi="Verdana" w:cs="Arial"/>
          <w:sz w:val="20"/>
          <w:szCs w:val="20"/>
        </w:rPr>
        <w:t>school</w:t>
      </w:r>
      <w:r w:rsidRPr="2B76C330">
        <w:rPr>
          <w:rFonts w:ascii="Verdana" w:hAnsi="Verdana" w:cs="Arial"/>
          <w:sz w:val="20"/>
          <w:szCs w:val="20"/>
        </w:rPr>
        <w:t>, are positive.</w:t>
      </w:r>
    </w:p>
    <w:p w14:paraId="0E43B8E2" w14:textId="31129EBD" w:rsidR="00D145DF" w:rsidRPr="00A356B4" w:rsidRDefault="00D145DF" w:rsidP="00D145DF">
      <w:pPr>
        <w:pStyle w:val="ListParagraph"/>
        <w:numPr>
          <w:ilvl w:val="0"/>
          <w:numId w:val="38"/>
        </w:numPr>
        <w:rPr>
          <w:rFonts w:ascii="Verdana" w:hAnsi="Verdana" w:cs="Arial"/>
          <w:sz w:val="20"/>
          <w:szCs w:val="20"/>
        </w:rPr>
      </w:pPr>
      <w:r w:rsidRPr="00A356B4">
        <w:rPr>
          <w:rFonts w:ascii="Verdana" w:hAnsi="Verdana" w:cs="Arial"/>
          <w:sz w:val="20"/>
          <w:szCs w:val="20"/>
        </w:rPr>
        <w:t xml:space="preserve">Appoint an Educational </w:t>
      </w:r>
      <w:r w:rsidR="007C64A7" w:rsidRPr="00A356B4">
        <w:rPr>
          <w:rFonts w:ascii="Verdana" w:hAnsi="Verdana" w:cs="Arial"/>
          <w:sz w:val="20"/>
          <w:szCs w:val="20"/>
        </w:rPr>
        <w:t>Visits Coordinator and provide them with suitable training</w:t>
      </w:r>
      <w:r w:rsidR="00BD30D4" w:rsidRPr="00A356B4">
        <w:rPr>
          <w:rFonts w:ascii="Verdana" w:hAnsi="Verdana" w:cs="Arial"/>
          <w:sz w:val="20"/>
          <w:szCs w:val="20"/>
        </w:rPr>
        <w:t xml:space="preserve"> and information</w:t>
      </w:r>
      <w:r w:rsidR="007C64A7" w:rsidRPr="00A356B4">
        <w:rPr>
          <w:rFonts w:ascii="Verdana" w:hAnsi="Verdana" w:cs="Arial"/>
          <w:sz w:val="20"/>
          <w:szCs w:val="20"/>
        </w:rPr>
        <w:t xml:space="preserve">. </w:t>
      </w:r>
    </w:p>
    <w:p w14:paraId="4E2AD1AA" w14:textId="2366C99F" w:rsidR="00BD30D4" w:rsidRPr="00A356B4" w:rsidRDefault="00BD30D4" w:rsidP="00D145DF">
      <w:pPr>
        <w:pStyle w:val="ListParagraph"/>
        <w:numPr>
          <w:ilvl w:val="0"/>
          <w:numId w:val="38"/>
        </w:numPr>
        <w:rPr>
          <w:rFonts w:ascii="Verdana" w:hAnsi="Verdana" w:cs="Arial"/>
          <w:sz w:val="20"/>
          <w:szCs w:val="20"/>
        </w:rPr>
      </w:pPr>
      <w:r w:rsidRPr="00A356B4">
        <w:rPr>
          <w:rFonts w:ascii="Verdana" w:hAnsi="Verdana" w:cs="Arial"/>
          <w:sz w:val="20"/>
          <w:szCs w:val="20"/>
        </w:rPr>
        <w:t>Appoint Group Leaders, which are of sufficient seniority to direct other accompanying staff, and provide them with suitable training and information.</w:t>
      </w:r>
    </w:p>
    <w:p w14:paraId="49B79850" w14:textId="1E303D4D" w:rsidR="004E4A94" w:rsidRPr="00A356B4" w:rsidRDefault="00097519" w:rsidP="00097519">
      <w:pPr>
        <w:pStyle w:val="ListParagraph"/>
        <w:numPr>
          <w:ilvl w:val="0"/>
          <w:numId w:val="38"/>
        </w:numPr>
        <w:spacing w:after="120" w:line="240" w:lineRule="auto"/>
        <w:jc w:val="both"/>
        <w:rPr>
          <w:rFonts w:ascii="Verdana" w:hAnsi="Verdana" w:cs="Arial"/>
          <w:sz w:val="20"/>
          <w:szCs w:val="20"/>
        </w:rPr>
      </w:pPr>
      <w:r w:rsidRPr="00A356B4">
        <w:rPr>
          <w:rFonts w:ascii="Verdana" w:hAnsi="Verdana" w:cs="Arial"/>
          <w:sz w:val="20"/>
          <w:szCs w:val="20"/>
        </w:rPr>
        <w:t xml:space="preserve">Ensure that </w:t>
      </w:r>
      <w:r w:rsidR="00D145DF" w:rsidRPr="00A356B4">
        <w:rPr>
          <w:rFonts w:ascii="Verdana" w:hAnsi="Verdana" w:cs="Arial"/>
          <w:sz w:val="20"/>
          <w:szCs w:val="20"/>
        </w:rPr>
        <w:t xml:space="preserve">the Educational Visits Coordinator and </w:t>
      </w:r>
      <w:r w:rsidRPr="00A356B4">
        <w:rPr>
          <w:rFonts w:ascii="Verdana" w:hAnsi="Verdana" w:cs="Arial"/>
          <w:sz w:val="20"/>
          <w:szCs w:val="20"/>
        </w:rPr>
        <w:t>Group Leaders are competent to fulfil their role</w:t>
      </w:r>
      <w:r w:rsidR="007C64A7" w:rsidRPr="00A356B4">
        <w:rPr>
          <w:rFonts w:ascii="Verdana" w:hAnsi="Verdana" w:cs="Arial"/>
          <w:sz w:val="20"/>
          <w:szCs w:val="20"/>
        </w:rPr>
        <w:t>.</w:t>
      </w:r>
    </w:p>
    <w:p w14:paraId="75F04137" w14:textId="1C9C078B" w:rsidR="004E4A94" w:rsidRPr="00A356B4" w:rsidRDefault="007C64A7" w:rsidP="00097519">
      <w:pPr>
        <w:pStyle w:val="ListParagraph"/>
        <w:numPr>
          <w:ilvl w:val="0"/>
          <w:numId w:val="38"/>
        </w:numPr>
        <w:spacing w:after="120" w:line="240" w:lineRule="auto"/>
        <w:jc w:val="both"/>
        <w:rPr>
          <w:rFonts w:ascii="Verdana" w:hAnsi="Verdana" w:cs="Arial"/>
          <w:sz w:val="20"/>
          <w:szCs w:val="20"/>
        </w:rPr>
      </w:pPr>
      <w:r w:rsidRPr="00A356B4">
        <w:rPr>
          <w:rFonts w:ascii="Verdana" w:hAnsi="Verdana" w:cs="Arial"/>
          <w:sz w:val="20"/>
          <w:szCs w:val="20"/>
        </w:rPr>
        <w:t xml:space="preserve">Carry out due diligence checks and authorise visits when all the requirements set in this </w:t>
      </w:r>
      <w:r w:rsidR="000B5467" w:rsidRPr="00A356B4">
        <w:rPr>
          <w:rFonts w:ascii="Verdana" w:hAnsi="Verdana" w:cs="Arial"/>
          <w:sz w:val="20"/>
          <w:szCs w:val="20"/>
        </w:rPr>
        <w:t>P</w:t>
      </w:r>
      <w:r w:rsidRPr="00A356B4">
        <w:rPr>
          <w:rFonts w:ascii="Verdana" w:hAnsi="Verdana" w:cs="Arial"/>
          <w:sz w:val="20"/>
          <w:szCs w:val="20"/>
        </w:rPr>
        <w:t xml:space="preserve">olicy are met. </w:t>
      </w:r>
    </w:p>
    <w:p w14:paraId="408AC1AE" w14:textId="694D0288" w:rsidR="007E6669" w:rsidRPr="00A356B4" w:rsidRDefault="007E6669" w:rsidP="00097519">
      <w:pPr>
        <w:pStyle w:val="ListParagraph"/>
        <w:numPr>
          <w:ilvl w:val="0"/>
          <w:numId w:val="38"/>
        </w:numPr>
        <w:spacing w:after="120" w:line="240" w:lineRule="auto"/>
        <w:jc w:val="both"/>
        <w:rPr>
          <w:rFonts w:ascii="Verdana" w:hAnsi="Verdana" w:cs="Arial"/>
          <w:sz w:val="20"/>
          <w:szCs w:val="20"/>
        </w:rPr>
      </w:pPr>
      <w:r w:rsidRPr="00A356B4">
        <w:rPr>
          <w:rFonts w:ascii="Verdana" w:hAnsi="Verdana" w:cs="Arial"/>
          <w:sz w:val="20"/>
          <w:szCs w:val="20"/>
        </w:rPr>
        <w:t xml:space="preserve">If an Educational Visits is not appointed, fulfil that role. </w:t>
      </w:r>
    </w:p>
    <w:p w14:paraId="73B64C8F" w14:textId="77777777" w:rsidR="00E04CDE" w:rsidRPr="00A356B4" w:rsidRDefault="00E04CDE" w:rsidP="00E04CDE">
      <w:pPr>
        <w:ind w:left="720" w:hanging="720"/>
        <w:jc w:val="both"/>
        <w:rPr>
          <w:rFonts w:ascii="Verdana" w:hAnsi="Verdana" w:cs="Arial"/>
          <w:sz w:val="20"/>
          <w:szCs w:val="20"/>
        </w:rPr>
      </w:pPr>
    </w:p>
    <w:p w14:paraId="33A40E59" w14:textId="6BB75784" w:rsidR="00E04CDE" w:rsidRPr="00A356B4" w:rsidRDefault="00E04CDE" w:rsidP="00E04CDE">
      <w:pPr>
        <w:pStyle w:val="Heading2"/>
        <w:jc w:val="both"/>
        <w:rPr>
          <w:color w:val="auto"/>
        </w:rPr>
      </w:pPr>
      <w:bookmarkStart w:id="18" w:name="_Toc40822410"/>
      <w:bookmarkStart w:id="19" w:name="_Toc40823333"/>
      <w:bookmarkStart w:id="20" w:name="_Toc40823703"/>
      <w:bookmarkStart w:id="21" w:name="_Toc40824927"/>
      <w:bookmarkStart w:id="22" w:name="_Toc53990595"/>
      <w:r w:rsidRPr="00A356B4">
        <w:rPr>
          <w:color w:val="auto"/>
        </w:rPr>
        <w:t>2.2</w:t>
      </w:r>
      <w:r w:rsidRPr="00A356B4">
        <w:rPr>
          <w:color w:val="auto"/>
        </w:rPr>
        <w:tab/>
      </w:r>
      <w:bookmarkEnd w:id="18"/>
      <w:bookmarkEnd w:id="19"/>
      <w:bookmarkEnd w:id="20"/>
      <w:bookmarkEnd w:id="21"/>
      <w:r w:rsidRPr="00A356B4">
        <w:rPr>
          <w:rStyle w:val="Hyperlink"/>
          <w:color w:val="auto"/>
          <w:u w:val="none"/>
        </w:rPr>
        <w:t>Educational Visits Coordinator</w:t>
      </w:r>
      <w:r w:rsidR="007E6669" w:rsidRPr="00A356B4">
        <w:rPr>
          <w:rStyle w:val="Hyperlink"/>
          <w:color w:val="auto"/>
          <w:u w:val="none"/>
        </w:rPr>
        <w:t xml:space="preserve"> (EVC)</w:t>
      </w:r>
      <w:bookmarkEnd w:id="22"/>
    </w:p>
    <w:p w14:paraId="37C744AC" w14:textId="77777777" w:rsidR="00E04CDE" w:rsidRPr="00A356B4" w:rsidRDefault="00E04CDE" w:rsidP="00E04CDE">
      <w:pPr>
        <w:spacing w:after="0" w:line="240" w:lineRule="auto"/>
        <w:jc w:val="both"/>
        <w:rPr>
          <w:rFonts w:ascii="Verdana" w:hAnsi="Verdana"/>
          <w:sz w:val="20"/>
          <w:szCs w:val="20"/>
        </w:rPr>
      </w:pPr>
    </w:p>
    <w:p w14:paraId="72A25A3D" w14:textId="39A08611" w:rsidR="00E04CDE" w:rsidRPr="00A356B4" w:rsidRDefault="00E04CDE" w:rsidP="00E04CDE">
      <w:pPr>
        <w:spacing w:after="120" w:line="240" w:lineRule="auto"/>
        <w:ind w:left="720" w:hanging="720"/>
        <w:jc w:val="both"/>
        <w:rPr>
          <w:rFonts w:ascii="Verdana" w:hAnsi="Verdana"/>
          <w:sz w:val="20"/>
          <w:szCs w:val="20"/>
        </w:rPr>
      </w:pPr>
      <w:r w:rsidRPr="2B76C330">
        <w:rPr>
          <w:rFonts w:ascii="Verdana" w:hAnsi="Verdana"/>
          <w:sz w:val="20"/>
          <w:szCs w:val="20"/>
        </w:rPr>
        <w:t>2.2.1</w:t>
      </w:r>
      <w:r>
        <w:tab/>
      </w:r>
      <w:r w:rsidRPr="2B76C330">
        <w:rPr>
          <w:rFonts w:ascii="Verdana" w:hAnsi="Verdana"/>
          <w:sz w:val="20"/>
          <w:szCs w:val="20"/>
        </w:rPr>
        <w:t>To ensure that the planning and approval of off</w:t>
      </w:r>
      <w:r w:rsidR="000B5467" w:rsidRPr="2B76C330">
        <w:rPr>
          <w:rFonts w:ascii="Verdana" w:hAnsi="Verdana"/>
          <w:sz w:val="20"/>
          <w:szCs w:val="20"/>
        </w:rPr>
        <w:t>-</w:t>
      </w:r>
      <w:r w:rsidRPr="2B76C330">
        <w:rPr>
          <w:rFonts w:ascii="Verdana" w:hAnsi="Verdana"/>
          <w:sz w:val="20"/>
          <w:szCs w:val="20"/>
        </w:rPr>
        <w:t xml:space="preserve">site visits </w:t>
      </w:r>
      <w:r w:rsidR="000B5467" w:rsidRPr="2B76C330">
        <w:rPr>
          <w:rFonts w:ascii="Verdana" w:hAnsi="Verdana"/>
          <w:sz w:val="20"/>
          <w:szCs w:val="20"/>
        </w:rPr>
        <w:t>are</w:t>
      </w:r>
      <w:r w:rsidRPr="2B76C330">
        <w:rPr>
          <w:rFonts w:ascii="Verdana" w:hAnsi="Verdana"/>
          <w:sz w:val="20"/>
          <w:szCs w:val="20"/>
        </w:rPr>
        <w:t xml:space="preserve"> structured, and to help fulfil its health and safety obligations for visits </w:t>
      </w:r>
      <w:r w:rsidR="007E6669" w:rsidRPr="2B76C330">
        <w:rPr>
          <w:rFonts w:ascii="Verdana" w:hAnsi="Verdana"/>
          <w:sz w:val="20"/>
          <w:szCs w:val="20"/>
        </w:rPr>
        <w:t>and support the</w:t>
      </w:r>
      <w:r w:rsidRPr="2B76C330">
        <w:rPr>
          <w:rFonts w:ascii="Verdana" w:hAnsi="Verdana"/>
          <w:sz w:val="20"/>
          <w:szCs w:val="20"/>
        </w:rPr>
        <w:t xml:space="preserve"> </w:t>
      </w:r>
      <w:r w:rsidR="00AA319B">
        <w:rPr>
          <w:rFonts w:ascii="Verdana" w:hAnsi="Verdana"/>
          <w:sz w:val="20"/>
          <w:szCs w:val="20"/>
        </w:rPr>
        <w:t>Head of School</w:t>
      </w:r>
      <w:r w:rsidRPr="2B76C330">
        <w:rPr>
          <w:rFonts w:ascii="Verdana" w:hAnsi="Verdana"/>
          <w:sz w:val="20"/>
          <w:szCs w:val="20"/>
        </w:rPr>
        <w:t xml:space="preserve">. (Note: In small </w:t>
      </w:r>
      <w:r w:rsidR="00FD7621" w:rsidRPr="2B76C330">
        <w:rPr>
          <w:rFonts w:ascii="Verdana" w:hAnsi="Verdana"/>
          <w:sz w:val="20"/>
          <w:szCs w:val="20"/>
        </w:rPr>
        <w:t>school</w:t>
      </w:r>
      <w:r w:rsidR="000B5467" w:rsidRPr="2B76C330">
        <w:rPr>
          <w:rFonts w:ascii="Verdana" w:hAnsi="Verdana"/>
          <w:sz w:val="20"/>
          <w:szCs w:val="20"/>
        </w:rPr>
        <w:t>'</w:t>
      </w:r>
      <w:r w:rsidRPr="2B76C330">
        <w:rPr>
          <w:rFonts w:ascii="Verdana" w:hAnsi="Verdana"/>
          <w:sz w:val="20"/>
          <w:szCs w:val="20"/>
        </w:rPr>
        <w:t xml:space="preserve">s the EVC may also be the </w:t>
      </w:r>
      <w:r w:rsidR="00AA319B">
        <w:rPr>
          <w:rFonts w:ascii="Verdana" w:hAnsi="Verdana"/>
          <w:sz w:val="20"/>
          <w:szCs w:val="20"/>
        </w:rPr>
        <w:t>Head of School</w:t>
      </w:r>
      <w:r w:rsidRPr="2B76C330">
        <w:rPr>
          <w:rFonts w:ascii="Verdana" w:hAnsi="Verdana"/>
          <w:sz w:val="20"/>
          <w:szCs w:val="20"/>
        </w:rPr>
        <w:t xml:space="preserve">. Should the </w:t>
      </w:r>
      <w:r w:rsidR="4AA75DA1" w:rsidRPr="2B76C330">
        <w:rPr>
          <w:rFonts w:ascii="Verdana" w:hAnsi="Verdana"/>
          <w:sz w:val="20"/>
          <w:szCs w:val="20"/>
        </w:rPr>
        <w:t>school</w:t>
      </w:r>
      <w:r w:rsidRPr="2B76C330">
        <w:rPr>
          <w:rFonts w:ascii="Verdana" w:hAnsi="Verdana"/>
          <w:sz w:val="20"/>
          <w:szCs w:val="20"/>
        </w:rPr>
        <w:t xml:space="preserve"> choose not to appoint an EVC, those functions will automatically fall to the Head. </w:t>
      </w:r>
    </w:p>
    <w:p w14:paraId="596CDB9B" w14:textId="5E4411D7" w:rsidR="00E04CDE" w:rsidRPr="00A356B4" w:rsidRDefault="00E04CDE" w:rsidP="00E04CDE">
      <w:pPr>
        <w:spacing w:after="120" w:line="240" w:lineRule="auto"/>
        <w:ind w:left="720" w:hanging="720"/>
        <w:jc w:val="both"/>
        <w:rPr>
          <w:rFonts w:ascii="Verdana" w:hAnsi="Verdana"/>
          <w:sz w:val="20"/>
          <w:szCs w:val="20"/>
        </w:rPr>
      </w:pPr>
      <w:r w:rsidRPr="00A356B4">
        <w:rPr>
          <w:rFonts w:ascii="Verdana" w:hAnsi="Verdana"/>
          <w:sz w:val="20"/>
          <w:szCs w:val="20"/>
        </w:rPr>
        <w:t>2.2.2</w:t>
      </w:r>
      <w:r w:rsidRPr="00A356B4">
        <w:rPr>
          <w:rFonts w:ascii="Verdana" w:hAnsi="Verdana"/>
          <w:sz w:val="20"/>
          <w:szCs w:val="20"/>
        </w:rPr>
        <w:tab/>
      </w:r>
      <w:r w:rsidR="007E6669" w:rsidRPr="00A356B4">
        <w:rPr>
          <w:rFonts w:ascii="Verdana" w:hAnsi="Verdana"/>
          <w:sz w:val="20"/>
          <w:szCs w:val="20"/>
        </w:rPr>
        <w:t>Ensuring that all visits and trips are planned, organised, controlled, monitored</w:t>
      </w:r>
      <w:r w:rsidR="004518F9">
        <w:rPr>
          <w:rFonts w:ascii="Verdana" w:hAnsi="Verdana"/>
          <w:sz w:val="20"/>
          <w:szCs w:val="20"/>
        </w:rPr>
        <w:t>,</w:t>
      </w:r>
      <w:r w:rsidR="007E6669" w:rsidRPr="00A356B4">
        <w:rPr>
          <w:rFonts w:ascii="Verdana" w:hAnsi="Verdana"/>
          <w:sz w:val="20"/>
          <w:szCs w:val="20"/>
        </w:rPr>
        <w:t xml:space="preserve"> and reviewed in accordance </w:t>
      </w:r>
      <w:r w:rsidR="000B5467" w:rsidRPr="00A356B4">
        <w:rPr>
          <w:rFonts w:ascii="Verdana" w:hAnsi="Verdana"/>
          <w:sz w:val="20"/>
          <w:szCs w:val="20"/>
        </w:rPr>
        <w:t>with</w:t>
      </w:r>
      <w:r w:rsidR="007E6669" w:rsidRPr="00A356B4">
        <w:rPr>
          <w:rFonts w:ascii="Verdana" w:hAnsi="Verdana"/>
          <w:sz w:val="20"/>
          <w:szCs w:val="20"/>
        </w:rPr>
        <w:t xml:space="preserve"> this </w:t>
      </w:r>
      <w:r w:rsidR="000B5467" w:rsidRPr="00A356B4">
        <w:rPr>
          <w:rFonts w:ascii="Verdana" w:hAnsi="Verdana"/>
          <w:sz w:val="20"/>
          <w:szCs w:val="20"/>
        </w:rPr>
        <w:t>P</w:t>
      </w:r>
      <w:r w:rsidR="007E6669" w:rsidRPr="00A356B4">
        <w:rPr>
          <w:rFonts w:ascii="Verdana" w:hAnsi="Verdana"/>
          <w:sz w:val="20"/>
          <w:szCs w:val="20"/>
        </w:rPr>
        <w:t>olicy and other relevant regulations and should only authorise visits when everything is fully in place.</w:t>
      </w:r>
    </w:p>
    <w:p w14:paraId="44575E83" w14:textId="2C35B03C" w:rsidR="007E6669" w:rsidRPr="00A356B4" w:rsidRDefault="00E04CDE" w:rsidP="007E6669">
      <w:pPr>
        <w:spacing w:after="120" w:line="240" w:lineRule="auto"/>
        <w:ind w:left="720" w:hanging="720"/>
        <w:jc w:val="both"/>
        <w:rPr>
          <w:rFonts w:ascii="Verdana" w:hAnsi="Verdana"/>
          <w:sz w:val="20"/>
          <w:szCs w:val="20"/>
        </w:rPr>
      </w:pPr>
      <w:r w:rsidRPr="00A356B4">
        <w:rPr>
          <w:rFonts w:ascii="Verdana" w:hAnsi="Verdana"/>
          <w:sz w:val="20"/>
          <w:szCs w:val="20"/>
        </w:rPr>
        <w:t>2.2.3</w:t>
      </w:r>
      <w:r w:rsidRPr="00A356B4">
        <w:rPr>
          <w:rFonts w:ascii="Verdana" w:hAnsi="Verdana"/>
          <w:sz w:val="20"/>
          <w:szCs w:val="20"/>
        </w:rPr>
        <w:tab/>
      </w:r>
      <w:r w:rsidR="007E6669" w:rsidRPr="00A356B4">
        <w:rPr>
          <w:rFonts w:ascii="Verdana" w:hAnsi="Verdana"/>
          <w:sz w:val="20"/>
          <w:szCs w:val="20"/>
        </w:rPr>
        <w:t xml:space="preserve">Advice when the contents of this </w:t>
      </w:r>
      <w:r w:rsidR="000B5467" w:rsidRPr="00A356B4">
        <w:rPr>
          <w:rFonts w:ascii="Verdana" w:hAnsi="Verdana"/>
          <w:sz w:val="20"/>
          <w:szCs w:val="20"/>
        </w:rPr>
        <w:t>P</w:t>
      </w:r>
      <w:r w:rsidR="007E6669" w:rsidRPr="00A356B4">
        <w:rPr>
          <w:rFonts w:ascii="Verdana" w:hAnsi="Verdana"/>
          <w:sz w:val="20"/>
          <w:szCs w:val="20"/>
        </w:rPr>
        <w:t>olicy need to be updated.</w:t>
      </w:r>
    </w:p>
    <w:p w14:paraId="1E1E9AA3" w14:textId="0C46ACDA" w:rsidR="00BD30D4" w:rsidRPr="00A356B4" w:rsidRDefault="00E04CDE" w:rsidP="007E6669">
      <w:pPr>
        <w:spacing w:after="120" w:line="240" w:lineRule="auto"/>
        <w:ind w:left="720" w:hanging="720"/>
        <w:jc w:val="both"/>
        <w:rPr>
          <w:rFonts w:ascii="Verdana" w:hAnsi="Verdana"/>
          <w:sz w:val="20"/>
          <w:szCs w:val="20"/>
        </w:rPr>
      </w:pPr>
      <w:r w:rsidRPr="00A356B4">
        <w:rPr>
          <w:rFonts w:ascii="Verdana" w:hAnsi="Verdana"/>
          <w:sz w:val="20"/>
          <w:szCs w:val="20"/>
        </w:rPr>
        <w:t>2.2.4</w:t>
      </w:r>
      <w:r w:rsidRPr="00A356B4">
        <w:rPr>
          <w:rFonts w:ascii="Verdana" w:hAnsi="Verdana"/>
          <w:sz w:val="20"/>
          <w:szCs w:val="20"/>
        </w:rPr>
        <w:tab/>
      </w:r>
      <w:r w:rsidR="00BD30D4" w:rsidRPr="00A356B4">
        <w:rPr>
          <w:rFonts w:ascii="Verdana" w:hAnsi="Verdana"/>
          <w:sz w:val="20"/>
          <w:szCs w:val="20"/>
        </w:rPr>
        <w:t xml:space="preserve">Assist the </w:t>
      </w:r>
      <w:r w:rsidR="00AA319B">
        <w:rPr>
          <w:rFonts w:ascii="Verdana" w:hAnsi="Verdana"/>
          <w:sz w:val="20"/>
          <w:szCs w:val="20"/>
        </w:rPr>
        <w:t xml:space="preserve">Head of </w:t>
      </w:r>
      <w:r w:rsidR="004518F9">
        <w:rPr>
          <w:rFonts w:ascii="Verdana" w:hAnsi="Verdana"/>
          <w:sz w:val="20"/>
          <w:szCs w:val="20"/>
        </w:rPr>
        <w:t>School</w:t>
      </w:r>
      <w:r w:rsidR="00BD30D4" w:rsidRPr="00A356B4">
        <w:rPr>
          <w:rFonts w:ascii="Verdana" w:hAnsi="Verdana"/>
          <w:sz w:val="20"/>
          <w:szCs w:val="20"/>
        </w:rPr>
        <w:t xml:space="preserve"> with the selection of </w:t>
      </w:r>
      <w:r w:rsidR="00111F8D" w:rsidRPr="00A356B4">
        <w:rPr>
          <w:rFonts w:ascii="Verdana" w:hAnsi="Verdana"/>
          <w:sz w:val="20"/>
          <w:szCs w:val="20"/>
        </w:rPr>
        <w:t xml:space="preserve">a </w:t>
      </w:r>
      <w:r w:rsidR="00BD30D4" w:rsidRPr="00A356B4">
        <w:rPr>
          <w:rFonts w:ascii="Verdana" w:hAnsi="Verdana"/>
          <w:sz w:val="20"/>
          <w:szCs w:val="20"/>
        </w:rPr>
        <w:t xml:space="preserve">Group </w:t>
      </w:r>
      <w:r w:rsidR="00111F8D" w:rsidRPr="00A356B4">
        <w:rPr>
          <w:rFonts w:ascii="Verdana" w:hAnsi="Verdana"/>
          <w:sz w:val="20"/>
          <w:szCs w:val="20"/>
        </w:rPr>
        <w:t>L</w:t>
      </w:r>
      <w:r w:rsidR="00BD30D4" w:rsidRPr="00A356B4">
        <w:rPr>
          <w:rFonts w:ascii="Verdana" w:hAnsi="Verdana"/>
          <w:sz w:val="20"/>
          <w:szCs w:val="20"/>
        </w:rPr>
        <w:t>eader</w:t>
      </w:r>
      <w:r w:rsidR="00111F8D" w:rsidRPr="00A356B4">
        <w:rPr>
          <w:rFonts w:ascii="Verdana" w:hAnsi="Verdana"/>
          <w:sz w:val="20"/>
          <w:szCs w:val="20"/>
        </w:rPr>
        <w:t xml:space="preserve"> for every visit </w:t>
      </w:r>
      <w:r w:rsidR="00BD30D4" w:rsidRPr="00A356B4">
        <w:rPr>
          <w:rFonts w:ascii="Verdana" w:hAnsi="Verdana"/>
          <w:sz w:val="20"/>
          <w:szCs w:val="20"/>
        </w:rPr>
        <w:t xml:space="preserve">and assist </w:t>
      </w:r>
      <w:r w:rsidR="00111F8D" w:rsidRPr="00A356B4">
        <w:rPr>
          <w:rFonts w:ascii="Verdana" w:hAnsi="Verdana"/>
          <w:sz w:val="20"/>
          <w:szCs w:val="20"/>
        </w:rPr>
        <w:t>Group Leaders</w:t>
      </w:r>
      <w:r w:rsidR="00BD30D4" w:rsidRPr="00A356B4">
        <w:rPr>
          <w:rFonts w:ascii="Verdana" w:hAnsi="Verdana"/>
          <w:sz w:val="20"/>
          <w:szCs w:val="20"/>
        </w:rPr>
        <w:t xml:space="preserve"> </w:t>
      </w:r>
      <w:r w:rsidR="000B5467" w:rsidRPr="00A356B4">
        <w:rPr>
          <w:rFonts w:ascii="Verdana" w:hAnsi="Verdana"/>
          <w:sz w:val="20"/>
          <w:szCs w:val="20"/>
        </w:rPr>
        <w:t>in meeting</w:t>
      </w:r>
      <w:r w:rsidR="00BD30D4" w:rsidRPr="00A356B4">
        <w:rPr>
          <w:rFonts w:ascii="Verdana" w:hAnsi="Verdana"/>
          <w:sz w:val="20"/>
          <w:szCs w:val="20"/>
        </w:rPr>
        <w:t xml:space="preserve"> their responsibility for the preparation, supervision and conduct of the visit.  </w:t>
      </w:r>
    </w:p>
    <w:p w14:paraId="0ACAD96A" w14:textId="0E61E012" w:rsidR="00BD30D4" w:rsidRPr="00A356B4" w:rsidRDefault="00BD30D4" w:rsidP="00BD30D4">
      <w:pPr>
        <w:spacing w:after="120" w:line="240" w:lineRule="auto"/>
        <w:ind w:left="720" w:hanging="720"/>
        <w:jc w:val="both"/>
        <w:rPr>
          <w:rFonts w:ascii="Verdana" w:hAnsi="Verdana"/>
          <w:sz w:val="20"/>
          <w:szCs w:val="20"/>
        </w:rPr>
      </w:pPr>
      <w:r w:rsidRPr="00A356B4">
        <w:rPr>
          <w:rFonts w:ascii="Verdana" w:hAnsi="Verdana"/>
          <w:sz w:val="20"/>
          <w:szCs w:val="20"/>
        </w:rPr>
        <w:t>2.2.5</w:t>
      </w:r>
      <w:r w:rsidRPr="00A356B4">
        <w:rPr>
          <w:rFonts w:ascii="Verdana" w:hAnsi="Verdana"/>
          <w:sz w:val="20"/>
          <w:szCs w:val="20"/>
        </w:rPr>
        <w:tab/>
      </w:r>
      <w:r w:rsidR="00111F8D" w:rsidRPr="00A356B4">
        <w:rPr>
          <w:rFonts w:ascii="Verdana" w:hAnsi="Verdana"/>
          <w:sz w:val="20"/>
          <w:szCs w:val="20"/>
        </w:rPr>
        <w:t>E</w:t>
      </w:r>
      <w:r w:rsidRPr="00A356B4">
        <w:rPr>
          <w:rFonts w:ascii="Verdana" w:hAnsi="Verdana"/>
          <w:sz w:val="20"/>
          <w:szCs w:val="20"/>
        </w:rPr>
        <w:t>nsure that all people going on a visit are appropriately vetted, and careful consideration should be given</w:t>
      </w:r>
      <w:r w:rsidR="00111F8D" w:rsidRPr="00A356B4">
        <w:rPr>
          <w:rFonts w:ascii="Verdana" w:hAnsi="Verdana"/>
          <w:sz w:val="20"/>
          <w:szCs w:val="20"/>
        </w:rPr>
        <w:t xml:space="preserve"> </w:t>
      </w:r>
      <w:r w:rsidRPr="00A356B4">
        <w:rPr>
          <w:rFonts w:ascii="Verdana" w:hAnsi="Verdana"/>
          <w:sz w:val="20"/>
          <w:szCs w:val="20"/>
        </w:rPr>
        <w:t xml:space="preserve">as to whether voluntary helpers are engaging in </w:t>
      </w:r>
      <w:r w:rsidR="000B5467" w:rsidRPr="00A356B4">
        <w:rPr>
          <w:rFonts w:ascii="Verdana" w:hAnsi="Verdana"/>
          <w:sz w:val="20"/>
          <w:szCs w:val="20"/>
        </w:rPr>
        <w:t>Regulated Activity</w:t>
      </w:r>
      <w:r w:rsidRPr="00A356B4">
        <w:rPr>
          <w:rFonts w:ascii="Verdana" w:hAnsi="Verdana"/>
          <w:sz w:val="20"/>
          <w:szCs w:val="20"/>
        </w:rPr>
        <w:t>. If so, they should</w:t>
      </w:r>
      <w:r w:rsidR="00111F8D" w:rsidRPr="00A356B4">
        <w:rPr>
          <w:rFonts w:ascii="Verdana" w:hAnsi="Verdana"/>
          <w:sz w:val="20"/>
          <w:szCs w:val="20"/>
        </w:rPr>
        <w:t xml:space="preserve"> </w:t>
      </w:r>
      <w:r w:rsidRPr="00A356B4">
        <w:rPr>
          <w:rFonts w:ascii="Verdana" w:hAnsi="Verdana"/>
          <w:sz w:val="20"/>
          <w:szCs w:val="20"/>
        </w:rPr>
        <w:t>be required to have a Disclosure and Barring Service (DBS) Enhanced check with</w:t>
      </w:r>
      <w:r w:rsidR="00111F8D" w:rsidRPr="00A356B4">
        <w:rPr>
          <w:rFonts w:ascii="Verdana" w:hAnsi="Verdana"/>
          <w:sz w:val="20"/>
          <w:szCs w:val="20"/>
        </w:rPr>
        <w:t xml:space="preserve"> </w:t>
      </w:r>
      <w:r w:rsidRPr="00A356B4">
        <w:rPr>
          <w:rFonts w:ascii="Verdana" w:hAnsi="Verdana"/>
          <w:sz w:val="20"/>
          <w:szCs w:val="20"/>
        </w:rPr>
        <w:t>barred list check. Regulated Activity includes taking sole responsibility for a group of</w:t>
      </w:r>
      <w:r w:rsidR="00111F8D" w:rsidRPr="00A356B4">
        <w:rPr>
          <w:rFonts w:ascii="Verdana" w:hAnsi="Verdana"/>
          <w:sz w:val="20"/>
          <w:szCs w:val="20"/>
        </w:rPr>
        <w:t xml:space="preserve"> </w:t>
      </w:r>
      <w:r w:rsidRPr="00A356B4">
        <w:rPr>
          <w:rFonts w:ascii="Verdana" w:hAnsi="Verdana"/>
          <w:sz w:val="20"/>
          <w:szCs w:val="20"/>
        </w:rPr>
        <w:t>children or participating on a regular basis.</w:t>
      </w:r>
    </w:p>
    <w:p w14:paraId="7C916B7F" w14:textId="21113930" w:rsidR="00E04CDE" w:rsidRPr="00A356B4" w:rsidRDefault="00BD30D4" w:rsidP="007E6669">
      <w:pPr>
        <w:spacing w:after="120" w:line="240" w:lineRule="auto"/>
        <w:ind w:left="720" w:hanging="720"/>
        <w:jc w:val="both"/>
        <w:rPr>
          <w:rFonts w:ascii="Verdana" w:hAnsi="Verdana"/>
          <w:sz w:val="20"/>
          <w:szCs w:val="20"/>
        </w:rPr>
      </w:pPr>
      <w:r w:rsidRPr="00A356B4">
        <w:rPr>
          <w:rFonts w:ascii="Verdana" w:hAnsi="Verdana"/>
          <w:sz w:val="20"/>
          <w:szCs w:val="20"/>
        </w:rPr>
        <w:lastRenderedPageBreak/>
        <w:t>2.2.6</w:t>
      </w:r>
      <w:r w:rsidRPr="00A356B4">
        <w:rPr>
          <w:rFonts w:ascii="Verdana" w:hAnsi="Verdana"/>
          <w:sz w:val="20"/>
          <w:szCs w:val="20"/>
        </w:rPr>
        <w:tab/>
      </w:r>
      <w:r w:rsidR="007E6669" w:rsidRPr="00A356B4">
        <w:rPr>
          <w:rFonts w:ascii="Verdana" w:hAnsi="Verdana"/>
          <w:sz w:val="20"/>
          <w:szCs w:val="20"/>
        </w:rPr>
        <w:t xml:space="preserve">Support the </w:t>
      </w:r>
      <w:r w:rsidR="00AA319B">
        <w:rPr>
          <w:rFonts w:ascii="Verdana" w:hAnsi="Verdana"/>
          <w:sz w:val="20"/>
          <w:szCs w:val="20"/>
        </w:rPr>
        <w:t xml:space="preserve">Head of </w:t>
      </w:r>
      <w:r w:rsidR="004518F9">
        <w:rPr>
          <w:rFonts w:ascii="Verdana" w:hAnsi="Verdana"/>
          <w:sz w:val="20"/>
          <w:szCs w:val="20"/>
        </w:rPr>
        <w:t>School</w:t>
      </w:r>
      <w:r w:rsidR="007E6669" w:rsidRPr="00A356B4">
        <w:rPr>
          <w:rFonts w:ascii="Verdana" w:hAnsi="Verdana"/>
          <w:sz w:val="20"/>
          <w:szCs w:val="20"/>
        </w:rPr>
        <w:t xml:space="preserve"> in ensuring that competent staff are assigned to lead and accompany visits and with approval and other decisions. </w:t>
      </w:r>
      <w:r w:rsidR="00E04CDE" w:rsidRPr="00A356B4">
        <w:rPr>
          <w:rFonts w:ascii="Verdana" w:hAnsi="Verdana" w:cs="Arial"/>
          <w:sz w:val="20"/>
          <w:szCs w:val="20"/>
        </w:rPr>
        <w:t xml:space="preserve">The competence of the </w:t>
      </w:r>
      <w:r w:rsidR="000B5467" w:rsidRPr="00A356B4">
        <w:rPr>
          <w:rFonts w:ascii="Verdana" w:hAnsi="Verdana" w:cs="Arial"/>
          <w:sz w:val="20"/>
          <w:szCs w:val="20"/>
        </w:rPr>
        <w:t>Group Leader</w:t>
      </w:r>
      <w:r w:rsidR="00E04CDE" w:rsidRPr="00A356B4">
        <w:rPr>
          <w:rFonts w:ascii="Verdana" w:hAnsi="Verdana" w:cs="Arial"/>
          <w:sz w:val="20"/>
          <w:szCs w:val="20"/>
        </w:rPr>
        <w:t xml:space="preserve"> is the single most important contributory factor in the safety of participants. The EVC will consider the following when assessing the competence of a member of staff to lead a visit: </w:t>
      </w:r>
      <w:r w:rsidR="007E6669" w:rsidRPr="00A356B4">
        <w:rPr>
          <w:rFonts w:ascii="Verdana" w:hAnsi="Verdana" w:cs="Arial"/>
          <w:sz w:val="20"/>
          <w:szCs w:val="20"/>
        </w:rPr>
        <w:t xml:space="preserve">- </w:t>
      </w:r>
    </w:p>
    <w:p w14:paraId="71D5EFA7" w14:textId="77777777"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 xml:space="preserve">What experience has the leader in leading or accompanying similar or other visits? </w:t>
      </w:r>
    </w:p>
    <w:p w14:paraId="3757D813" w14:textId="77777777"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 xml:space="preserve">Is the leader competent in planning and managing visits? </w:t>
      </w:r>
    </w:p>
    <w:p w14:paraId="400914DD" w14:textId="52F0086E"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What are the leader</w:t>
      </w:r>
      <w:r w:rsidR="000B5467" w:rsidRPr="00A356B4">
        <w:rPr>
          <w:rFonts w:ascii="Verdana" w:hAnsi="Verdana" w:cs="Arial"/>
          <w:sz w:val="20"/>
          <w:szCs w:val="20"/>
        </w:rPr>
        <w:t>'</w:t>
      </w:r>
      <w:r w:rsidRPr="00A356B4">
        <w:rPr>
          <w:rFonts w:ascii="Verdana" w:hAnsi="Verdana" w:cs="Arial"/>
          <w:sz w:val="20"/>
          <w:szCs w:val="20"/>
        </w:rPr>
        <w:t xml:space="preserve">s reasons for undertaking the visit? </w:t>
      </w:r>
    </w:p>
    <w:p w14:paraId="37723276" w14:textId="77777777"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 xml:space="preserve">Does the leader have the ability to manage the pastoral welfare of participants? </w:t>
      </w:r>
    </w:p>
    <w:p w14:paraId="330699FB" w14:textId="3F7AD732"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Does the leader exhibit sound decision</w:t>
      </w:r>
      <w:r w:rsidR="000B5467" w:rsidRPr="00A356B4">
        <w:rPr>
          <w:rFonts w:ascii="Verdana" w:hAnsi="Verdana" w:cs="Arial"/>
          <w:sz w:val="20"/>
          <w:szCs w:val="20"/>
        </w:rPr>
        <w:t>-</w:t>
      </w:r>
      <w:r w:rsidRPr="00A356B4">
        <w:rPr>
          <w:rFonts w:ascii="Verdana" w:hAnsi="Verdana" w:cs="Arial"/>
          <w:sz w:val="20"/>
          <w:szCs w:val="20"/>
        </w:rPr>
        <w:t>making abilities?</w:t>
      </w:r>
    </w:p>
    <w:p w14:paraId="1F4E061B" w14:textId="77777777"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 xml:space="preserve">What experience has the leader of the participants he/she intends to supervise? </w:t>
      </w:r>
    </w:p>
    <w:p w14:paraId="0F4CFE12" w14:textId="77777777"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What experience has the leader of the environment and geographical area chosen?</w:t>
      </w:r>
    </w:p>
    <w:p w14:paraId="17BBBE3A" w14:textId="77777777"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Does the leader possess appropriate qualifications?</w:t>
      </w:r>
    </w:p>
    <w:p w14:paraId="187D67B4" w14:textId="669E6344"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If appropriate, what is the leader</w:t>
      </w:r>
      <w:r w:rsidR="000B5467" w:rsidRPr="00A356B4">
        <w:rPr>
          <w:rFonts w:ascii="Verdana" w:hAnsi="Verdana" w:cs="Arial"/>
          <w:sz w:val="20"/>
          <w:szCs w:val="20"/>
        </w:rPr>
        <w:t>'</w:t>
      </w:r>
      <w:r w:rsidRPr="00A356B4">
        <w:rPr>
          <w:rFonts w:ascii="Verdana" w:hAnsi="Verdana" w:cs="Arial"/>
          <w:sz w:val="20"/>
          <w:szCs w:val="20"/>
        </w:rPr>
        <w:t xml:space="preserve">s level of skill in the activity, and fitness level? </w:t>
      </w:r>
    </w:p>
    <w:p w14:paraId="1E001373" w14:textId="77777777" w:rsidR="00E04CDE" w:rsidRPr="00A356B4" w:rsidRDefault="00E04CDE" w:rsidP="00F227FE">
      <w:pPr>
        <w:pStyle w:val="ListParagraph"/>
        <w:numPr>
          <w:ilvl w:val="0"/>
          <w:numId w:val="14"/>
        </w:numPr>
        <w:ind w:left="1434" w:hanging="357"/>
        <w:jc w:val="both"/>
        <w:rPr>
          <w:rFonts w:ascii="Verdana" w:hAnsi="Verdana" w:cs="Arial"/>
          <w:sz w:val="20"/>
          <w:szCs w:val="20"/>
        </w:rPr>
      </w:pPr>
      <w:r w:rsidRPr="00A356B4">
        <w:rPr>
          <w:rFonts w:ascii="Verdana" w:hAnsi="Verdana" w:cs="Arial"/>
          <w:sz w:val="20"/>
          <w:szCs w:val="20"/>
        </w:rPr>
        <w:tab/>
        <w:t>Is the leader aware of all relevant guidelines and able to act on these?</w:t>
      </w:r>
    </w:p>
    <w:p w14:paraId="03F6D8F4" w14:textId="77777777" w:rsidR="00B1190A" w:rsidRPr="00A356B4" w:rsidRDefault="00B1190A" w:rsidP="00E04CDE">
      <w:pPr>
        <w:jc w:val="both"/>
        <w:rPr>
          <w:rFonts w:ascii="Verdana" w:hAnsi="Verdana" w:cs="Arial"/>
          <w:sz w:val="20"/>
          <w:szCs w:val="20"/>
        </w:rPr>
      </w:pPr>
    </w:p>
    <w:p w14:paraId="2FEDC8A1" w14:textId="77777777" w:rsidR="00B1190A" w:rsidRPr="00A356B4" w:rsidRDefault="00B1190A" w:rsidP="00E04CDE">
      <w:pPr>
        <w:pStyle w:val="Heading2"/>
        <w:jc w:val="both"/>
        <w:rPr>
          <w:color w:val="auto"/>
        </w:rPr>
      </w:pPr>
      <w:bookmarkStart w:id="23" w:name="_Toc53990596"/>
      <w:r w:rsidRPr="00A356B4">
        <w:rPr>
          <w:color w:val="auto"/>
        </w:rPr>
        <w:t>2</w:t>
      </w:r>
      <w:r w:rsidR="00E04CDE" w:rsidRPr="00A356B4">
        <w:rPr>
          <w:color w:val="auto"/>
        </w:rPr>
        <w:t>.3</w:t>
      </w:r>
      <w:r w:rsidRPr="00A356B4">
        <w:rPr>
          <w:color w:val="auto"/>
        </w:rPr>
        <w:tab/>
      </w:r>
      <w:r w:rsidRPr="00A356B4">
        <w:rPr>
          <w:rStyle w:val="Hyperlink"/>
          <w:color w:val="auto"/>
          <w:u w:val="none"/>
        </w:rPr>
        <w:t>Group Leaders</w:t>
      </w:r>
      <w:bookmarkEnd w:id="23"/>
    </w:p>
    <w:p w14:paraId="5036A6F9" w14:textId="77777777" w:rsidR="00B1190A" w:rsidRPr="00A356B4" w:rsidRDefault="00B1190A" w:rsidP="00E04CDE">
      <w:pPr>
        <w:jc w:val="both"/>
        <w:rPr>
          <w:rFonts w:ascii="Verdana" w:hAnsi="Verdana"/>
          <w:b/>
          <w:sz w:val="20"/>
          <w:szCs w:val="20"/>
        </w:rPr>
      </w:pPr>
    </w:p>
    <w:p w14:paraId="7B1BAF51" w14:textId="5707818D" w:rsidR="00111F8D" w:rsidRPr="00A356B4" w:rsidRDefault="00E04CDE" w:rsidP="00111F8D">
      <w:pPr>
        <w:ind w:left="720" w:hanging="720"/>
        <w:jc w:val="both"/>
        <w:rPr>
          <w:rFonts w:ascii="Verdana" w:hAnsi="Verdana"/>
          <w:sz w:val="20"/>
          <w:szCs w:val="20"/>
        </w:rPr>
      </w:pPr>
      <w:bookmarkStart w:id="24" w:name="_Hlk53986583"/>
      <w:r w:rsidRPr="00A356B4">
        <w:rPr>
          <w:rFonts w:ascii="Verdana" w:hAnsi="Verdana"/>
          <w:sz w:val="20"/>
          <w:szCs w:val="20"/>
        </w:rPr>
        <w:t>2.3</w:t>
      </w:r>
      <w:r w:rsidR="00B1190A" w:rsidRPr="00A356B4">
        <w:rPr>
          <w:rFonts w:ascii="Verdana" w:hAnsi="Verdana"/>
          <w:sz w:val="20"/>
          <w:szCs w:val="20"/>
        </w:rPr>
        <w:t>.1</w:t>
      </w:r>
      <w:r w:rsidR="00B1190A" w:rsidRPr="00A356B4">
        <w:rPr>
          <w:rFonts w:ascii="Verdana" w:hAnsi="Verdana"/>
          <w:sz w:val="20"/>
          <w:szCs w:val="20"/>
        </w:rPr>
        <w:tab/>
        <w:t xml:space="preserve"> </w:t>
      </w:r>
      <w:r w:rsidR="00111F8D" w:rsidRPr="00A356B4">
        <w:rPr>
          <w:rFonts w:ascii="Verdana" w:hAnsi="Verdana"/>
          <w:sz w:val="20"/>
          <w:szCs w:val="20"/>
        </w:rPr>
        <w:t xml:space="preserve">Are responsible for being conversant with this </w:t>
      </w:r>
      <w:r w:rsidR="000B5467" w:rsidRPr="00A356B4">
        <w:rPr>
          <w:rFonts w:ascii="Verdana" w:hAnsi="Verdana"/>
          <w:sz w:val="20"/>
          <w:szCs w:val="20"/>
        </w:rPr>
        <w:t>P</w:t>
      </w:r>
      <w:r w:rsidR="00111F8D" w:rsidRPr="00A356B4">
        <w:rPr>
          <w:rFonts w:ascii="Verdana" w:hAnsi="Verdana"/>
          <w:sz w:val="20"/>
          <w:szCs w:val="20"/>
        </w:rPr>
        <w:t xml:space="preserve">olicy, any other relevant policies and procedures, and DfE guidance on Educational Visits. </w:t>
      </w:r>
    </w:p>
    <w:bookmarkEnd w:id="24"/>
    <w:p w14:paraId="6AB6DBF9" w14:textId="12C22329" w:rsidR="00332E06" w:rsidRPr="00A356B4" w:rsidRDefault="00E04CDE" w:rsidP="00332E06">
      <w:pPr>
        <w:ind w:left="720" w:hanging="720"/>
        <w:rPr>
          <w:rFonts w:ascii="Verdana" w:hAnsi="Verdana"/>
          <w:sz w:val="20"/>
          <w:szCs w:val="20"/>
        </w:rPr>
      </w:pPr>
      <w:r w:rsidRPr="2B76C330">
        <w:rPr>
          <w:rFonts w:ascii="Verdana" w:hAnsi="Verdana"/>
          <w:sz w:val="20"/>
          <w:szCs w:val="20"/>
        </w:rPr>
        <w:t>2.3</w:t>
      </w:r>
      <w:r w:rsidR="00B1190A" w:rsidRPr="2B76C330">
        <w:rPr>
          <w:rFonts w:ascii="Verdana" w:hAnsi="Verdana"/>
          <w:sz w:val="20"/>
          <w:szCs w:val="20"/>
        </w:rPr>
        <w:t>.2</w:t>
      </w:r>
      <w:r>
        <w:tab/>
      </w:r>
      <w:r w:rsidR="00332E06" w:rsidRPr="2B76C330">
        <w:rPr>
          <w:rFonts w:ascii="Verdana" w:hAnsi="Verdana"/>
          <w:sz w:val="20"/>
          <w:szCs w:val="20"/>
        </w:rPr>
        <w:t>Liaise with the EVC throughout the planning and preparation of their visit to ensure that any activities or events that may place staff or other participants at significant risk are assessed, that safety measures are in place prior to the visit taking place and suitably manage the visit.</w:t>
      </w:r>
    </w:p>
    <w:p w14:paraId="1C4BAA0D" w14:textId="18C209A6" w:rsidR="00B1190A" w:rsidRPr="00A356B4" w:rsidRDefault="00332E06" w:rsidP="00332E06">
      <w:pPr>
        <w:ind w:left="720" w:hanging="720"/>
        <w:rPr>
          <w:rFonts w:ascii="Verdana" w:hAnsi="Verdana"/>
          <w:sz w:val="20"/>
          <w:szCs w:val="20"/>
        </w:rPr>
      </w:pPr>
      <w:r w:rsidRPr="00A356B4">
        <w:rPr>
          <w:rFonts w:ascii="Verdana" w:hAnsi="Verdana"/>
          <w:sz w:val="20"/>
          <w:szCs w:val="20"/>
        </w:rPr>
        <w:t>2.3.3</w:t>
      </w:r>
      <w:r w:rsidRPr="00A356B4">
        <w:rPr>
          <w:rFonts w:ascii="Verdana" w:hAnsi="Verdana"/>
          <w:sz w:val="20"/>
          <w:szCs w:val="20"/>
        </w:rPr>
        <w:tab/>
        <w:t xml:space="preserve">Keep all the documentation relating to a visit they are leading as well as providing information for the EVC </w:t>
      </w:r>
      <w:r w:rsidR="00B1190A" w:rsidRPr="00A356B4">
        <w:rPr>
          <w:rFonts w:ascii="Verdana" w:hAnsi="Verdana"/>
          <w:sz w:val="20"/>
          <w:szCs w:val="20"/>
        </w:rPr>
        <w:t xml:space="preserve">and provide all information required for the specific activity. </w:t>
      </w:r>
    </w:p>
    <w:p w14:paraId="1DC773D1" w14:textId="4020B89F" w:rsidR="00B1190A" w:rsidRPr="00A356B4" w:rsidRDefault="00B1190A" w:rsidP="00B1190A">
      <w:pPr>
        <w:ind w:left="720"/>
        <w:rPr>
          <w:rFonts w:ascii="Verdana" w:hAnsi="Verdana"/>
          <w:sz w:val="20"/>
          <w:szCs w:val="20"/>
        </w:rPr>
      </w:pPr>
      <w:r w:rsidRPr="00A356B4">
        <w:rPr>
          <w:rFonts w:ascii="Verdana" w:hAnsi="Verdana"/>
          <w:sz w:val="20"/>
          <w:szCs w:val="20"/>
        </w:rPr>
        <w:t>The information required will vary dependant on the trip.  This will include the following for low</w:t>
      </w:r>
      <w:r w:rsidR="000B5467" w:rsidRPr="00A356B4">
        <w:rPr>
          <w:rFonts w:ascii="Verdana" w:hAnsi="Verdana"/>
          <w:sz w:val="20"/>
          <w:szCs w:val="20"/>
        </w:rPr>
        <w:t>-</w:t>
      </w:r>
      <w:r w:rsidRPr="00A356B4">
        <w:rPr>
          <w:rFonts w:ascii="Verdana" w:hAnsi="Verdana"/>
          <w:sz w:val="20"/>
          <w:szCs w:val="20"/>
        </w:rPr>
        <w:t>risk educational visits:</w:t>
      </w:r>
    </w:p>
    <w:p w14:paraId="07B2CA28" w14:textId="77777777" w:rsidR="00B1190A" w:rsidRPr="00A356B4" w:rsidRDefault="00B1190A" w:rsidP="00F227FE">
      <w:pPr>
        <w:pStyle w:val="BodyText"/>
        <w:numPr>
          <w:ilvl w:val="0"/>
          <w:numId w:val="12"/>
        </w:numPr>
        <w:spacing w:after="0" w:line="240" w:lineRule="auto"/>
        <w:ind w:left="1434" w:hanging="357"/>
        <w:jc w:val="both"/>
        <w:rPr>
          <w:rFonts w:ascii="Verdana" w:hAnsi="Verdana"/>
          <w:sz w:val="20"/>
          <w:szCs w:val="20"/>
        </w:rPr>
      </w:pPr>
      <w:r w:rsidRPr="00A356B4">
        <w:rPr>
          <w:rFonts w:ascii="Verdana" w:hAnsi="Verdana"/>
          <w:sz w:val="20"/>
          <w:szCs w:val="20"/>
        </w:rPr>
        <w:t>Providing venue details or and being familiar with the visit location and centre;</w:t>
      </w:r>
    </w:p>
    <w:p w14:paraId="710220F8" w14:textId="77777777" w:rsidR="00B1190A" w:rsidRPr="00A356B4" w:rsidRDefault="00B1190A" w:rsidP="00F227FE">
      <w:pPr>
        <w:pStyle w:val="BodyText"/>
        <w:numPr>
          <w:ilvl w:val="0"/>
          <w:numId w:val="12"/>
        </w:numPr>
        <w:spacing w:after="0" w:line="240" w:lineRule="auto"/>
        <w:ind w:left="1434" w:hanging="357"/>
        <w:jc w:val="both"/>
        <w:rPr>
          <w:rFonts w:ascii="Verdana" w:hAnsi="Verdana"/>
          <w:sz w:val="20"/>
          <w:szCs w:val="20"/>
        </w:rPr>
      </w:pPr>
      <w:r w:rsidRPr="00A356B4">
        <w:rPr>
          <w:rFonts w:ascii="Verdana" w:hAnsi="Verdana"/>
          <w:sz w:val="20"/>
          <w:szCs w:val="20"/>
        </w:rPr>
        <w:t>Ensuring that all those accompanying the trip understand child protection issues (may include parent helper);</w:t>
      </w:r>
    </w:p>
    <w:p w14:paraId="79B7AC06" w14:textId="77777777" w:rsidR="00B1190A" w:rsidRPr="00A356B4" w:rsidRDefault="00B1190A" w:rsidP="00F227FE">
      <w:pPr>
        <w:pStyle w:val="BodyText"/>
        <w:numPr>
          <w:ilvl w:val="0"/>
          <w:numId w:val="12"/>
        </w:numPr>
        <w:spacing w:after="0" w:line="240" w:lineRule="auto"/>
        <w:ind w:left="1434" w:hanging="357"/>
        <w:jc w:val="both"/>
        <w:rPr>
          <w:rFonts w:ascii="Verdana" w:hAnsi="Verdana"/>
          <w:sz w:val="20"/>
          <w:szCs w:val="20"/>
        </w:rPr>
      </w:pPr>
      <w:r w:rsidRPr="00A356B4">
        <w:rPr>
          <w:rFonts w:ascii="Verdana" w:hAnsi="Verdana"/>
          <w:sz w:val="20"/>
          <w:szCs w:val="20"/>
        </w:rPr>
        <w:t>General details of the activity for parents and students (a letter to parents);</w:t>
      </w:r>
    </w:p>
    <w:p w14:paraId="164F4B9B" w14:textId="77777777" w:rsidR="00B1190A" w:rsidRPr="00A356B4" w:rsidRDefault="00B1190A" w:rsidP="00F227FE">
      <w:pPr>
        <w:pStyle w:val="BodyText"/>
        <w:numPr>
          <w:ilvl w:val="0"/>
          <w:numId w:val="12"/>
        </w:numPr>
        <w:spacing w:after="0" w:line="240" w:lineRule="auto"/>
        <w:ind w:left="1434" w:hanging="357"/>
        <w:jc w:val="both"/>
        <w:rPr>
          <w:rFonts w:ascii="Verdana" w:hAnsi="Verdana"/>
          <w:sz w:val="20"/>
          <w:szCs w:val="20"/>
        </w:rPr>
      </w:pPr>
      <w:r w:rsidRPr="00A356B4">
        <w:rPr>
          <w:rFonts w:ascii="Verdana" w:hAnsi="Verdana"/>
          <w:sz w:val="20"/>
          <w:szCs w:val="20"/>
        </w:rPr>
        <w:t>Assess the students on the trip to ensure all specific medical needs are considered;</w:t>
      </w:r>
    </w:p>
    <w:p w14:paraId="7B1442A9" w14:textId="77777777" w:rsidR="00B1190A" w:rsidRPr="00A356B4" w:rsidRDefault="00B1190A" w:rsidP="00F227FE">
      <w:pPr>
        <w:pStyle w:val="BodyText"/>
        <w:numPr>
          <w:ilvl w:val="0"/>
          <w:numId w:val="12"/>
        </w:numPr>
        <w:spacing w:after="0" w:line="240" w:lineRule="auto"/>
        <w:ind w:left="1434" w:hanging="357"/>
        <w:jc w:val="both"/>
        <w:rPr>
          <w:rFonts w:ascii="Verdana" w:hAnsi="Verdana"/>
          <w:sz w:val="20"/>
          <w:szCs w:val="20"/>
        </w:rPr>
      </w:pPr>
      <w:r w:rsidRPr="00A356B4">
        <w:rPr>
          <w:rFonts w:ascii="Verdana" w:hAnsi="Verdana"/>
          <w:sz w:val="20"/>
          <w:szCs w:val="20"/>
        </w:rPr>
        <w:t>Liaising with the location/centre to inform them that a visit is planned for a specific date;</w:t>
      </w:r>
    </w:p>
    <w:p w14:paraId="534E46ED" w14:textId="77777777" w:rsidR="00B1190A" w:rsidRPr="00A356B4" w:rsidRDefault="00B1190A" w:rsidP="00F227FE">
      <w:pPr>
        <w:pStyle w:val="BodyText"/>
        <w:numPr>
          <w:ilvl w:val="0"/>
          <w:numId w:val="12"/>
        </w:numPr>
        <w:spacing w:after="0" w:line="240" w:lineRule="auto"/>
        <w:ind w:left="1434" w:hanging="357"/>
        <w:jc w:val="both"/>
        <w:rPr>
          <w:rFonts w:ascii="Verdana" w:hAnsi="Verdana"/>
          <w:sz w:val="20"/>
          <w:szCs w:val="20"/>
        </w:rPr>
      </w:pPr>
      <w:r w:rsidRPr="00A356B4">
        <w:rPr>
          <w:rFonts w:ascii="Verdana" w:hAnsi="Verdana"/>
          <w:sz w:val="20"/>
          <w:szCs w:val="20"/>
        </w:rPr>
        <w:t>Ensuring that the Educational Visits Coordinator is suitably notified in order that transport can be organised (if required).</w:t>
      </w:r>
    </w:p>
    <w:p w14:paraId="194B5E7A" w14:textId="75748061" w:rsidR="00B1190A" w:rsidRPr="00A356B4" w:rsidRDefault="00E04CDE" w:rsidP="00E04CDE">
      <w:pPr>
        <w:pStyle w:val="BodyText"/>
        <w:ind w:left="720" w:hanging="720"/>
        <w:rPr>
          <w:rFonts w:ascii="Verdana" w:hAnsi="Verdana"/>
          <w:sz w:val="20"/>
          <w:szCs w:val="20"/>
        </w:rPr>
      </w:pPr>
      <w:r w:rsidRPr="00A356B4">
        <w:rPr>
          <w:rFonts w:ascii="Verdana" w:hAnsi="Verdana"/>
          <w:sz w:val="20"/>
          <w:szCs w:val="20"/>
        </w:rPr>
        <w:t>2.3.</w:t>
      </w:r>
      <w:r w:rsidR="00332E06" w:rsidRPr="00A356B4">
        <w:rPr>
          <w:rFonts w:ascii="Verdana" w:hAnsi="Verdana"/>
          <w:sz w:val="20"/>
          <w:szCs w:val="20"/>
        </w:rPr>
        <w:t>4</w:t>
      </w:r>
      <w:r w:rsidRPr="00A356B4">
        <w:rPr>
          <w:rFonts w:ascii="Verdana" w:hAnsi="Verdana"/>
          <w:sz w:val="20"/>
          <w:szCs w:val="20"/>
        </w:rPr>
        <w:tab/>
      </w:r>
      <w:r w:rsidR="00B1190A" w:rsidRPr="00A356B4">
        <w:rPr>
          <w:rFonts w:ascii="Verdana" w:hAnsi="Verdana"/>
          <w:sz w:val="20"/>
          <w:szCs w:val="20"/>
        </w:rPr>
        <w:t>Additional information and procedures is required for higher risk, out of hour</w:t>
      </w:r>
      <w:r w:rsidR="000B5467" w:rsidRPr="00A356B4">
        <w:rPr>
          <w:rFonts w:ascii="Verdana" w:hAnsi="Verdana"/>
          <w:sz w:val="20"/>
          <w:szCs w:val="20"/>
        </w:rPr>
        <w:t>'</w:t>
      </w:r>
      <w:r w:rsidR="00B1190A" w:rsidRPr="00A356B4">
        <w:rPr>
          <w:rFonts w:ascii="Verdana" w:hAnsi="Verdana"/>
          <w:sz w:val="20"/>
          <w:szCs w:val="20"/>
        </w:rPr>
        <w:t>s visits and residential trips.  This may include the following:</w:t>
      </w:r>
    </w:p>
    <w:p w14:paraId="7B743978" w14:textId="77777777" w:rsidR="00B1190A" w:rsidRPr="00A356B4" w:rsidRDefault="00B1190A" w:rsidP="00F227FE">
      <w:pPr>
        <w:pStyle w:val="BodyText"/>
        <w:numPr>
          <w:ilvl w:val="0"/>
          <w:numId w:val="13"/>
        </w:numPr>
        <w:spacing w:after="0" w:line="240" w:lineRule="auto"/>
        <w:ind w:left="1434" w:hanging="357"/>
        <w:jc w:val="both"/>
        <w:rPr>
          <w:rFonts w:ascii="Verdana" w:hAnsi="Verdana"/>
          <w:sz w:val="20"/>
          <w:szCs w:val="20"/>
        </w:rPr>
      </w:pPr>
      <w:r w:rsidRPr="00A356B4">
        <w:rPr>
          <w:rFonts w:ascii="Verdana" w:hAnsi="Verdana"/>
          <w:sz w:val="20"/>
          <w:szCs w:val="20"/>
        </w:rPr>
        <w:t>Parental consent forms;</w:t>
      </w:r>
    </w:p>
    <w:p w14:paraId="34CDB7EA" w14:textId="77777777" w:rsidR="00B1190A" w:rsidRPr="00A356B4" w:rsidRDefault="00B1190A" w:rsidP="00F227FE">
      <w:pPr>
        <w:pStyle w:val="BodyText"/>
        <w:numPr>
          <w:ilvl w:val="0"/>
          <w:numId w:val="13"/>
        </w:numPr>
        <w:spacing w:after="0" w:line="240" w:lineRule="auto"/>
        <w:ind w:left="1434" w:hanging="357"/>
        <w:jc w:val="both"/>
        <w:rPr>
          <w:rFonts w:ascii="Verdana" w:hAnsi="Verdana"/>
          <w:sz w:val="20"/>
          <w:szCs w:val="20"/>
        </w:rPr>
      </w:pPr>
      <w:r w:rsidRPr="00A356B4">
        <w:rPr>
          <w:rFonts w:ascii="Verdana" w:hAnsi="Verdana"/>
          <w:sz w:val="20"/>
          <w:szCs w:val="20"/>
        </w:rPr>
        <w:t>Specific risk assessments of the activity/trip;</w:t>
      </w:r>
    </w:p>
    <w:p w14:paraId="531567A5" w14:textId="77777777" w:rsidR="00B1190A" w:rsidRPr="00A356B4" w:rsidRDefault="00B1190A" w:rsidP="00F227FE">
      <w:pPr>
        <w:pStyle w:val="BodyText"/>
        <w:numPr>
          <w:ilvl w:val="0"/>
          <w:numId w:val="13"/>
        </w:numPr>
        <w:spacing w:after="0" w:line="240" w:lineRule="auto"/>
        <w:ind w:left="1434" w:hanging="357"/>
        <w:jc w:val="both"/>
        <w:rPr>
          <w:rFonts w:ascii="Verdana" w:hAnsi="Verdana"/>
          <w:sz w:val="20"/>
          <w:szCs w:val="20"/>
        </w:rPr>
      </w:pPr>
      <w:r w:rsidRPr="00A356B4">
        <w:rPr>
          <w:rFonts w:ascii="Verdana" w:hAnsi="Verdana"/>
          <w:sz w:val="20"/>
          <w:szCs w:val="20"/>
        </w:rPr>
        <w:t xml:space="preserve">A completed Provider Form (Appendix </w:t>
      </w:r>
      <w:r w:rsidR="00DE62D3" w:rsidRPr="00A356B4">
        <w:rPr>
          <w:rFonts w:ascii="Verdana" w:hAnsi="Verdana"/>
          <w:sz w:val="20"/>
          <w:szCs w:val="20"/>
        </w:rPr>
        <w:t>3</w:t>
      </w:r>
      <w:r w:rsidRPr="00A356B4">
        <w:rPr>
          <w:rFonts w:ascii="Verdana" w:hAnsi="Verdana"/>
          <w:sz w:val="20"/>
          <w:szCs w:val="20"/>
        </w:rPr>
        <w:t>) if the external provider is not in possession of an LoTC Quality Badge.</w:t>
      </w:r>
    </w:p>
    <w:p w14:paraId="77360466" w14:textId="77777777" w:rsidR="00B1190A" w:rsidRPr="00A356B4" w:rsidRDefault="00B1190A" w:rsidP="00F227FE">
      <w:pPr>
        <w:pStyle w:val="BodyText"/>
        <w:numPr>
          <w:ilvl w:val="0"/>
          <w:numId w:val="13"/>
        </w:numPr>
        <w:spacing w:after="0" w:line="240" w:lineRule="auto"/>
        <w:ind w:left="1434" w:hanging="357"/>
        <w:jc w:val="both"/>
        <w:rPr>
          <w:rFonts w:ascii="Verdana" w:hAnsi="Verdana"/>
          <w:sz w:val="20"/>
          <w:szCs w:val="20"/>
        </w:rPr>
      </w:pPr>
      <w:r w:rsidRPr="00A356B4">
        <w:rPr>
          <w:rFonts w:ascii="Verdana" w:hAnsi="Verdana"/>
          <w:sz w:val="20"/>
          <w:szCs w:val="20"/>
        </w:rPr>
        <w:t>Risk assessments from the centre or activity provider;</w:t>
      </w:r>
    </w:p>
    <w:p w14:paraId="6E53A6A0" w14:textId="77777777" w:rsidR="00B1190A" w:rsidRPr="00A356B4" w:rsidRDefault="00B1190A" w:rsidP="00F227FE">
      <w:pPr>
        <w:pStyle w:val="BodyText"/>
        <w:numPr>
          <w:ilvl w:val="0"/>
          <w:numId w:val="13"/>
        </w:numPr>
        <w:spacing w:after="0" w:line="240" w:lineRule="auto"/>
        <w:ind w:left="1434" w:hanging="357"/>
        <w:jc w:val="both"/>
        <w:rPr>
          <w:rFonts w:ascii="Verdana" w:hAnsi="Verdana"/>
          <w:sz w:val="20"/>
          <w:szCs w:val="20"/>
        </w:rPr>
      </w:pPr>
      <w:r w:rsidRPr="00A356B4">
        <w:rPr>
          <w:rFonts w:ascii="Verdana" w:hAnsi="Verdana"/>
          <w:sz w:val="20"/>
          <w:szCs w:val="20"/>
        </w:rPr>
        <w:t>Emergency contact details for students;</w:t>
      </w:r>
    </w:p>
    <w:p w14:paraId="1A2C45C8" w14:textId="77777777" w:rsidR="00B1190A" w:rsidRPr="00A356B4" w:rsidRDefault="00B1190A" w:rsidP="00F227FE">
      <w:pPr>
        <w:pStyle w:val="BodyText"/>
        <w:numPr>
          <w:ilvl w:val="0"/>
          <w:numId w:val="13"/>
        </w:numPr>
        <w:spacing w:after="0" w:line="240" w:lineRule="auto"/>
        <w:ind w:left="1434" w:hanging="357"/>
        <w:jc w:val="both"/>
        <w:rPr>
          <w:rFonts w:ascii="Verdana" w:hAnsi="Verdana"/>
          <w:sz w:val="20"/>
          <w:szCs w:val="20"/>
        </w:rPr>
      </w:pPr>
      <w:r w:rsidRPr="00A356B4">
        <w:rPr>
          <w:rFonts w:ascii="Verdana" w:hAnsi="Verdana"/>
          <w:sz w:val="20"/>
          <w:szCs w:val="20"/>
        </w:rPr>
        <w:t xml:space="preserve">A suitability assessment of those students potentially completing visit (consideration for those with special educational needs). </w:t>
      </w:r>
    </w:p>
    <w:p w14:paraId="1F5A31B8" w14:textId="7052FF5C" w:rsidR="00111F8D" w:rsidRPr="00A356B4" w:rsidRDefault="00111F8D" w:rsidP="00332E06">
      <w:pPr>
        <w:ind w:left="720" w:hanging="720"/>
        <w:jc w:val="both"/>
        <w:rPr>
          <w:rFonts w:ascii="Verdana" w:hAnsi="Verdana"/>
          <w:sz w:val="20"/>
          <w:szCs w:val="20"/>
        </w:rPr>
      </w:pPr>
      <w:r w:rsidRPr="00A356B4">
        <w:rPr>
          <w:rFonts w:ascii="Verdana" w:hAnsi="Verdana"/>
          <w:sz w:val="20"/>
          <w:szCs w:val="20"/>
        </w:rPr>
        <w:lastRenderedPageBreak/>
        <w:t>2.3.</w:t>
      </w:r>
      <w:r w:rsidR="00332E06" w:rsidRPr="00A356B4">
        <w:rPr>
          <w:rFonts w:ascii="Verdana" w:hAnsi="Verdana"/>
          <w:sz w:val="20"/>
          <w:szCs w:val="20"/>
        </w:rPr>
        <w:t>5</w:t>
      </w:r>
      <w:r w:rsidRPr="00A356B4">
        <w:rPr>
          <w:rFonts w:ascii="Verdana" w:hAnsi="Verdana"/>
          <w:sz w:val="20"/>
          <w:szCs w:val="20"/>
        </w:rPr>
        <w:tab/>
      </w:r>
      <w:r w:rsidR="00332E06" w:rsidRPr="00A356B4">
        <w:rPr>
          <w:rFonts w:ascii="Verdana" w:hAnsi="Verdana"/>
          <w:sz w:val="20"/>
          <w:szCs w:val="20"/>
        </w:rPr>
        <w:t>Ensure that all parents of children on their visit are provided with all the required information, which may include risk assessment information, and that any questions raised are answered prior to the visit taking place.</w:t>
      </w:r>
    </w:p>
    <w:p w14:paraId="1F033065" w14:textId="7E82B87B" w:rsidR="00332E06" w:rsidRPr="00A356B4" w:rsidRDefault="00332E06" w:rsidP="00332E06">
      <w:pPr>
        <w:ind w:left="720" w:hanging="720"/>
        <w:jc w:val="both"/>
        <w:rPr>
          <w:rFonts w:ascii="Verdana" w:hAnsi="Verdana"/>
          <w:sz w:val="20"/>
          <w:szCs w:val="20"/>
        </w:rPr>
      </w:pPr>
      <w:r w:rsidRPr="00A356B4">
        <w:rPr>
          <w:rFonts w:ascii="Verdana" w:hAnsi="Verdana"/>
          <w:sz w:val="20"/>
          <w:szCs w:val="20"/>
        </w:rPr>
        <w:t>2.3.6</w:t>
      </w:r>
      <w:r w:rsidRPr="00A356B4">
        <w:rPr>
          <w:rFonts w:ascii="Verdana" w:hAnsi="Verdana"/>
          <w:sz w:val="20"/>
          <w:szCs w:val="20"/>
        </w:rPr>
        <w:tab/>
        <w:t>Be fully familiar with emergency procedures and contact numbers and assign a Deputy Group Leader as required to be fully conversant with all the visit information.</w:t>
      </w:r>
    </w:p>
    <w:p w14:paraId="7B24EED2" w14:textId="77777777" w:rsidR="00111F8D" w:rsidRPr="00E17791" w:rsidRDefault="00111F8D" w:rsidP="00B1190A">
      <w:pPr>
        <w:spacing w:after="120" w:line="240" w:lineRule="auto"/>
        <w:jc w:val="both"/>
        <w:rPr>
          <w:rFonts w:ascii="Verdana" w:hAnsi="Verdana"/>
          <w:sz w:val="20"/>
          <w:szCs w:val="20"/>
        </w:rPr>
      </w:pPr>
    </w:p>
    <w:p w14:paraId="09542A6B" w14:textId="73791D4F" w:rsidR="00E04CDE" w:rsidRPr="00E17791" w:rsidRDefault="00E04CDE" w:rsidP="00E04CDE">
      <w:pPr>
        <w:pStyle w:val="Heading2"/>
        <w:jc w:val="both"/>
      </w:pPr>
      <w:bookmarkStart w:id="25" w:name="_Toc53990597"/>
      <w:r w:rsidRPr="00E17791">
        <w:t>2.4</w:t>
      </w:r>
      <w:r w:rsidRPr="00E17791">
        <w:tab/>
      </w:r>
      <w:r w:rsidRPr="0047278B">
        <w:rPr>
          <w:rStyle w:val="Hyperlink"/>
          <w:color w:val="auto"/>
          <w:u w:val="none"/>
        </w:rPr>
        <w:t>Staff and Volunteers</w:t>
      </w:r>
      <w:bookmarkEnd w:id="25"/>
    </w:p>
    <w:p w14:paraId="7CEC083C" w14:textId="77777777" w:rsidR="00E04CDE" w:rsidRPr="00E17791" w:rsidRDefault="00E04CDE" w:rsidP="00B1190A">
      <w:pPr>
        <w:spacing w:after="120" w:line="240" w:lineRule="auto"/>
        <w:jc w:val="both"/>
        <w:rPr>
          <w:rFonts w:ascii="Verdana" w:hAnsi="Verdana"/>
          <w:sz w:val="20"/>
          <w:szCs w:val="20"/>
        </w:rPr>
      </w:pPr>
    </w:p>
    <w:p w14:paraId="3F5A52BD" w14:textId="347D0478" w:rsidR="00F27294" w:rsidRPr="00A356B4" w:rsidRDefault="00E04CDE" w:rsidP="00F27294">
      <w:pPr>
        <w:spacing w:after="120" w:line="240" w:lineRule="auto"/>
        <w:ind w:left="720" w:hanging="720"/>
        <w:jc w:val="both"/>
        <w:rPr>
          <w:rFonts w:ascii="Verdana" w:hAnsi="Verdana"/>
          <w:sz w:val="20"/>
          <w:szCs w:val="20"/>
        </w:rPr>
      </w:pPr>
      <w:r w:rsidRPr="00E17791">
        <w:rPr>
          <w:rFonts w:ascii="Verdana" w:hAnsi="Verdana"/>
          <w:sz w:val="20"/>
          <w:szCs w:val="20"/>
        </w:rPr>
        <w:t>2.4.1</w:t>
      </w:r>
      <w:r w:rsidRPr="00E17791">
        <w:rPr>
          <w:rFonts w:ascii="Verdana" w:hAnsi="Verdana"/>
          <w:sz w:val="20"/>
          <w:szCs w:val="20"/>
        </w:rPr>
        <w:tab/>
      </w:r>
      <w:r w:rsidR="00730F3D">
        <w:rPr>
          <w:rFonts w:ascii="Verdana" w:hAnsi="Verdana"/>
          <w:sz w:val="20"/>
          <w:szCs w:val="20"/>
        </w:rPr>
        <w:t>T</w:t>
      </w:r>
      <w:r w:rsidR="00730F3D" w:rsidRPr="00730F3D">
        <w:rPr>
          <w:rFonts w:ascii="Verdana" w:hAnsi="Verdana"/>
          <w:sz w:val="20"/>
          <w:szCs w:val="20"/>
        </w:rPr>
        <w:t xml:space="preserve">o </w:t>
      </w:r>
      <w:r w:rsidR="00730F3D" w:rsidRPr="00A356B4">
        <w:rPr>
          <w:rFonts w:ascii="Verdana" w:hAnsi="Verdana"/>
          <w:sz w:val="20"/>
          <w:szCs w:val="20"/>
        </w:rPr>
        <w:t>take care of pupils in the same way that a prudent parent would do so.</w:t>
      </w:r>
    </w:p>
    <w:p w14:paraId="5DF3C62F" w14:textId="30A4EE07" w:rsidR="00F27294" w:rsidRPr="00A356B4" w:rsidRDefault="00F27294" w:rsidP="00F27294">
      <w:pPr>
        <w:spacing w:after="120" w:line="240" w:lineRule="auto"/>
        <w:ind w:left="720" w:hanging="720"/>
        <w:jc w:val="both"/>
        <w:rPr>
          <w:rFonts w:ascii="Verdana" w:hAnsi="Verdana"/>
          <w:sz w:val="20"/>
          <w:szCs w:val="20"/>
        </w:rPr>
      </w:pPr>
      <w:r w:rsidRPr="00A356B4">
        <w:rPr>
          <w:rFonts w:ascii="Verdana" w:hAnsi="Verdana"/>
          <w:sz w:val="20"/>
          <w:szCs w:val="20"/>
        </w:rPr>
        <w:t>2.4.2</w:t>
      </w:r>
      <w:r w:rsidRPr="00A356B4">
        <w:rPr>
          <w:rFonts w:ascii="Verdana" w:hAnsi="Verdana"/>
          <w:sz w:val="20"/>
          <w:szCs w:val="20"/>
        </w:rPr>
        <w:tab/>
        <w:t xml:space="preserve">Assist with supervision on the visit and be conversant with this </w:t>
      </w:r>
      <w:r w:rsidR="000B5467" w:rsidRPr="00A356B4">
        <w:rPr>
          <w:rFonts w:ascii="Verdana" w:hAnsi="Verdana"/>
          <w:sz w:val="20"/>
          <w:szCs w:val="20"/>
        </w:rPr>
        <w:t>P</w:t>
      </w:r>
      <w:r w:rsidRPr="00A356B4">
        <w:rPr>
          <w:rFonts w:ascii="Verdana" w:hAnsi="Verdana"/>
          <w:sz w:val="20"/>
          <w:szCs w:val="20"/>
        </w:rPr>
        <w:t xml:space="preserve">olicy and the specific risk assessments for </w:t>
      </w:r>
      <w:r w:rsidR="000B5467" w:rsidRPr="00A356B4">
        <w:rPr>
          <w:rFonts w:ascii="Verdana" w:hAnsi="Verdana"/>
          <w:sz w:val="20"/>
          <w:szCs w:val="20"/>
        </w:rPr>
        <w:t>a</w:t>
      </w:r>
      <w:r w:rsidRPr="00A356B4">
        <w:rPr>
          <w:rFonts w:ascii="Verdana" w:hAnsi="Verdana"/>
          <w:sz w:val="20"/>
          <w:szCs w:val="20"/>
        </w:rPr>
        <w:t xml:space="preserve"> visit.</w:t>
      </w:r>
    </w:p>
    <w:p w14:paraId="6C06D23D" w14:textId="411111A3" w:rsidR="00F27294" w:rsidRPr="00A356B4" w:rsidRDefault="00F27294" w:rsidP="00F27294">
      <w:pPr>
        <w:spacing w:after="120" w:line="240" w:lineRule="auto"/>
        <w:ind w:left="720" w:hanging="720"/>
        <w:jc w:val="both"/>
        <w:rPr>
          <w:rFonts w:ascii="Verdana" w:hAnsi="Verdana"/>
          <w:sz w:val="20"/>
          <w:szCs w:val="20"/>
        </w:rPr>
      </w:pPr>
      <w:r w:rsidRPr="00A356B4">
        <w:rPr>
          <w:rFonts w:ascii="Verdana" w:hAnsi="Verdana"/>
          <w:sz w:val="20"/>
          <w:szCs w:val="20"/>
        </w:rPr>
        <w:t>2.4.3</w:t>
      </w:r>
      <w:r w:rsidRPr="00A356B4">
        <w:rPr>
          <w:rFonts w:ascii="Verdana" w:hAnsi="Verdana"/>
          <w:sz w:val="20"/>
          <w:szCs w:val="20"/>
        </w:rPr>
        <w:tab/>
        <w:t>Ensure that the requirements of any risk assessments, risk control procedures and safe systems are followed.</w:t>
      </w:r>
    </w:p>
    <w:p w14:paraId="5CBC4DD8" w14:textId="2637504D" w:rsidR="00F27294" w:rsidRPr="00A356B4" w:rsidRDefault="00F27294" w:rsidP="00F27294">
      <w:pPr>
        <w:spacing w:after="120" w:line="240" w:lineRule="auto"/>
        <w:ind w:left="720" w:hanging="720"/>
        <w:jc w:val="both"/>
        <w:rPr>
          <w:rFonts w:ascii="Verdana" w:hAnsi="Verdana"/>
          <w:sz w:val="20"/>
          <w:szCs w:val="20"/>
        </w:rPr>
      </w:pPr>
      <w:r w:rsidRPr="00A356B4">
        <w:rPr>
          <w:rFonts w:ascii="Verdana" w:hAnsi="Verdana"/>
          <w:sz w:val="20"/>
          <w:szCs w:val="20"/>
        </w:rPr>
        <w:t>2.4.4</w:t>
      </w:r>
      <w:r w:rsidRPr="00A356B4">
        <w:rPr>
          <w:rFonts w:ascii="Verdana" w:hAnsi="Verdana"/>
          <w:sz w:val="20"/>
          <w:szCs w:val="20"/>
        </w:rPr>
        <w:tab/>
        <w:t>Ensure that once the visit has commenced, where any previously unforeseen hazards or risks are identified; they are brought to the attention of the Group Leader.</w:t>
      </w:r>
    </w:p>
    <w:p w14:paraId="78483837" w14:textId="5C86B364" w:rsidR="00F27294" w:rsidRPr="00A356B4" w:rsidRDefault="00F27294" w:rsidP="00F27294">
      <w:pPr>
        <w:spacing w:after="120" w:line="240" w:lineRule="auto"/>
        <w:ind w:left="720" w:hanging="720"/>
        <w:jc w:val="both"/>
        <w:rPr>
          <w:rFonts w:ascii="Verdana" w:hAnsi="Verdana"/>
          <w:sz w:val="20"/>
          <w:szCs w:val="20"/>
        </w:rPr>
      </w:pPr>
      <w:r w:rsidRPr="00A356B4">
        <w:rPr>
          <w:rFonts w:ascii="Verdana" w:hAnsi="Verdana"/>
          <w:sz w:val="20"/>
          <w:szCs w:val="20"/>
        </w:rPr>
        <w:t>2.4.5</w:t>
      </w:r>
      <w:r w:rsidRPr="00A356B4">
        <w:rPr>
          <w:rFonts w:ascii="Verdana" w:hAnsi="Verdana"/>
          <w:sz w:val="20"/>
          <w:szCs w:val="20"/>
        </w:rPr>
        <w:tab/>
        <w:t>Follow the instructions of the Group Leader:</w:t>
      </w:r>
    </w:p>
    <w:p w14:paraId="05A17D4F" w14:textId="00DB365B" w:rsidR="00F27294" w:rsidRPr="00A356B4" w:rsidRDefault="00F27294" w:rsidP="00F27294">
      <w:pPr>
        <w:pStyle w:val="ListParagraph"/>
        <w:numPr>
          <w:ilvl w:val="0"/>
          <w:numId w:val="39"/>
        </w:numPr>
        <w:spacing w:after="120" w:line="240" w:lineRule="auto"/>
        <w:jc w:val="both"/>
        <w:rPr>
          <w:rFonts w:ascii="Verdana" w:hAnsi="Verdana"/>
          <w:sz w:val="20"/>
          <w:szCs w:val="20"/>
        </w:rPr>
      </w:pPr>
      <w:r w:rsidRPr="00A356B4">
        <w:rPr>
          <w:rFonts w:ascii="Verdana" w:hAnsi="Verdana"/>
          <w:sz w:val="20"/>
          <w:szCs w:val="20"/>
        </w:rPr>
        <w:t>Help to maintain control and discipline;</w:t>
      </w:r>
    </w:p>
    <w:p w14:paraId="1F5105C2" w14:textId="3FA64033" w:rsidR="00F27294" w:rsidRPr="00A356B4" w:rsidRDefault="00F27294" w:rsidP="00F27294">
      <w:pPr>
        <w:pStyle w:val="ListParagraph"/>
        <w:numPr>
          <w:ilvl w:val="0"/>
          <w:numId w:val="39"/>
        </w:numPr>
        <w:spacing w:after="120" w:line="240" w:lineRule="auto"/>
        <w:jc w:val="both"/>
        <w:rPr>
          <w:rFonts w:ascii="Verdana" w:hAnsi="Verdana"/>
          <w:sz w:val="20"/>
          <w:szCs w:val="20"/>
        </w:rPr>
      </w:pPr>
      <w:r w:rsidRPr="00A356B4">
        <w:rPr>
          <w:rFonts w:ascii="Verdana" w:hAnsi="Verdana"/>
          <w:sz w:val="20"/>
          <w:szCs w:val="20"/>
        </w:rPr>
        <w:t>Be prepared to stop any activity if they feel the risk to health and safety is unacceptable;</w:t>
      </w:r>
    </w:p>
    <w:p w14:paraId="0256B6F3" w14:textId="5C808A60" w:rsidR="00F27294" w:rsidRPr="00A356B4" w:rsidRDefault="00F27294" w:rsidP="00F27294">
      <w:pPr>
        <w:pStyle w:val="ListParagraph"/>
        <w:numPr>
          <w:ilvl w:val="0"/>
          <w:numId w:val="39"/>
        </w:numPr>
        <w:spacing w:after="120" w:line="240" w:lineRule="auto"/>
        <w:jc w:val="both"/>
        <w:rPr>
          <w:rFonts w:ascii="Verdana" w:hAnsi="Verdana"/>
          <w:sz w:val="20"/>
          <w:szCs w:val="20"/>
        </w:rPr>
      </w:pPr>
      <w:r w:rsidRPr="00A356B4">
        <w:rPr>
          <w:rFonts w:ascii="Verdana" w:hAnsi="Verdana"/>
          <w:sz w:val="20"/>
          <w:szCs w:val="20"/>
        </w:rPr>
        <w:t>Not be left in sole charge of students except where it has been previously agreed as part of the risk assessment;</w:t>
      </w:r>
    </w:p>
    <w:p w14:paraId="53B54917" w14:textId="35AD8395" w:rsidR="00F27294" w:rsidRPr="00A356B4" w:rsidRDefault="00F27294" w:rsidP="00F27294">
      <w:pPr>
        <w:pStyle w:val="ListParagraph"/>
        <w:numPr>
          <w:ilvl w:val="0"/>
          <w:numId w:val="39"/>
        </w:numPr>
        <w:spacing w:after="120" w:line="240" w:lineRule="auto"/>
        <w:jc w:val="both"/>
        <w:rPr>
          <w:rFonts w:ascii="Verdana" w:hAnsi="Verdana"/>
          <w:sz w:val="20"/>
          <w:szCs w:val="20"/>
        </w:rPr>
      </w:pPr>
      <w:r w:rsidRPr="00A356B4">
        <w:rPr>
          <w:rFonts w:ascii="Verdana" w:hAnsi="Verdana"/>
          <w:sz w:val="20"/>
          <w:szCs w:val="20"/>
        </w:rPr>
        <w:t xml:space="preserve">Inform the group leader if </w:t>
      </w:r>
      <w:r w:rsidR="000B5467" w:rsidRPr="00A356B4">
        <w:rPr>
          <w:rFonts w:ascii="Verdana" w:hAnsi="Verdana"/>
          <w:sz w:val="20"/>
          <w:szCs w:val="20"/>
        </w:rPr>
        <w:t xml:space="preserve">they are </w:t>
      </w:r>
      <w:r w:rsidRPr="00A356B4">
        <w:rPr>
          <w:rFonts w:ascii="Verdana" w:hAnsi="Verdana"/>
          <w:sz w:val="20"/>
          <w:szCs w:val="20"/>
        </w:rPr>
        <w:t>concerned about the health and safety of students during the visit.</w:t>
      </w:r>
    </w:p>
    <w:p w14:paraId="031889FD" w14:textId="2891EE09" w:rsidR="00F27294" w:rsidRPr="00A356B4" w:rsidRDefault="00F27294" w:rsidP="00F27294">
      <w:pPr>
        <w:spacing w:after="120" w:line="240" w:lineRule="auto"/>
        <w:ind w:left="720" w:hanging="720"/>
        <w:jc w:val="both"/>
        <w:rPr>
          <w:rFonts w:ascii="Verdana" w:hAnsi="Verdana"/>
          <w:sz w:val="20"/>
          <w:szCs w:val="20"/>
        </w:rPr>
      </w:pPr>
      <w:r w:rsidRPr="00A356B4">
        <w:rPr>
          <w:rFonts w:ascii="Verdana" w:hAnsi="Verdana"/>
          <w:sz w:val="20"/>
          <w:szCs w:val="20"/>
        </w:rPr>
        <w:t>2.4.6</w:t>
      </w:r>
      <w:r w:rsidRPr="00A356B4">
        <w:rPr>
          <w:rFonts w:ascii="Verdana" w:hAnsi="Verdana"/>
          <w:sz w:val="20"/>
          <w:szCs w:val="20"/>
        </w:rPr>
        <w:tab/>
        <w:t xml:space="preserve">After the visit, provide feedback to the </w:t>
      </w:r>
      <w:r w:rsidR="00C54E39" w:rsidRPr="00A356B4">
        <w:rPr>
          <w:rFonts w:ascii="Verdana" w:hAnsi="Verdana"/>
          <w:sz w:val="20"/>
          <w:szCs w:val="20"/>
        </w:rPr>
        <w:t>Group Leader</w:t>
      </w:r>
      <w:r w:rsidRPr="00A356B4">
        <w:rPr>
          <w:rFonts w:ascii="Verdana" w:hAnsi="Verdana"/>
          <w:sz w:val="20"/>
          <w:szCs w:val="20"/>
        </w:rPr>
        <w:t xml:space="preserve"> to enable a full review of the visit completed.</w:t>
      </w:r>
    </w:p>
    <w:p w14:paraId="31B8F211" w14:textId="77777777" w:rsidR="00FC56A6" w:rsidRPr="00E17791" w:rsidRDefault="00023A95" w:rsidP="00B86B0C">
      <w:pPr>
        <w:pStyle w:val="Heading1"/>
        <w:rPr>
          <w:sz w:val="22"/>
          <w:szCs w:val="22"/>
        </w:rPr>
      </w:pPr>
      <w:r w:rsidRPr="00E17791">
        <w:rPr>
          <w:sz w:val="20"/>
          <w:szCs w:val="20"/>
        </w:rPr>
        <w:br w:type="page"/>
      </w:r>
      <w:bookmarkStart w:id="26" w:name="_Toc40824935"/>
      <w:bookmarkStart w:id="27" w:name="_Toc53990598"/>
      <w:r w:rsidRPr="0047278B">
        <w:rPr>
          <w:color w:val="auto"/>
          <w:sz w:val="22"/>
          <w:szCs w:val="22"/>
        </w:rPr>
        <w:lastRenderedPageBreak/>
        <w:t>3</w:t>
      </w:r>
      <w:r w:rsidR="000204EA" w:rsidRPr="0047278B">
        <w:rPr>
          <w:color w:val="auto"/>
          <w:sz w:val="22"/>
          <w:szCs w:val="22"/>
        </w:rPr>
        <w:t xml:space="preserve">. </w:t>
      </w:r>
      <w:r w:rsidR="005618E2" w:rsidRPr="0047278B">
        <w:rPr>
          <w:color w:val="auto"/>
          <w:sz w:val="22"/>
          <w:szCs w:val="22"/>
        </w:rPr>
        <w:t>Arrangements</w:t>
      </w:r>
      <w:bookmarkEnd w:id="26"/>
      <w:bookmarkEnd w:id="27"/>
    </w:p>
    <w:p w14:paraId="1F2B315F" w14:textId="77777777" w:rsidR="00FA0D7E" w:rsidRPr="00E17791" w:rsidRDefault="00FA0D7E" w:rsidP="00FA0D7E">
      <w:pPr>
        <w:rPr>
          <w:sz w:val="20"/>
          <w:szCs w:val="20"/>
        </w:rPr>
      </w:pPr>
    </w:p>
    <w:p w14:paraId="5711D005" w14:textId="77777777" w:rsidR="005E504E" w:rsidRPr="0047278B" w:rsidRDefault="005E504E" w:rsidP="00747E3E">
      <w:pPr>
        <w:pStyle w:val="Heading2"/>
        <w:jc w:val="both"/>
        <w:rPr>
          <w:color w:val="auto"/>
        </w:rPr>
      </w:pPr>
      <w:bookmarkStart w:id="28" w:name="_Toc40824936"/>
      <w:bookmarkStart w:id="29" w:name="_Toc53990599"/>
      <w:r w:rsidRPr="0047278B">
        <w:rPr>
          <w:color w:val="auto"/>
        </w:rPr>
        <w:t>3.1</w:t>
      </w:r>
      <w:r w:rsidRPr="0047278B">
        <w:rPr>
          <w:color w:val="auto"/>
        </w:rPr>
        <w:tab/>
      </w:r>
      <w:bookmarkEnd w:id="28"/>
      <w:r w:rsidR="00AE72ED" w:rsidRPr="0047278B">
        <w:rPr>
          <w:color w:val="auto"/>
        </w:rPr>
        <w:t>Aims and purposes of Educational Visits</w:t>
      </w:r>
      <w:bookmarkEnd w:id="29"/>
    </w:p>
    <w:p w14:paraId="616626BB" w14:textId="77777777" w:rsidR="005E504E" w:rsidRPr="00A356B4" w:rsidRDefault="005E504E" w:rsidP="00747E3E">
      <w:pPr>
        <w:spacing w:after="0" w:line="240" w:lineRule="auto"/>
        <w:jc w:val="both"/>
      </w:pPr>
    </w:p>
    <w:p w14:paraId="26E8C8C0" w14:textId="30535413" w:rsidR="00AE72ED" w:rsidRPr="00A356B4" w:rsidRDefault="00AE72ED" w:rsidP="00F227FE">
      <w:pPr>
        <w:numPr>
          <w:ilvl w:val="0"/>
          <w:numId w:val="3"/>
        </w:numPr>
        <w:spacing w:after="120" w:line="240" w:lineRule="auto"/>
        <w:jc w:val="both"/>
        <w:rPr>
          <w:rFonts w:ascii="Verdana" w:hAnsi="Verdana"/>
          <w:sz w:val="20"/>
          <w:szCs w:val="20"/>
        </w:rPr>
      </w:pPr>
      <w:bookmarkStart w:id="30" w:name="_Hlk40808304"/>
      <w:r w:rsidRPr="2B76C330">
        <w:rPr>
          <w:rFonts w:ascii="Verdana" w:hAnsi="Verdana"/>
          <w:sz w:val="20"/>
          <w:szCs w:val="20"/>
        </w:rPr>
        <w:t xml:space="preserve">Each year the </w:t>
      </w:r>
      <w:r w:rsidR="292D50D2" w:rsidRPr="2B76C330">
        <w:rPr>
          <w:rFonts w:ascii="Verdana" w:hAnsi="Verdana"/>
          <w:sz w:val="20"/>
          <w:szCs w:val="20"/>
        </w:rPr>
        <w:t>school</w:t>
      </w:r>
      <w:r w:rsidRPr="2B76C330">
        <w:rPr>
          <w:rFonts w:ascii="Verdana" w:hAnsi="Verdana"/>
          <w:sz w:val="20"/>
          <w:szCs w:val="20"/>
        </w:rPr>
        <w:t xml:space="preserve"> will arrange a number of activities that take place off the site and/or out of normal hours, which support the learning and achievement aims of the </w:t>
      </w:r>
      <w:r w:rsidR="4BC32B21" w:rsidRPr="2B76C330">
        <w:rPr>
          <w:rFonts w:ascii="Verdana" w:hAnsi="Verdana"/>
          <w:sz w:val="20"/>
          <w:szCs w:val="20"/>
        </w:rPr>
        <w:t>school</w:t>
      </w:r>
      <w:r w:rsidRPr="2B76C330">
        <w:rPr>
          <w:rFonts w:ascii="Verdana" w:hAnsi="Verdana"/>
          <w:sz w:val="20"/>
          <w:szCs w:val="20"/>
        </w:rPr>
        <w:t xml:space="preserve">. </w:t>
      </w:r>
    </w:p>
    <w:p w14:paraId="4B6A280B" w14:textId="4F194C4E" w:rsidR="00AE72ED" w:rsidRPr="00A356B4" w:rsidRDefault="00AE72ED" w:rsidP="00F227FE">
      <w:pPr>
        <w:numPr>
          <w:ilvl w:val="0"/>
          <w:numId w:val="3"/>
        </w:numPr>
        <w:spacing w:after="120" w:line="240" w:lineRule="auto"/>
        <w:jc w:val="both"/>
        <w:rPr>
          <w:rFonts w:ascii="Verdana" w:hAnsi="Verdana"/>
          <w:sz w:val="20"/>
          <w:szCs w:val="20"/>
        </w:rPr>
      </w:pPr>
      <w:r w:rsidRPr="2B76C330">
        <w:rPr>
          <w:rFonts w:ascii="Verdana" w:hAnsi="Verdana"/>
          <w:sz w:val="20"/>
          <w:szCs w:val="20"/>
        </w:rPr>
        <w:t xml:space="preserve">The range of activities </w:t>
      </w:r>
      <w:r w:rsidR="000B5467" w:rsidRPr="2B76C330">
        <w:rPr>
          <w:rFonts w:ascii="Verdana" w:hAnsi="Verdana"/>
          <w:sz w:val="20"/>
          <w:szCs w:val="20"/>
        </w:rPr>
        <w:t>is</w:t>
      </w:r>
      <w:r w:rsidRPr="2B76C330">
        <w:rPr>
          <w:rFonts w:ascii="Verdana" w:hAnsi="Verdana"/>
          <w:sz w:val="20"/>
          <w:szCs w:val="20"/>
        </w:rPr>
        <w:t xml:space="preserve"> outlined in the </w:t>
      </w:r>
      <w:r w:rsidR="661D344C" w:rsidRPr="2B76C330">
        <w:rPr>
          <w:rFonts w:ascii="Verdana" w:hAnsi="Verdana"/>
          <w:sz w:val="20"/>
          <w:szCs w:val="20"/>
        </w:rPr>
        <w:t>school</w:t>
      </w:r>
      <w:r w:rsidRPr="2B76C330">
        <w:rPr>
          <w:rFonts w:ascii="Verdana" w:hAnsi="Verdana"/>
          <w:sz w:val="20"/>
          <w:szCs w:val="20"/>
        </w:rPr>
        <w:t xml:space="preserve"> prospectus along with the criteria by which students are able to join in them and the methods by which parents will be notified and asked for their consent.</w:t>
      </w:r>
    </w:p>
    <w:p w14:paraId="428F13F9" w14:textId="49417EC8" w:rsidR="00931575" w:rsidRPr="00A356B4" w:rsidRDefault="00AE72ED" w:rsidP="00F227FE">
      <w:pPr>
        <w:numPr>
          <w:ilvl w:val="0"/>
          <w:numId w:val="3"/>
        </w:numPr>
        <w:spacing w:after="120" w:line="240" w:lineRule="auto"/>
        <w:jc w:val="both"/>
        <w:rPr>
          <w:rFonts w:ascii="Verdana" w:hAnsi="Verdana"/>
          <w:sz w:val="20"/>
          <w:szCs w:val="20"/>
        </w:rPr>
      </w:pPr>
      <w:r w:rsidRPr="00A356B4">
        <w:rPr>
          <w:rFonts w:ascii="Verdana" w:hAnsi="Verdana"/>
          <w:sz w:val="20"/>
          <w:szCs w:val="20"/>
        </w:rPr>
        <w:t>Within each curricular programme of work</w:t>
      </w:r>
      <w:r w:rsidR="000B5467" w:rsidRPr="00A356B4">
        <w:rPr>
          <w:rFonts w:ascii="Verdana" w:hAnsi="Verdana"/>
          <w:sz w:val="20"/>
          <w:szCs w:val="20"/>
        </w:rPr>
        <w:t>,</w:t>
      </w:r>
      <w:r w:rsidRPr="00A356B4">
        <w:rPr>
          <w:rFonts w:ascii="Verdana" w:hAnsi="Verdana"/>
          <w:sz w:val="20"/>
          <w:szCs w:val="20"/>
        </w:rPr>
        <w:t xml:space="preserve"> the teachers plan educational visits and activities that support the students</w:t>
      </w:r>
      <w:r w:rsidR="000B5467" w:rsidRPr="00A356B4">
        <w:rPr>
          <w:rFonts w:ascii="Verdana" w:hAnsi="Verdana"/>
          <w:sz w:val="20"/>
          <w:szCs w:val="20"/>
        </w:rPr>
        <w:t>'</w:t>
      </w:r>
      <w:r w:rsidRPr="00A356B4">
        <w:rPr>
          <w:rFonts w:ascii="Verdana" w:hAnsi="Verdana"/>
          <w:sz w:val="20"/>
          <w:szCs w:val="20"/>
        </w:rPr>
        <w:t xml:space="preserve"> learning. We plan activities in advance and inform parents of these in due course.</w:t>
      </w:r>
    </w:p>
    <w:bookmarkEnd w:id="30"/>
    <w:p w14:paraId="0023B430" w14:textId="77777777" w:rsidR="004C1078" w:rsidRPr="00A356B4" w:rsidRDefault="004C1078" w:rsidP="00747E3E">
      <w:pPr>
        <w:spacing w:after="0" w:line="240" w:lineRule="auto"/>
        <w:jc w:val="both"/>
        <w:rPr>
          <w:rFonts w:ascii="Verdana" w:hAnsi="Verdana"/>
          <w:sz w:val="20"/>
          <w:szCs w:val="20"/>
        </w:rPr>
      </w:pPr>
    </w:p>
    <w:p w14:paraId="74C453A0" w14:textId="77777777" w:rsidR="005A085F" w:rsidRPr="00A356B4" w:rsidRDefault="00023A95" w:rsidP="00747E3E">
      <w:pPr>
        <w:pStyle w:val="Heading2"/>
        <w:jc w:val="both"/>
        <w:rPr>
          <w:color w:val="auto"/>
        </w:rPr>
      </w:pPr>
      <w:bookmarkStart w:id="31" w:name="_Toc40822419"/>
      <w:bookmarkStart w:id="32" w:name="_Toc40823341"/>
      <w:bookmarkStart w:id="33" w:name="_Toc40823711"/>
      <w:bookmarkStart w:id="34" w:name="_Toc40824937"/>
      <w:bookmarkStart w:id="35" w:name="_Toc53990600"/>
      <w:r w:rsidRPr="00A356B4">
        <w:rPr>
          <w:color w:val="auto"/>
        </w:rPr>
        <w:t>3</w:t>
      </w:r>
      <w:r w:rsidR="00135184" w:rsidRPr="00A356B4">
        <w:rPr>
          <w:color w:val="auto"/>
        </w:rPr>
        <w:t>.2</w:t>
      </w:r>
      <w:r w:rsidR="007F2BF0" w:rsidRPr="00A356B4">
        <w:rPr>
          <w:color w:val="auto"/>
        </w:rPr>
        <w:tab/>
      </w:r>
      <w:bookmarkEnd w:id="31"/>
      <w:bookmarkEnd w:id="32"/>
      <w:bookmarkEnd w:id="33"/>
      <w:bookmarkEnd w:id="34"/>
      <w:r w:rsidR="00747E3E" w:rsidRPr="00A356B4">
        <w:rPr>
          <w:color w:val="auto"/>
        </w:rPr>
        <w:t>Approval Procedure and Consent</w:t>
      </w:r>
      <w:bookmarkEnd w:id="35"/>
    </w:p>
    <w:p w14:paraId="2AC91830" w14:textId="77777777" w:rsidR="0029705F" w:rsidRPr="00A356B4" w:rsidRDefault="0029705F" w:rsidP="00747E3E">
      <w:pPr>
        <w:spacing w:after="0" w:line="240" w:lineRule="auto"/>
        <w:jc w:val="both"/>
        <w:rPr>
          <w:rFonts w:ascii="Verdana" w:hAnsi="Verdana"/>
          <w:sz w:val="20"/>
          <w:szCs w:val="20"/>
        </w:rPr>
      </w:pPr>
    </w:p>
    <w:p w14:paraId="7FB1C36C" w14:textId="035C2D97" w:rsidR="00747E3E" w:rsidRPr="00E17791" w:rsidRDefault="00747E3E" w:rsidP="00F227FE">
      <w:pPr>
        <w:pStyle w:val="ListParagraph"/>
        <w:numPr>
          <w:ilvl w:val="0"/>
          <w:numId w:val="7"/>
        </w:numPr>
        <w:contextualSpacing w:val="0"/>
        <w:jc w:val="both"/>
        <w:rPr>
          <w:rFonts w:ascii="Verdana" w:hAnsi="Verdana" w:cs="Arial"/>
          <w:sz w:val="20"/>
          <w:szCs w:val="20"/>
        </w:rPr>
      </w:pPr>
      <w:r w:rsidRPr="00A356B4">
        <w:rPr>
          <w:rFonts w:ascii="Verdana" w:hAnsi="Verdana" w:cs="Arial"/>
          <w:sz w:val="20"/>
          <w:szCs w:val="20"/>
        </w:rPr>
        <w:t xml:space="preserve">The </w:t>
      </w:r>
      <w:r w:rsidR="00AA319B">
        <w:rPr>
          <w:rFonts w:ascii="Verdana" w:hAnsi="Verdana" w:cs="Arial"/>
          <w:sz w:val="20"/>
          <w:szCs w:val="20"/>
        </w:rPr>
        <w:t xml:space="preserve">Head of </w:t>
      </w:r>
      <w:r w:rsidR="004518F9">
        <w:rPr>
          <w:rFonts w:ascii="Verdana" w:hAnsi="Verdana" w:cs="Arial"/>
          <w:sz w:val="20"/>
          <w:szCs w:val="20"/>
        </w:rPr>
        <w:t>School</w:t>
      </w:r>
      <w:r w:rsidRPr="00A356B4">
        <w:rPr>
          <w:rFonts w:ascii="Verdana" w:hAnsi="Verdana" w:cs="Arial"/>
          <w:sz w:val="20"/>
          <w:szCs w:val="20"/>
        </w:rPr>
        <w:t xml:space="preserve"> has nominated </w:t>
      </w:r>
      <w:r w:rsidR="0043130E">
        <w:rPr>
          <w:rFonts w:ascii="Verdana" w:hAnsi="Verdana" w:cs="Arial"/>
          <w:sz w:val="20"/>
          <w:szCs w:val="20"/>
        </w:rPr>
        <w:t>Julie Warburton</w:t>
      </w:r>
      <w:r w:rsidRPr="00E17791">
        <w:rPr>
          <w:rFonts w:ascii="Verdana" w:hAnsi="Verdana" w:cs="Arial"/>
          <w:color w:val="FF0000"/>
          <w:sz w:val="20"/>
          <w:szCs w:val="20"/>
        </w:rPr>
        <w:t xml:space="preserve"> </w:t>
      </w:r>
      <w:r w:rsidR="00345E3E" w:rsidRPr="00345E3E">
        <w:rPr>
          <w:rFonts w:ascii="Verdana" w:hAnsi="Verdana" w:cs="Arial"/>
          <w:sz w:val="20"/>
          <w:szCs w:val="20"/>
        </w:rPr>
        <w:t xml:space="preserve">as the </w:t>
      </w:r>
      <w:r w:rsidRPr="00E17791">
        <w:rPr>
          <w:rFonts w:ascii="Verdana" w:hAnsi="Verdana" w:cs="Arial"/>
          <w:sz w:val="20"/>
          <w:szCs w:val="20"/>
        </w:rPr>
        <w:t>Educational Visits Co-ordinator (EVC)</w:t>
      </w:r>
      <w:r w:rsidR="000B5467">
        <w:rPr>
          <w:rFonts w:ascii="Verdana" w:hAnsi="Verdana" w:cs="Arial"/>
          <w:sz w:val="20"/>
          <w:szCs w:val="20"/>
        </w:rPr>
        <w:t>,</w:t>
      </w:r>
      <w:r w:rsidRPr="00E17791">
        <w:rPr>
          <w:rFonts w:ascii="Verdana" w:hAnsi="Verdana" w:cs="Arial"/>
          <w:sz w:val="20"/>
          <w:szCs w:val="20"/>
        </w:rPr>
        <w:t xml:space="preserve"> and the </w:t>
      </w:r>
      <w:r w:rsidR="00CC141E">
        <w:rPr>
          <w:rFonts w:ascii="Verdana" w:hAnsi="Verdana" w:cs="Arial"/>
          <w:sz w:val="20"/>
          <w:szCs w:val="20"/>
        </w:rPr>
        <w:t>Academy Council</w:t>
      </w:r>
      <w:r w:rsidRPr="00E17791">
        <w:rPr>
          <w:rFonts w:ascii="Verdana" w:hAnsi="Verdana" w:cs="Arial"/>
          <w:sz w:val="20"/>
          <w:szCs w:val="20"/>
        </w:rPr>
        <w:t xml:space="preserve"> has approved this appointment. </w:t>
      </w:r>
    </w:p>
    <w:p w14:paraId="61A30C34" w14:textId="55767828" w:rsidR="00747E3E" w:rsidRPr="00A356B4" w:rsidRDefault="00747E3E" w:rsidP="00F227FE">
      <w:pPr>
        <w:pStyle w:val="ListParagraph"/>
        <w:numPr>
          <w:ilvl w:val="0"/>
          <w:numId w:val="7"/>
        </w:numPr>
        <w:contextualSpacing w:val="0"/>
        <w:jc w:val="both"/>
        <w:rPr>
          <w:rFonts w:ascii="Verdana" w:hAnsi="Verdana" w:cs="Arial"/>
          <w:sz w:val="20"/>
          <w:szCs w:val="20"/>
        </w:rPr>
      </w:pPr>
      <w:r w:rsidRPr="00E17791">
        <w:rPr>
          <w:rFonts w:ascii="Verdana" w:hAnsi="Verdana" w:cs="Arial"/>
          <w:sz w:val="20"/>
          <w:szCs w:val="20"/>
        </w:rPr>
        <w:t xml:space="preserve">The </w:t>
      </w:r>
      <w:r w:rsidR="00CC141E">
        <w:rPr>
          <w:rFonts w:ascii="Verdana" w:hAnsi="Verdana" w:cs="Arial"/>
          <w:sz w:val="20"/>
          <w:szCs w:val="20"/>
        </w:rPr>
        <w:t>Academy Council</w:t>
      </w:r>
      <w:r w:rsidRPr="00E17791">
        <w:rPr>
          <w:rFonts w:ascii="Verdana" w:hAnsi="Verdana" w:cs="Arial"/>
          <w:sz w:val="20"/>
          <w:szCs w:val="20"/>
        </w:rPr>
        <w:t xml:space="preserve"> has delegated the consideration and approval of educational visits and other off</w:t>
      </w:r>
      <w:r w:rsidR="000B5467">
        <w:rPr>
          <w:rFonts w:ascii="Verdana" w:hAnsi="Verdana" w:cs="Arial"/>
          <w:sz w:val="20"/>
          <w:szCs w:val="20"/>
        </w:rPr>
        <w:t>-</w:t>
      </w:r>
      <w:r w:rsidRPr="00E17791">
        <w:rPr>
          <w:rFonts w:ascii="Verdana" w:hAnsi="Verdana" w:cs="Arial"/>
          <w:sz w:val="20"/>
          <w:szCs w:val="20"/>
        </w:rPr>
        <w:t xml:space="preserve">site activities to </w:t>
      </w:r>
      <w:r w:rsidRPr="00A356B4">
        <w:rPr>
          <w:rFonts w:ascii="Verdana" w:hAnsi="Verdana" w:cs="Arial"/>
          <w:sz w:val="20"/>
          <w:szCs w:val="20"/>
        </w:rPr>
        <w:t xml:space="preserve">the </w:t>
      </w:r>
      <w:r w:rsidR="00AA319B">
        <w:rPr>
          <w:rFonts w:ascii="Verdana" w:hAnsi="Verdana" w:cs="Arial"/>
          <w:sz w:val="20"/>
          <w:szCs w:val="20"/>
        </w:rPr>
        <w:t xml:space="preserve">Head of </w:t>
      </w:r>
      <w:r w:rsidR="004518F9">
        <w:rPr>
          <w:rFonts w:ascii="Verdana" w:hAnsi="Verdana" w:cs="Arial"/>
          <w:sz w:val="20"/>
          <w:szCs w:val="20"/>
        </w:rPr>
        <w:t>School</w:t>
      </w:r>
      <w:r w:rsidRPr="00A356B4">
        <w:rPr>
          <w:rFonts w:ascii="Verdana" w:hAnsi="Verdana" w:cs="Arial"/>
          <w:sz w:val="20"/>
          <w:szCs w:val="20"/>
        </w:rPr>
        <w:t xml:space="preserve"> and has nominated the Chair of the </w:t>
      </w:r>
      <w:r w:rsidR="00CC141E">
        <w:rPr>
          <w:rFonts w:ascii="Verdana" w:hAnsi="Verdana" w:cs="Arial"/>
          <w:sz w:val="20"/>
          <w:szCs w:val="20"/>
        </w:rPr>
        <w:t>Academy Council</w:t>
      </w:r>
      <w:r w:rsidRPr="00A356B4">
        <w:rPr>
          <w:rFonts w:ascii="Verdana" w:hAnsi="Verdana" w:cs="Arial"/>
          <w:sz w:val="20"/>
          <w:szCs w:val="20"/>
        </w:rPr>
        <w:t xml:space="preserve"> as </w:t>
      </w:r>
      <w:r w:rsidR="000B5467" w:rsidRPr="00A356B4">
        <w:rPr>
          <w:rFonts w:ascii="Verdana" w:hAnsi="Verdana" w:cs="Arial"/>
          <w:sz w:val="20"/>
          <w:szCs w:val="20"/>
        </w:rPr>
        <w:t xml:space="preserve">a </w:t>
      </w:r>
      <w:r w:rsidRPr="00A356B4">
        <w:rPr>
          <w:rFonts w:ascii="Verdana" w:hAnsi="Verdana" w:cs="Arial"/>
          <w:sz w:val="20"/>
          <w:szCs w:val="20"/>
        </w:rPr>
        <w:t xml:space="preserve">signatory to this Policy on behalf of the </w:t>
      </w:r>
      <w:r w:rsidR="00CC141E">
        <w:rPr>
          <w:rFonts w:ascii="Verdana" w:hAnsi="Verdana" w:cs="Arial"/>
          <w:sz w:val="20"/>
          <w:szCs w:val="20"/>
        </w:rPr>
        <w:t>Academy Council</w:t>
      </w:r>
      <w:r w:rsidRPr="00A356B4">
        <w:rPr>
          <w:rFonts w:ascii="Verdana" w:hAnsi="Verdana" w:cs="Arial"/>
          <w:sz w:val="20"/>
          <w:szCs w:val="20"/>
        </w:rPr>
        <w:t>.</w:t>
      </w:r>
    </w:p>
    <w:p w14:paraId="47181E67" w14:textId="4771CE37" w:rsidR="00747E3E" w:rsidRPr="00E17791" w:rsidRDefault="00747E3E" w:rsidP="00F227FE">
      <w:pPr>
        <w:pStyle w:val="ListParagraph"/>
        <w:numPr>
          <w:ilvl w:val="0"/>
          <w:numId w:val="7"/>
        </w:numPr>
        <w:contextualSpacing w:val="0"/>
        <w:jc w:val="both"/>
        <w:rPr>
          <w:rFonts w:ascii="Verdana" w:hAnsi="Verdana" w:cs="Arial"/>
          <w:sz w:val="20"/>
          <w:szCs w:val="20"/>
        </w:rPr>
      </w:pPr>
      <w:r w:rsidRPr="00A356B4">
        <w:rPr>
          <w:rFonts w:ascii="Verdana" w:hAnsi="Verdana" w:cs="Arial"/>
          <w:sz w:val="20"/>
          <w:szCs w:val="20"/>
        </w:rPr>
        <w:t>Before a visit is advertised to parents</w:t>
      </w:r>
      <w:r w:rsidR="000B5467" w:rsidRPr="00A356B4">
        <w:rPr>
          <w:rFonts w:ascii="Verdana" w:hAnsi="Verdana" w:cs="Arial"/>
          <w:sz w:val="20"/>
          <w:szCs w:val="20"/>
        </w:rPr>
        <w:t>,</w:t>
      </w:r>
      <w:r w:rsidRPr="00A356B4">
        <w:rPr>
          <w:rFonts w:ascii="Verdana" w:hAnsi="Verdana" w:cs="Arial"/>
          <w:sz w:val="20"/>
          <w:szCs w:val="20"/>
        </w:rPr>
        <w:t xml:space="preserve"> the </w:t>
      </w:r>
      <w:r w:rsidR="00AA319B">
        <w:rPr>
          <w:rFonts w:ascii="Verdana" w:hAnsi="Verdana" w:cs="Arial"/>
          <w:sz w:val="20"/>
          <w:szCs w:val="20"/>
        </w:rPr>
        <w:t xml:space="preserve">Head of </w:t>
      </w:r>
      <w:r w:rsidR="004518F9">
        <w:rPr>
          <w:rFonts w:ascii="Verdana" w:hAnsi="Verdana" w:cs="Arial"/>
          <w:sz w:val="20"/>
          <w:szCs w:val="20"/>
        </w:rPr>
        <w:t>School</w:t>
      </w:r>
      <w:r w:rsidRPr="00A356B4">
        <w:rPr>
          <w:rFonts w:ascii="Verdana" w:hAnsi="Verdana" w:cs="Arial"/>
          <w:sz w:val="20"/>
          <w:szCs w:val="20"/>
        </w:rPr>
        <w:t xml:space="preserve"> must approve the initial plan. The Educational Visits Co-ordinator ensures the visit document pack is complete. In approving </w:t>
      </w:r>
      <w:r w:rsidR="003C327F" w:rsidRPr="00A356B4">
        <w:rPr>
          <w:rFonts w:ascii="Verdana" w:hAnsi="Verdana" w:cs="Arial"/>
          <w:sz w:val="20"/>
          <w:szCs w:val="20"/>
        </w:rPr>
        <w:t>visits,</w:t>
      </w:r>
      <w:r w:rsidRPr="00A356B4">
        <w:rPr>
          <w:rFonts w:ascii="Verdana" w:hAnsi="Verdana" w:cs="Arial"/>
          <w:sz w:val="20"/>
          <w:szCs w:val="20"/>
        </w:rPr>
        <w:t xml:space="preserve"> the </w:t>
      </w:r>
      <w:r w:rsidR="00AA319B">
        <w:rPr>
          <w:rFonts w:ascii="Verdana" w:hAnsi="Verdana" w:cs="Arial"/>
          <w:sz w:val="20"/>
          <w:szCs w:val="20"/>
        </w:rPr>
        <w:t xml:space="preserve">Head of </w:t>
      </w:r>
      <w:r w:rsidR="004518F9">
        <w:rPr>
          <w:rFonts w:ascii="Verdana" w:hAnsi="Verdana" w:cs="Arial"/>
          <w:sz w:val="20"/>
          <w:szCs w:val="20"/>
        </w:rPr>
        <w:t>School</w:t>
      </w:r>
      <w:r w:rsidRPr="00A356B4">
        <w:rPr>
          <w:rFonts w:ascii="Verdana" w:hAnsi="Verdana" w:cs="Arial"/>
          <w:sz w:val="20"/>
          <w:szCs w:val="20"/>
        </w:rPr>
        <w:t xml:space="preserve"> and EVC will ensure that the </w:t>
      </w:r>
      <w:r w:rsidR="000B5467" w:rsidRPr="00A356B4">
        <w:rPr>
          <w:rFonts w:ascii="Verdana" w:hAnsi="Verdana" w:cs="Arial"/>
          <w:sz w:val="20"/>
          <w:szCs w:val="20"/>
        </w:rPr>
        <w:t>Group Leader</w:t>
      </w:r>
      <w:r w:rsidRPr="00A356B4">
        <w:rPr>
          <w:rFonts w:ascii="Verdana" w:hAnsi="Verdana" w:cs="Arial"/>
          <w:sz w:val="20"/>
          <w:szCs w:val="20"/>
        </w:rPr>
        <w:t xml:space="preserve"> has been appropriately inducted</w:t>
      </w:r>
      <w:r w:rsidRPr="00E17791">
        <w:rPr>
          <w:rFonts w:ascii="Verdana" w:hAnsi="Verdana" w:cs="Arial"/>
          <w:sz w:val="20"/>
          <w:szCs w:val="20"/>
        </w:rPr>
        <w:t>/trained and is competent to lead the visit.</w:t>
      </w:r>
    </w:p>
    <w:p w14:paraId="03532465" w14:textId="0DF73478" w:rsidR="00747E3E" w:rsidRDefault="00747E3E" w:rsidP="00F227FE">
      <w:pPr>
        <w:pStyle w:val="ListParagraph"/>
        <w:numPr>
          <w:ilvl w:val="0"/>
          <w:numId w:val="7"/>
        </w:numPr>
        <w:contextualSpacing w:val="0"/>
        <w:jc w:val="both"/>
        <w:rPr>
          <w:rFonts w:ascii="Verdana" w:hAnsi="Verdana"/>
          <w:bCs/>
          <w:sz w:val="20"/>
          <w:szCs w:val="20"/>
        </w:rPr>
      </w:pPr>
      <w:r w:rsidRPr="00E17791">
        <w:rPr>
          <w:rFonts w:ascii="Verdana" w:hAnsi="Verdana" w:cs="Arial"/>
          <w:sz w:val="20"/>
          <w:szCs w:val="20"/>
        </w:rPr>
        <w:t>Responsibility for sign-off of the completed plan and risk assessments (where applicable) will depend on the type of visit as follows:</w:t>
      </w:r>
      <w:r w:rsidRPr="00E17791">
        <w:rPr>
          <w:rFonts w:ascii="Verdana" w:hAnsi="Verdana"/>
          <w:bCs/>
          <w:sz w:val="20"/>
          <w:szCs w:val="20"/>
        </w:rPr>
        <w:t xml:space="preserve"> </w:t>
      </w:r>
    </w:p>
    <w:p w14:paraId="5FA49E75" w14:textId="77777777" w:rsidR="003F68D2" w:rsidRPr="00E17791" w:rsidRDefault="003F68D2" w:rsidP="003F68D2">
      <w:pPr>
        <w:pStyle w:val="ListParagraph"/>
        <w:ind w:left="737"/>
        <w:contextualSpacing w:val="0"/>
        <w:jc w:val="both"/>
        <w:rPr>
          <w:rFonts w:ascii="Verdana" w:hAnsi="Verdana"/>
          <w:bCs/>
          <w:sz w:val="20"/>
          <w:szCs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253"/>
      </w:tblGrid>
      <w:tr w:rsidR="00747E3E" w:rsidRPr="00E17791" w14:paraId="10E5617F" w14:textId="77777777" w:rsidTr="00307C23">
        <w:tc>
          <w:tcPr>
            <w:tcW w:w="5528" w:type="dxa"/>
            <w:shd w:val="clear" w:color="auto" w:fill="DDD9C3"/>
          </w:tcPr>
          <w:p w14:paraId="27A7FB67" w14:textId="77777777" w:rsidR="00747E3E" w:rsidRPr="00E17791" w:rsidRDefault="00747E3E" w:rsidP="00F505C7">
            <w:pPr>
              <w:jc w:val="both"/>
              <w:rPr>
                <w:rFonts w:ascii="Verdana" w:hAnsi="Verdana"/>
                <w:sz w:val="20"/>
                <w:szCs w:val="20"/>
              </w:rPr>
            </w:pPr>
            <w:r w:rsidRPr="00E17791">
              <w:rPr>
                <w:rFonts w:ascii="Verdana" w:hAnsi="Verdana"/>
                <w:sz w:val="20"/>
                <w:szCs w:val="20"/>
              </w:rPr>
              <w:t>Visit Type</w:t>
            </w:r>
          </w:p>
        </w:tc>
        <w:tc>
          <w:tcPr>
            <w:tcW w:w="4253" w:type="dxa"/>
            <w:shd w:val="clear" w:color="auto" w:fill="DDD9C3"/>
          </w:tcPr>
          <w:p w14:paraId="7264678C" w14:textId="77777777" w:rsidR="00747E3E" w:rsidRPr="00E17791" w:rsidRDefault="00747E3E" w:rsidP="00F505C7">
            <w:pPr>
              <w:jc w:val="both"/>
              <w:rPr>
                <w:rFonts w:ascii="Verdana" w:hAnsi="Verdana"/>
                <w:sz w:val="20"/>
                <w:szCs w:val="20"/>
              </w:rPr>
            </w:pPr>
            <w:r w:rsidRPr="00E17791">
              <w:rPr>
                <w:rFonts w:ascii="Verdana" w:hAnsi="Verdana"/>
                <w:sz w:val="20"/>
                <w:szCs w:val="20"/>
              </w:rPr>
              <w:t>Approval Required By</w:t>
            </w:r>
          </w:p>
        </w:tc>
      </w:tr>
      <w:tr w:rsidR="00747E3E" w:rsidRPr="00E17791" w14:paraId="54F27153" w14:textId="77777777" w:rsidTr="00307C23">
        <w:tc>
          <w:tcPr>
            <w:tcW w:w="5528" w:type="dxa"/>
            <w:vAlign w:val="center"/>
          </w:tcPr>
          <w:p w14:paraId="4AD9ED86" w14:textId="3D8ED170" w:rsidR="00747E3E" w:rsidRPr="00E17791" w:rsidRDefault="000B5467" w:rsidP="00F505C7">
            <w:pPr>
              <w:rPr>
                <w:rFonts w:ascii="Verdana" w:hAnsi="Verdana"/>
                <w:sz w:val="20"/>
                <w:szCs w:val="20"/>
              </w:rPr>
            </w:pPr>
            <w:r>
              <w:rPr>
                <w:rFonts w:ascii="Verdana" w:hAnsi="Verdana"/>
                <w:sz w:val="20"/>
                <w:szCs w:val="20"/>
              </w:rPr>
              <w:t>'</w:t>
            </w:r>
            <w:r w:rsidR="00747E3E" w:rsidRPr="00E17791">
              <w:rPr>
                <w:rFonts w:ascii="Verdana" w:hAnsi="Verdana"/>
                <w:sz w:val="20"/>
                <w:szCs w:val="20"/>
              </w:rPr>
              <w:t>Ad hoc</w:t>
            </w:r>
            <w:r>
              <w:rPr>
                <w:rFonts w:ascii="Verdana" w:hAnsi="Verdana"/>
                <w:sz w:val="20"/>
                <w:szCs w:val="20"/>
              </w:rPr>
              <w:t>'</w:t>
            </w:r>
            <w:r w:rsidR="00747E3E" w:rsidRPr="00E17791">
              <w:rPr>
                <w:rFonts w:ascii="Verdana" w:hAnsi="Verdana"/>
                <w:sz w:val="20"/>
                <w:szCs w:val="20"/>
              </w:rPr>
              <w:t xml:space="preserve"> Activities</w:t>
            </w:r>
            <w:r w:rsidR="00747E3E" w:rsidRPr="00E17791">
              <w:rPr>
                <w:rStyle w:val="FootnoteReference"/>
                <w:rFonts w:ascii="Verdana" w:hAnsi="Verdana"/>
                <w:sz w:val="20"/>
                <w:szCs w:val="20"/>
              </w:rPr>
              <w:footnoteReference w:id="1"/>
            </w:r>
          </w:p>
        </w:tc>
        <w:tc>
          <w:tcPr>
            <w:tcW w:w="4253" w:type="dxa"/>
            <w:vAlign w:val="center"/>
          </w:tcPr>
          <w:p w14:paraId="257A03D9" w14:textId="0DB642E9" w:rsidR="00747E3E" w:rsidRPr="00E17791" w:rsidRDefault="00747E3E" w:rsidP="00FB74FE">
            <w:pPr>
              <w:jc w:val="center"/>
              <w:rPr>
                <w:rFonts w:ascii="Verdana" w:hAnsi="Verdana"/>
                <w:b/>
                <w:sz w:val="20"/>
                <w:szCs w:val="20"/>
              </w:rPr>
            </w:pPr>
            <w:r w:rsidRPr="00E17791">
              <w:rPr>
                <w:rFonts w:ascii="Verdana" w:hAnsi="Verdana"/>
                <w:b/>
                <w:sz w:val="20"/>
                <w:szCs w:val="20"/>
              </w:rPr>
              <w:t xml:space="preserve">EVC or </w:t>
            </w:r>
            <w:r w:rsidR="00AA319B">
              <w:rPr>
                <w:rFonts w:ascii="Verdana" w:hAnsi="Verdana"/>
                <w:b/>
                <w:sz w:val="20"/>
                <w:szCs w:val="20"/>
              </w:rPr>
              <w:t xml:space="preserve">Head of </w:t>
            </w:r>
            <w:r w:rsidR="004518F9">
              <w:rPr>
                <w:rFonts w:ascii="Verdana" w:hAnsi="Verdana"/>
                <w:b/>
                <w:sz w:val="20"/>
                <w:szCs w:val="20"/>
              </w:rPr>
              <w:t>School</w:t>
            </w:r>
          </w:p>
        </w:tc>
      </w:tr>
      <w:tr w:rsidR="00307C23" w:rsidRPr="00E17791" w14:paraId="3851BC46" w14:textId="77777777" w:rsidTr="00EC401A">
        <w:tc>
          <w:tcPr>
            <w:tcW w:w="5528" w:type="dxa"/>
            <w:vAlign w:val="center"/>
          </w:tcPr>
          <w:p w14:paraId="73F260A7" w14:textId="03B0AB23" w:rsidR="00307C23" w:rsidRPr="00E17791" w:rsidRDefault="00307C23" w:rsidP="00307C23">
            <w:pPr>
              <w:rPr>
                <w:rFonts w:ascii="Verdana" w:hAnsi="Verdana"/>
                <w:sz w:val="20"/>
                <w:szCs w:val="20"/>
              </w:rPr>
            </w:pPr>
            <w:r w:rsidRPr="00E17791">
              <w:rPr>
                <w:rFonts w:ascii="Verdana" w:hAnsi="Verdana"/>
                <w:sz w:val="20"/>
                <w:szCs w:val="20"/>
              </w:rPr>
              <w:t xml:space="preserve">Activities involving Travel in </w:t>
            </w:r>
            <w:r w:rsidR="000B5467">
              <w:rPr>
                <w:rFonts w:ascii="Verdana" w:hAnsi="Verdana"/>
                <w:sz w:val="20"/>
                <w:szCs w:val="20"/>
              </w:rPr>
              <w:t xml:space="preserve">the </w:t>
            </w:r>
            <w:r w:rsidRPr="00E17791">
              <w:rPr>
                <w:rFonts w:ascii="Verdana" w:hAnsi="Verdana"/>
                <w:sz w:val="20"/>
                <w:szCs w:val="20"/>
              </w:rPr>
              <w:t>UK</w:t>
            </w:r>
          </w:p>
        </w:tc>
        <w:tc>
          <w:tcPr>
            <w:tcW w:w="4253" w:type="dxa"/>
          </w:tcPr>
          <w:p w14:paraId="3472EF43" w14:textId="2054B007" w:rsidR="00307C23" w:rsidRPr="00E17791" w:rsidRDefault="00AA319B" w:rsidP="00307C23">
            <w:pPr>
              <w:jc w:val="center"/>
              <w:rPr>
                <w:rFonts w:ascii="Verdana" w:hAnsi="Verdana"/>
                <w:sz w:val="20"/>
                <w:szCs w:val="20"/>
              </w:rPr>
            </w:pPr>
            <w:r>
              <w:rPr>
                <w:rFonts w:ascii="Verdana" w:hAnsi="Verdana"/>
                <w:b/>
                <w:sz w:val="20"/>
                <w:szCs w:val="20"/>
              </w:rPr>
              <w:t xml:space="preserve">Head of </w:t>
            </w:r>
            <w:r w:rsidR="004518F9">
              <w:rPr>
                <w:rFonts w:ascii="Verdana" w:hAnsi="Verdana"/>
                <w:b/>
                <w:sz w:val="20"/>
                <w:szCs w:val="20"/>
              </w:rPr>
              <w:t>School</w:t>
            </w:r>
          </w:p>
        </w:tc>
      </w:tr>
      <w:tr w:rsidR="00307C23" w:rsidRPr="00E17791" w14:paraId="4A110D49" w14:textId="77777777" w:rsidTr="00EC401A">
        <w:tc>
          <w:tcPr>
            <w:tcW w:w="5528" w:type="dxa"/>
            <w:vAlign w:val="center"/>
          </w:tcPr>
          <w:p w14:paraId="32B0A897" w14:textId="77777777" w:rsidR="00307C23" w:rsidRPr="00E17791" w:rsidRDefault="00307C23" w:rsidP="00307C23">
            <w:pPr>
              <w:rPr>
                <w:rFonts w:ascii="Verdana" w:hAnsi="Verdana"/>
                <w:sz w:val="20"/>
                <w:szCs w:val="20"/>
              </w:rPr>
            </w:pPr>
            <w:r w:rsidRPr="00E17791">
              <w:rPr>
                <w:rFonts w:ascii="Verdana" w:hAnsi="Verdana"/>
                <w:sz w:val="20"/>
                <w:szCs w:val="20"/>
              </w:rPr>
              <w:t>Overseas Visit</w:t>
            </w:r>
          </w:p>
        </w:tc>
        <w:tc>
          <w:tcPr>
            <w:tcW w:w="4253" w:type="dxa"/>
          </w:tcPr>
          <w:p w14:paraId="3E40768E" w14:textId="33C94CAB" w:rsidR="00307C23" w:rsidRPr="00E17791" w:rsidRDefault="00AA319B" w:rsidP="00307C23">
            <w:pPr>
              <w:jc w:val="center"/>
              <w:rPr>
                <w:rFonts w:ascii="Verdana" w:hAnsi="Verdana"/>
                <w:sz w:val="20"/>
                <w:szCs w:val="20"/>
              </w:rPr>
            </w:pPr>
            <w:r>
              <w:rPr>
                <w:rFonts w:ascii="Verdana" w:hAnsi="Verdana"/>
                <w:b/>
                <w:sz w:val="20"/>
                <w:szCs w:val="20"/>
              </w:rPr>
              <w:t xml:space="preserve">Head of </w:t>
            </w:r>
            <w:r w:rsidR="004518F9">
              <w:rPr>
                <w:rFonts w:ascii="Verdana" w:hAnsi="Verdana"/>
                <w:b/>
                <w:sz w:val="20"/>
                <w:szCs w:val="20"/>
              </w:rPr>
              <w:t>School</w:t>
            </w:r>
          </w:p>
        </w:tc>
      </w:tr>
      <w:tr w:rsidR="00307C23" w:rsidRPr="00E17791" w14:paraId="150C563E" w14:textId="77777777" w:rsidTr="00EC401A">
        <w:tc>
          <w:tcPr>
            <w:tcW w:w="5528" w:type="dxa"/>
            <w:vAlign w:val="center"/>
          </w:tcPr>
          <w:p w14:paraId="0B379259" w14:textId="77777777" w:rsidR="00307C23" w:rsidRPr="00E17791" w:rsidRDefault="00307C23" w:rsidP="00307C23">
            <w:pPr>
              <w:rPr>
                <w:rFonts w:ascii="Verdana" w:hAnsi="Verdana"/>
                <w:sz w:val="20"/>
                <w:szCs w:val="20"/>
              </w:rPr>
            </w:pPr>
            <w:r w:rsidRPr="00E17791">
              <w:rPr>
                <w:rFonts w:ascii="Verdana" w:hAnsi="Verdana"/>
                <w:sz w:val="20"/>
                <w:szCs w:val="20"/>
              </w:rPr>
              <w:t>Residential Visits</w:t>
            </w:r>
          </w:p>
        </w:tc>
        <w:tc>
          <w:tcPr>
            <w:tcW w:w="4253" w:type="dxa"/>
          </w:tcPr>
          <w:p w14:paraId="6DF6183A" w14:textId="2689E437" w:rsidR="00307C23" w:rsidRPr="00E17791" w:rsidRDefault="00AA319B" w:rsidP="00307C23">
            <w:pPr>
              <w:jc w:val="center"/>
              <w:rPr>
                <w:rFonts w:ascii="Verdana" w:hAnsi="Verdana"/>
                <w:sz w:val="20"/>
                <w:szCs w:val="20"/>
              </w:rPr>
            </w:pPr>
            <w:r>
              <w:rPr>
                <w:rFonts w:ascii="Verdana" w:hAnsi="Verdana"/>
                <w:b/>
                <w:sz w:val="20"/>
                <w:szCs w:val="20"/>
              </w:rPr>
              <w:t xml:space="preserve">Head of </w:t>
            </w:r>
            <w:r w:rsidR="004518F9">
              <w:rPr>
                <w:rFonts w:ascii="Verdana" w:hAnsi="Verdana"/>
                <w:b/>
                <w:sz w:val="20"/>
                <w:szCs w:val="20"/>
              </w:rPr>
              <w:t>School</w:t>
            </w:r>
          </w:p>
        </w:tc>
      </w:tr>
      <w:tr w:rsidR="00307C23" w:rsidRPr="00E17791" w14:paraId="26EAD05B" w14:textId="77777777" w:rsidTr="00EC401A">
        <w:tc>
          <w:tcPr>
            <w:tcW w:w="5528" w:type="dxa"/>
            <w:vAlign w:val="center"/>
          </w:tcPr>
          <w:p w14:paraId="15555507" w14:textId="77777777" w:rsidR="00307C23" w:rsidRPr="00E17791" w:rsidRDefault="00307C23" w:rsidP="00307C23">
            <w:pPr>
              <w:rPr>
                <w:rFonts w:ascii="Verdana" w:hAnsi="Verdana"/>
                <w:sz w:val="20"/>
                <w:szCs w:val="20"/>
              </w:rPr>
            </w:pPr>
            <w:r w:rsidRPr="00E17791">
              <w:rPr>
                <w:rFonts w:ascii="Verdana" w:hAnsi="Verdana"/>
                <w:sz w:val="20"/>
                <w:szCs w:val="20"/>
              </w:rPr>
              <w:t>Visits which include Adventurous Activities led by an External Provider</w:t>
            </w:r>
          </w:p>
        </w:tc>
        <w:tc>
          <w:tcPr>
            <w:tcW w:w="4253" w:type="dxa"/>
          </w:tcPr>
          <w:p w14:paraId="05ABB27B" w14:textId="3D61F9C6" w:rsidR="00307C23" w:rsidRPr="00E17791" w:rsidRDefault="00AA319B" w:rsidP="00307C23">
            <w:pPr>
              <w:jc w:val="center"/>
              <w:rPr>
                <w:rFonts w:ascii="Verdana" w:hAnsi="Verdana"/>
                <w:sz w:val="20"/>
                <w:szCs w:val="20"/>
              </w:rPr>
            </w:pPr>
            <w:r>
              <w:rPr>
                <w:rFonts w:ascii="Verdana" w:hAnsi="Verdana"/>
                <w:b/>
                <w:sz w:val="20"/>
                <w:szCs w:val="20"/>
              </w:rPr>
              <w:t xml:space="preserve">Head of </w:t>
            </w:r>
            <w:r w:rsidR="004518F9">
              <w:rPr>
                <w:rFonts w:ascii="Verdana" w:hAnsi="Verdana"/>
                <w:b/>
                <w:sz w:val="20"/>
                <w:szCs w:val="20"/>
              </w:rPr>
              <w:t>School</w:t>
            </w:r>
          </w:p>
        </w:tc>
      </w:tr>
      <w:tr w:rsidR="00307C23" w:rsidRPr="00E17791" w14:paraId="72BFCBC1" w14:textId="77777777" w:rsidTr="00EC401A">
        <w:tc>
          <w:tcPr>
            <w:tcW w:w="5528" w:type="dxa"/>
            <w:vAlign w:val="center"/>
          </w:tcPr>
          <w:p w14:paraId="19480B54" w14:textId="77777777" w:rsidR="00307C23" w:rsidRPr="00E17791" w:rsidRDefault="00307C23" w:rsidP="00307C23">
            <w:pPr>
              <w:rPr>
                <w:rFonts w:ascii="Verdana" w:hAnsi="Verdana"/>
                <w:sz w:val="20"/>
                <w:szCs w:val="20"/>
              </w:rPr>
            </w:pPr>
            <w:r w:rsidRPr="00E17791">
              <w:rPr>
                <w:rFonts w:ascii="Verdana" w:hAnsi="Verdana"/>
                <w:sz w:val="20"/>
                <w:szCs w:val="20"/>
              </w:rPr>
              <w:t>Visits which include Adventurous Activities led by a Member of Staff</w:t>
            </w:r>
          </w:p>
        </w:tc>
        <w:tc>
          <w:tcPr>
            <w:tcW w:w="4253" w:type="dxa"/>
          </w:tcPr>
          <w:p w14:paraId="7BE747F0" w14:textId="16D72C58" w:rsidR="00307C23" w:rsidRPr="00E17791" w:rsidRDefault="00AA319B" w:rsidP="00307C23">
            <w:pPr>
              <w:jc w:val="center"/>
              <w:rPr>
                <w:rFonts w:ascii="Verdana" w:hAnsi="Verdana"/>
                <w:sz w:val="20"/>
                <w:szCs w:val="20"/>
              </w:rPr>
            </w:pPr>
            <w:r>
              <w:rPr>
                <w:rFonts w:ascii="Verdana" w:hAnsi="Verdana"/>
                <w:b/>
                <w:sz w:val="20"/>
                <w:szCs w:val="20"/>
              </w:rPr>
              <w:t xml:space="preserve">Head of </w:t>
            </w:r>
            <w:r w:rsidR="004518F9">
              <w:rPr>
                <w:rFonts w:ascii="Verdana" w:hAnsi="Verdana"/>
                <w:b/>
                <w:sz w:val="20"/>
                <w:szCs w:val="20"/>
              </w:rPr>
              <w:t>School</w:t>
            </w:r>
          </w:p>
        </w:tc>
      </w:tr>
    </w:tbl>
    <w:p w14:paraId="42F897D6" w14:textId="20990F2A" w:rsidR="00747E3E" w:rsidRDefault="00747E3E" w:rsidP="003F68D2">
      <w:pPr>
        <w:spacing w:before="120"/>
        <w:ind w:left="720"/>
        <w:jc w:val="center"/>
        <w:rPr>
          <w:rFonts w:ascii="Verdana" w:hAnsi="Verdana" w:cs="Arial"/>
          <w:sz w:val="20"/>
          <w:szCs w:val="20"/>
        </w:rPr>
      </w:pPr>
      <w:r w:rsidRPr="00E17791">
        <w:rPr>
          <w:rFonts w:ascii="Verdana" w:hAnsi="Verdana" w:cs="Arial"/>
          <w:sz w:val="20"/>
          <w:szCs w:val="20"/>
        </w:rPr>
        <w:t xml:space="preserve">See </w:t>
      </w:r>
      <w:r w:rsidR="00FD35A3" w:rsidRPr="00E17791">
        <w:rPr>
          <w:rFonts w:ascii="Verdana" w:hAnsi="Verdana" w:cs="Arial"/>
          <w:sz w:val="20"/>
          <w:szCs w:val="20"/>
        </w:rPr>
        <w:t xml:space="preserve">Appendix </w:t>
      </w:r>
      <w:r w:rsidR="00DE62D3" w:rsidRPr="00E17791">
        <w:rPr>
          <w:rFonts w:ascii="Verdana" w:hAnsi="Verdana" w:cs="Arial"/>
          <w:sz w:val="20"/>
          <w:szCs w:val="20"/>
        </w:rPr>
        <w:t>2</w:t>
      </w:r>
      <w:r w:rsidRPr="00E17791">
        <w:rPr>
          <w:rFonts w:ascii="Verdana" w:hAnsi="Verdana" w:cs="Arial"/>
          <w:sz w:val="20"/>
          <w:szCs w:val="20"/>
        </w:rPr>
        <w:t xml:space="preserve"> for the definition of an Adventurous Activity.</w:t>
      </w:r>
    </w:p>
    <w:p w14:paraId="2AE77EC6" w14:textId="77777777" w:rsidR="003F68D2" w:rsidRPr="00E17791" w:rsidRDefault="003F68D2" w:rsidP="003F68D2">
      <w:pPr>
        <w:spacing w:before="120"/>
        <w:ind w:left="720"/>
        <w:jc w:val="center"/>
        <w:rPr>
          <w:rFonts w:ascii="Verdana" w:hAnsi="Verdana" w:cs="Arial"/>
          <w:sz w:val="20"/>
          <w:szCs w:val="20"/>
        </w:rPr>
      </w:pPr>
    </w:p>
    <w:p w14:paraId="55E5B5CC" w14:textId="6EC0EB4B" w:rsidR="00747E3E" w:rsidRPr="00E17791" w:rsidRDefault="00747E3E" w:rsidP="00F227FE">
      <w:pPr>
        <w:pStyle w:val="ListParagraph"/>
        <w:numPr>
          <w:ilvl w:val="0"/>
          <w:numId w:val="7"/>
        </w:numPr>
        <w:contextualSpacing w:val="0"/>
        <w:jc w:val="both"/>
        <w:rPr>
          <w:rFonts w:ascii="Verdana" w:hAnsi="Verdana" w:cs="Arial"/>
          <w:sz w:val="20"/>
          <w:szCs w:val="20"/>
        </w:rPr>
      </w:pPr>
      <w:r w:rsidRPr="00E17791">
        <w:rPr>
          <w:rFonts w:ascii="Verdana" w:hAnsi="Verdana" w:cs="Arial"/>
          <w:sz w:val="20"/>
          <w:szCs w:val="20"/>
        </w:rPr>
        <w:lastRenderedPageBreak/>
        <w:t xml:space="preserve">If </w:t>
      </w:r>
      <w:r w:rsidR="003C327F" w:rsidRPr="00E17791">
        <w:rPr>
          <w:rFonts w:ascii="Verdana" w:hAnsi="Verdana" w:cs="Arial"/>
          <w:sz w:val="20"/>
          <w:szCs w:val="20"/>
        </w:rPr>
        <w:t>possible,</w:t>
      </w:r>
      <w:r w:rsidRPr="00E17791">
        <w:rPr>
          <w:rFonts w:ascii="Verdana" w:hAnsi="Verdana" w:cs="Arial"/>
          <w:sz w:val="20"/>
          <w:szCs w:val="20"/>
        </w:rPr>
        <w:t xml:space="preserve"> an exploratory visit should be made to the planned venue. If this is not practicable alternative arrangements will be made to gain as much knowledge of the site as possible by liaising with officials at the site or seeking advice from colleagues who have made previous visits.  Site officials will be asked for copies of specific site risk assessments and emergency arrangements.</w:t>
      </w:r>
    </w:p>
    <w:p w14:paraId="687C30C5" w14:textId="25F020EF" w:rsidR="00747E3E" w:rsidRPr="00E17791" w:rsidRDefault="00747E3E" w:rsidP="00F227FE">
      <w:pPr>
        <w:pStyle w:val="ListParagraph"/>
        <w:numPr>
          <w:ilvl w:val="0"/>
          <w:numId w:val="7"/>
        </w:numPr>
        <w:jc w:val="both"/>
        <w:rPr>
          <w:rFonts w:ascii="Verdana" w:hAnsi="Verdana" w:cs="Arial"/>
          <w:sz w:val="20"/>
          <w:szCs w:val="20"/>
        </w:rPr>
      </w:pPr>
      <w:r w:rsidRPr="2B76C330">
        <w:rPr>
          <w:rFonts w:ascii="Verdana" w:hAnsi="Verdana" w:cs="Arial"/>
          <w:sz w:val="20"/>
          <w:szCs w:val="20"/>
        </w:rPr>
        <w:t>Where external providers are involved in organising all or part of the visit</w:t>
      </w:r>
      <w:r w:rsidR="000B5467" w:rsidRPr="2B76C330">
        <w:rPr>
          <w:rFonts w:ascii="Verdana" w:hAnsi="Verdana" w:cs="Arial"/>
          <w:sz w:val="20"/>
          <w:szCs w:val="20"/>
        </w:rPr>
        <w:t>,</w:t>
      </w:r>
      <w:r w:rsidRPr="2B76C330">
        <w:rPr>
          <w:rFonts w:ascii="Verdana" w:hAnsi="Verdana" w:cs="Arial"/>
          <w:sz w:val="20"/>
          <w:szCs w:val="20"/>
        </w:rPr>
        <w:t xml:space="preserve"> the contract will be made with the</w:t>
      </w:r>
      <w:r w:rsidR="00A356B4" w:rsidRPr="2B76C330">
        <w:rPr>
          <w:rFonts w:ascii="Verdana" w:hAnsi="Verdana" w:cs="Arial"/>
          <w:sz w:val="20"/>
          <w:szCs w:val="20"/>
        </w:rPr>
        <w:t xml:space="preserve"> </w:t>
      </w:r>
      <w:r w:rsidR="4C549FD4" w:rsidRPr="2B76C330">
        <w:rPr>
          <w:rFonts w:ascii="Verdana" w:hAnsi="Verdana" w:cs="Arial"/>
          <w:sz w:val="20"/>
          <w:szCs w:val="20"/>
        </w:rPr>
        <w:t>school</w:t>
      </w:r>
      <w:r w:rsidRPr="2B76C330">
        <w:rPr>
          <w:rFonts w:ascii="Verdana" w:hAnsi="Verdana" w:cs="Arial"/>
          <w:sz w:val="20"/>
          <w:szCs w:val="20"/>
        </w:rPr>
        <w:t xml:space="preserve"> on behalf of the students.</w:t>
      </w:r>
    </w:p>
    <w:p w14:paraId="4CD75717" w14:textId="77777777" w:rsidR="004C1078" w:rsidRPr="00A356B4" w:rsidRDefault="004C1078" w:rsidP="006C2C28">
      <w:pPr>
        <w:suppressAutoHyphens/>
        <w:autoSpaceDE w:val="0"/>
        <w:spacing w:after="0" w:line="240" w:lineRule="auto"/>
        <w:jc w:val="both"/>
        <w:rPr>
          <w:rFonts w:ascii="Verdana" w:hAnsi="Verdana" w:cs="Arial"/>
          <w:bCs/>
          <w:sz w:val="20"/>
          <w:szCs w:val="20"/>
          <w:lang w:eastAsia="zh-CN"/>
        </w:rPr>
      </w:pPr>
    </w:p>
    <w:p w14:paraId="7C34EEAF" w14:textId="77777777" w:rsidR="0013353A" w:rsidRPr="00A356B4" w:rsidRDefault="00023A95" w:rsidP="005E504E">
      <w:pPr>
        <w:pStyle w:val="Heading2"/>
        <w:rPr>
          <w:color w:val="auto"/>
        </w:rPr>
      </w:pPr>
      <w:bookmarkStart w:id="36" w:name="_Toc40822420"/>
      <w:bookmarkStart w:id="37" w:name="_Toc40823342"/>
      <w:bookmarkStart w:id="38" w:name="_Toc40823712"/>
      <w:bookmarkStart w:id="39" w:name="_Toc40824938"/>
      <w:bookmarkStart w:id="40" w:name="_Toc53990601"/>
      <w:r w:rsidRPr="00A356B4">
        <w:rPr>
          <w:color w:val="auto"/>
        </w:rPr>
        <w:t>3</w:t>
      </w:r>
      <w:r w:rsidR="00135184" w:rsidRPr="00A356B4">
        <w:rPr>
          <w:color w:val="auto"/>
        </w:rPr>
        <w:t>.3</w:t>
      </w:r>
      <w:r w:rsidR="007F2BF0" w:rsidRPr="00A356B4">
        <w:rPr>
          <w:color w:val="auto"/>
        </w:rPr>
        <w:tab/>
      </w:r>
      <w:bookmarkEnd w:id="36"/>
      <w:bookmarkEnd w:id="37"/>
      <w:bookmarkEnd w:id="38"/>
      <w:bookmarkEnd w:id="39"/>
      <w:r w:rsidR="00F505C7" w:rsidRPr="00A356B4">
        <w:rPr>
          <w:color w:val="auto"/>
        </w:rPr>
        <w:t>Parent or Carer Consent</w:t>
      </w:r>
      <w:bookmarkEnd w:id="40"/>
    </w:p>
    <w:p w14:paraId="15B5ADE8" w14:textId="77777777" w:rsidR="00152DC6" w:rsidRPr="00A356B4" w:rsidRDefault="00152DC6" w:rsidP="00D83CCB">
      <w:pPr>
        <w:spacing w:after="0" w:line="240" w:lineRule="auto"/>
        <w:rPr>
          <w:rFonts w:ascii="Verdana" w:hAnsi="Verdana"/>
          <w:sz w:val="20"/>
          <w:szCs w:val="20"/>
        </w:rPr>
      </w:pPr>
    </w:p>
    <w:p w14:paraId="75DD5A58" w14:textId="15F2ECBF" w:rsidR="00F505C7" w:rsidRPr="00A356B4" w:rsidRDefault="00F505C7" w:rsidP="000C2339">
      <w:pPr>
        <w:pStyle w:val="BodyText"/>
        <w:numPr>
          <w:ilvl w:val="0"/>
          <w:numId w:val="4"/>
        </w:numPr>
        <w:jc w:val="both"/>
        <w:rPr>
          <w:rFonts w:ascii="Verdana" w:hAnsi="Verdana"/>
          <w:sz w:val="20"/>
          <w:szCs w:val="20"/>
        </w:rPr>
      </w:pPr>
      <w:r w:rsidRPr="2B76C330">
        <w:rPr>
          <w:rFonts w:ascii="Verdana" w:hAnsi="Verdana"/>
          <w:sz w:val="20"/>
          <w:szCs w:val="20"/>
        </w:rPr>
        <w:t xml:space="preserve">Written consent from parents is not required for pupils to take part in the majority of off-site activities organised by the </w:t>
      </w:r>
      <w:r w:rsidR="6972DA71" w:rsidRPr="2B76C330">
        <w:rPr>
          <w:rFonts w:ascii="Verdana" w:hAnsi="Verdana"/>
          <w:sz w:val="20"/>
          <w:szCs w:val="20"/>
        </w:rPr>
        <w:t>school</w:t>
      </w:r>
      <w:r w:rsidRPr="2B76C330">
        <w:rPr>
          <w:rFonts w:ascii="Verdana" w:hAnsi="Verdana"/>
          <w:sz w:val="20"/>
          <w:szCs w:val="20"/>
        </w:rPr>
        <w:t xml:space="preserve"> (with the exception of nursery age children) as most of these activities take place during </w:t>
      </w:r>
      <w:r w:rsidR="2BBC798E" w:rsidRPr="2B76C330">
        <w:rPr>
          <w:rFonts w:ascii="Verdana" w:hAnsi="Verdana"/>
          <w:sz w:val="20"/>
          <w:szCs w:val="20"/>
        </w:rPr>
        <w:t>school</w:t>
      </w:r>
      <w:r w:rsidRPr="2B76C330">
        <w:rPr>
          <w:rFonts w:ascii="Verdana" w:hAnsi="Verdana"/>
          <w:sz w:val="20"/>
          <w:szCs w:val="20"/>
        </w:rPr>
        <w:t xml:space="preserve"> hours and are a normal part of a child</w:t>
      </w:r>
      <w:r w:rsidR="000B5467" w:rsidRPr="2B76C330">
        <w:rPr>
          <w:rFonts w:ascii="Verdana" w:hAnsi="Verdana"/>
          <w:sz w:val="20"/>
          <w:szCs w:val="20"/>
        </w:rPr>
        <w:t>'</w:t>
      </w:r>
      <w:r w:rsidRPr="2B76C330">
        <w:rPr>
          <w:rFonts w:ascii="Verdana" w:hAnsi="Verdana"/>
          <w:sz w:val="20"/>
          <w:szCs w:val="20"/>
        </w:rPr>
        <w:t xml:space="preserve">s education at </w:t>
      </w:r>
      <w:r w:rsidR="01230478" w:rsidRPr="2B76C330">
        <w:rPr>
          <w:rFonts w:ascii="Verdana" w:hAnsi="Verdana"/>
          <w:sz w:val="20"/>
          <w:szCs w:val="20"/>
        </w:rPr>
        <w:t>school</w:t>
      </w:r>
      <w:r w:rsidRPr="2B76C330">
        <w:rPr>
          <w:rFonts w:ascii="Verdana" w:hAnsi="Verdana"/>
          <w:sz w:val="20"/>
          <w:szCs w:val="20"/>
        </w:rPr>
        <w:t>. However, parents will be told where their child will be at all times and of any extra safety measures required.</w:t>
      </w:r>
    </w:p>
    <w:p w14:paraId="47DFE398" w14:textId="6C53C3E7" w:rsidR="00F505C7" w:rsidRPr="00C96A6B" w:rsidRDefault="00F505C7" w:rsidP="000C2339">
      <w:pPr>
        <w:pStyle w:val="ListParagraph"/>
        <w:numPr>
          <w:ilvl w:val="0"/>
          <w:numId w:val="4"/>
        </w:numPr>
        <w:contextualSpacing w:val="0"/>
        <w:jc w:val="both"/>
        <w:rPr>
          <w:rFonts w:ascii="Verdana" w:hAnsi="Verdana"/>
          <w:sz w:val="20"/>
          <w:szCs w:val="20"/>
        </w:rPr>
      </w:pPr>
      <w:r w:rsidRPr="2B76C330">
        <w:rPr>
          <w:rFonts w:ascii="Verdana" w:hAnsi="Verdana"/>
          <w:sz w:val="20"/>
          <w:szCs w:val="20"/>
        </w:rPr>
        <w:t xml:space="preserve">Written consent is only required for activities that need a higher level of risk management or those that take place outside </w:t>
      </w:r>
      <w:r w:rsidR="1ED7A923" w:rsidRPr="2B76C330">
        <w:rPr>
          <w:rFonts w:ascii="Verdana" w:hAnsi="Verdana"/>
          <w:sz w:val="20"/>
          <w:szCs w:val="20"/>
        </w:rPr>
        <w:t>school</w:t>
      </w:r>
      <w:r w:rsidRPr="2B76C330">
        <w:rPr>
          <w:rFonts w:ascii="Verdana" w:hAnsi="Verdana"/>
          <w:sz w:val="20"/>
          <w:szCs w:val="20"/>
        </w:rPr>
        <w:t xml:space="preserve"> hours. </w:t>
      </w:r>
    </w:p>
    <w:p w14:paraId="58AB3915" w14:textId="77777777" w:rsidR="00F505C7" w:rsidRPr="00E17791" w:rsidRDefault="00F505C7" w:rsidP="000C2339">
      <w:pPr>
        <w:pStyle w:val="BodyText"/>
        <w:numPr>
          <w:ilvl w:val="0"/>
          <w:numId w:val="4"/>
        </w:numPr>
        <w:jc w:val="both"/>
        <w:rPr>
          <w:rFonts w:ascii="Verdana" w:hAnsi="Verdana"/>
          <w:sz w:val="20"/>
          <w:szCs w:val="20"/>
        </w:rPr>
      </w:pPr>
      <w:r w:rsidRPr="00E17791">
        <w:rPr>
          <w:rFonts w:ascii="Verdana" w:hAnsi="Verdana"/>
          <w:sz w:val="20"/>
          <w:szCs w:val="20"/>
        </w:rPr>
        <w:t xml:space="preserve">Parents will be told in advance of each activity and given the opportunity to withdraw their child from a particular activity or trip. They will also be given the timetable for the activities that pupils are involved in and will be informed (by letter/phone call/through their son/daughter) if an activity has to be cancelled.  For all residential visits, parents will be invited to a briefing meeting where they can ask for clarification of any aspect of the itinerary and organisation of the visit. </w:t>
      </w:r>
    </w:p>
    <w:p w14:paraId="622A04C7" w14:textId="77777777" w:rsidR="004C1078" w:rsidRPr="00E17791" w:rsidRDefault="004C1078" w:rsidP="00FA0D7E">
      <w:pPr>
        <w:spacing w:after="0" w:line="240" w:lineRule="auto"/>
        <w:rPr>
          <w:rFonts w:ascii="Verdana" w:hAnsi="Verdana"/>
          <w:sz w:val="20"/>
          <w:szCs w:val="20"/>
        </w:rPr>
      </w:pPr>
      <w:bookmarkStart w:id="41" w:name="_Hlk40808627"/>
    </w:p>
    <w:p w14:paraId="0106217C" w14:textId="77777777" w:rsidR="0007754C" w:rsidRPr="0047278B" w:rsidRDefault="00023A95" w:rsidP="005E504E">
      <w:pPr>
        <w:pStyle w:val="Heading2"/>
        <w:rPr>
          <w:color w:val="auto"/>
        </w:rPr>
      </w:pPr>
      <w:bookmarkStart w:id="42" w:name="_Toc40822421"/>
      <w:bookmarkStart w:id="43" w:name="_Toc40823343"/>
      <w:bookmarkStart w:id="44" w:name="_Toc40823713"/>
      <w:bookmarkStart w:id="45" w:name="_Toc40824939"/>
      <w:bookmarkStart w:id="46" w:name="_Toc53990602"/>
      <w:bookmarkEnd w:id="41"/>
      <w:r w:rsidRPr="0047278B">
        <w:rPr>
          <w:color w:val="auto"/>
        </w:rPr>
        <w:t>3</w:t>
      </w:r>
      <w:r w:rsidR="00135184" w:rsidRPr="0047278B">
        <w:rPr>
          <w:color w:val="auto"/>
        </w:rPr>
        <w:t>.4</w:t>
      </w:r>
      <w:r w:rsidR="007F2BF0" w:rsidRPr="0047278B">
        <w:rPr>
          <w:color w:val="auto"/>
        </w:rPr>
        <w:tab/>
      </w:r>
      <w:bookmarkEnd w:id="42"/>
      <w:bookmarkEnd w:id="43"/>
      <w:bookmarkEnd w:id="44"/>
      <w:bookmarkEnd w:id="45"/>
      <w:r w:rsidR="00F505C7" w:rsidRPr="0047278B">
        <w:rPr>
          <w:color w:val="auto"/>
        </w:rPr>
        <w:t>Approval of Staff to Lead an Adventurous Activity</w:t>
      </w:r>
      <w:bookmarkEnd w:id="46"/>
    </w:p>
    <w:p w14:paraId="633F47B2" w14:textId="77777777" w:rsidR="00D83CCB" w:rsidRPr="00E17791" w:rsidRDefault="00D83CCB" w:rsidP="00D83CCB">
      <w:pPr>
        <w:spacing w:after="0" w:line="240" w:lineRule="auto"/>
        <w:rPr>
          <w:lang w:eastAsia="zh-CN"/>
        </w:rPr>
      </w:pPr>
    </w:p>
    <w:p w14:paraId="0DAE539B" w14:textId="34AF3F1E" w:rsidR="00F505C7" w:rsidRPr="00E17791" w:rsidRDefault="00F505C7" w:rsidP="000C2339">
      <w:pPr>
        <w:pStyle w:val="Default"/>
        <w:numPr>
          <w:ilvl w:val="0"/>
          <w:numId w:val="5"/>
        </w:numPr>
        <w:spacing w:after="60"/>
        <w:rPr>
          <w:rFonts w:ascii="Verdana" w:hAnsi="Verdana"/>
          <w:color w:val="auto"/>
          <w:sz w:val="20"/>
          <w:szCs w:val="20"/>
          <w:lang w:val="en-GB"/>
        </w:rPr>
      </w:pPr>
      <w:r w:rsidRPr="00E17791">
        <w:rPr>
          <w:rFonts w:ascii="Verdana" w:hAnsi="Verdana"/>
          <w:color w:val="auto"/>
          <w:sz w:val="20"/>
          <w:szCs w:val="20"/>
          <w:lang w:val="en-GB"/>
        </w:rPr>
        <w:t xml:space="preserve">What is and what is not an </w:t>
      </w:r>
      <w:r w:rsidR="000B5467">
        <w:rPr>
          <w:rFonts w:ascii="Verdana" w:hAnsi="Verdana"/>
          <w:color w:val="auto"/>
          <w:sz w:val="20"/>
          <w:szCs w:val="20"/>
          <w:lang w:val="en-GB"/>
        </w:rPr>
        <w:t>'</w:t>
      </w:r>
      <w:r w:rsidRPr="00E17791">
        <w:rPr>
          <w:rFonts w:ascii="Verdana" w:hAnsi="Verdana"/>
          <w:color w:val="auto"/>
          <w:sz w:val="20"/>
          <w:szCs w:val="20"/>
          <w:lang w:val="en-GB"/>
        </w:rPr>
        <w:t>Adventurous Activity</w:t>
      </w:r>
      <w:r w:rsidR="000B5467">
        <w:rPr>
          <w:rFonts w:ascii="Verdana" w:hAnsi="Verdana"/>
          <w:color w:val="auto"/>
          <w:sz w:val="20"/>
          <w:szCs w:val="20"/>
          <w:lang w:val="en-GB"/>
        </w:rPr>
        <w:t>'</w:t>
      </w:r>
      <w:r w:rsidRPr="00E17791">
        <w:rPr>
          <w:rFonts w:ascii="Verdana" w:hAnsi="Verdana"/>
          <w:color w:val="auto"/>
          <w:sz w:val="20"/>
          <w:szCs w:val="20"/>
          <w:lang w:val="en-GB"/>
        </w:rPr>
        <w:t xml:space="preserve"> is set out in </w:t>
      </w:r>
      <w:r w:rsidR="00FD35A3" w:rsidRPr="00E17791">
        <w:rPr>
          <w:rFonts w:ascii="Verdana" w:hAnsi="Verdana"/>
          <w:color w:val="auto"/>
          <w:sz w:val="20"/>
          <w:szCs w:val="20"/>
          <w:lang w:val="en-GB"/>
        </w:rPr>
        <w:t xml:space="preserve">Appendix </w:t>
      </w:r>
      <w:r w:rsidR="00DE62D3" w:rsidRPr="00E17791">
        <w:rPr>
          <w:rFonts w:ascii="Verdana" w:hAnsi="Verdana"/>
          <w:color w:val="auto"/>
          <w:sz w:val="20"/>
          <w:szCs w:val="20"/>
          <w:lang w:val="en-GB"/>
        </w:rPr>
        <w:t>2</w:t>
      </w:r>
      <w:r w:rsidRPr="00E17791">
        <w:rPr>
          <w:rFonts w:ascii="Verdana" w:hAnsi="Verdana"/>
          <w:color w:val="auto"/>
          <w:sz w:val="20"/>
          <w:szCs w:val="20"/>
          <w:lang w:val="en-GB"/>
        </w:rPr>
        <w:t>.</w:t>
      </w:r>
    </w:p>
    <w:p w14:paraId="73CA1B60" w14:textId="77777777" w:rsidR="00F505C7" w:rsidRPr="00E17791" w:rsidRDefault="00F505C7" w:rsidP="000C2339">
      <w:pPr>
        <w:pStyle w:val="Default"/>
        <w:numPr>
          <w:ilvl w:val="0"/>
          <w:numId w:val="5"/>
        </w:numPr>
        <w:spacing w:after="60"/>
        <w:rPr>
          <w:rFonts w:ascii="Verdana" w:hAnsi="Verdana"/>
          <w:color w:val="auto"/>
          <w:sz w:val="20"/>
          <w:szCs w:val="20"/>
          <w:lang w:val="en-GB"/>
        </w:rPr>
      </w:pPr>
      <w:r w:rsidRPr="00E17791">
        <w:rPr>
          <w:rFonts w:ascii="Verdana" w:hAnsi="Verdana"/>
          <w:color w:val="auto"/>
          <w:sz w:val="20"/>
          <w:szCs w:val="20"/>
          <w:lang w:val="en-GB"/>
        </w:rPr>
        <w:t xml:space="preserve">Approval will normally be given where the leader of the activity has recent relevant experience, and: </w:t>
      </w:r>
    </w:p>
    <w:p w14:paraId="2B892950" w14:textId="77777777" w:rsidR="00F505C7" w:rsidRPr="00E17791" w:rsidRDefault="00F505C7" w:rsidP="000C2339">
      <w:pPr>
        <w:pStyle w:val="Default"/>
        <w:numPr>
          <w:ilvl w:val="1"/>
          <w:numId w:val="5"/>
        </w:numPr>
        <w:spacing w:after="120"/>
        <w:rPr>
          <w:rFonts w:ascii="Verdana" w:hAnsi="Verdana"/>
          <w:color w:val="auto"/>
          <w:sz w:val="20"/>
          <w:szCs w:val="20"/>
          <w:lang w:val="en-GB"/>
        </w:rPr>
      </w:pPr>
      <w:r w:rsidRPr="00E17791">
        <w:rPr>
          <w:rFonts w:ascii="Verdana" w:hAnsi="Verdana"/>
          <w:color w:val="auto"/>
          <w:sz w:val="20"/>
          <w:szCs w:val="20"/>
          <w:lang w:val="en-GB"/>
        </w:rPr>
        <w:t xml:space="preserve">- is appropriately qualified through the relevant National Governing Body, </w:t>
      </w:r>
      <w:r w:rsidRPr="00E17791">
        <w:rPr>
          <w:rFonts w:ascii="Verdana" w:hAnsi="Verdana"/>
          <w:b/>
          <w:bCs/>
          <w:i/>
          <w:iCs/>
          <w:color w:val="auto"/>
          <w:sz w:val="20"/>
          <w:szCs w:val="20"/>
          <w:lang w:val="en-GB"/>
        </w:rPr>
        <w:t xml:space="preserve">or </w:t>
      </w:r>
    </w:p>
    <w:p w14:paraId="4802AA38" w14:textId="00F0B3B4" w:rsidR="00F505C7" w:rsidRPr="00E17791" w:rsidRDefault="00F505C7" w:rsidP="000C2339">
      <w:pPr>
        <w:pStyle w:val="Default"/>
        <w:numPr>
          <w:ilvl w:val="1"/>
          <w:numId w:val="5"/>
        </w:numPr>
        <w:spacing w:after="120"/>
        <w:rPr>
          <w:rFonts w:ascii="Verdana" w:hAnsi="Verdana"/>
          <w:color w:val="auto"/>
          <w:sz w:val="20"/>
          <w:szCs w:val="20"/>
          <w:lang w:val="en-GB"/>
        </w:rPr>
      </w:pPr>
      <w:r w:rsidRPr="00E17791">
        <w:rPr>
          <w:rFonts w:ascii="Verdana" w:hAnsi="Verdana"/>
          <w:color w:val="auto"/>
          <w:sz w:val="20"/>
          <w:szCs w:val="20"/>
          <w:lang w:val="en-GB"/>
        </w:rPr>
        <w:t xml:space="preserve">- has a </w:t>
      </w:r>
      <w:r w:rsidR="000B5467">
        <w:rPr>
          <w:rFonts w:ascii="Verdana" w:hAnsi="Verdana"/>
          <w:color w:val="auto"/>
          <w:sz w:val="20"/>
          <w:szCs w:val="20"/>
          <w:lang w:val="en-GB"/>
        </w:rPr>
        <w:t>'</w:t>
      </w:r>
      <w:r w:rsidRPr="00E17791">
        <w:rPr>
          <w:rFonts w:ascii="Verdana" w:hAnsi="Verdana"/>
          <w:color w:val="auto"/>
          <w:sz w:val="20"/>
          <w:szCs w:val="20"/>
          <w:lang w:val="en-GB"/>
        </w:rPr>
        <w:t>Statement of Competence</w:t>
      </w:r>
      <w:r w:rsidR="000B5467">
        <w:rPr>
          <w:rFonts w:ascii="Verdana" w:hAnsi="Verdana"/>
          <w:color w:val="auto"/>
          <w:sz w:val="20"/>
          <w:szCs w:val="20"/>
          <w:lang w:val="en-GB"/>
        </w:rPr>
        <w:t>'</w:t>
      </w:r>
      <w:r w:rsidRPr="00E17791">
        <w:rPr>
          <w:rFonts w:ascii="Verdana" w:hAnsi="Verdana"/>
          <w:color w:val="auto"/>
          <w:sz w:val="20"/>
          <w:szCs w:val="20"/>
          <w:lang w:val="en-GB"/>
        </w:rPr>
        <w:t xml:space="preserve"> from an appropriate </w:t>
      </w:r>
      <w:r w:rsidR="000B5467">
        <w:rPr>
          <w:rFonts w:ascii="Verdana" w:hAnsi="Verdana"/>
          <w:color w:val="auto"/>
          <w:sz w:val="20"/>
          <w:szCs w:val="20"/>
          <w:lang w:val="en-GB"/>
        </w:rPr>
        <w:t>'</w:t>
      </w:r>
      <w:r w:rsidRPr="00E17791">
        <w:rPr>
          <w:rFonts w:ascii="Verdana" w:hAnsi="Verdana"/>
          <w:color w:val="auto"/>
          <w:sz w:val="20"/>
          <w:szCs w:val="20"/>
          <w:lang w:val="en-GB"/>
        </w:rPr>
        <w:t>technical adviser</w:t>
      </w:r>
      <w:r w:rsidR="000B5467">
        <w:rPr>
          <w:rFonts w:ascii="Verdana" w:hAnsi="Verdana"/>
          <w:color w:val="auto"/>
          <w:sz w:val="20"/>
          <w:szCs w:val="20"/>
          <w:lang w:val="en-GB"/>
        </w:rPr>
        <w:t>.'</w:t>
      </w:r>
      <w:r w:rsidRPr="00E17791">
        <w:rPr>
          <w:rFonts w:ascii="Verdana" w:hAnsi="Verdana"/>
          <w:color w:val="auto"/>
          <w:sz w:val="20"/>
          <w:szCs w:val="20"/>
          <w:lang w:val="en-GB"/>
        </w:rPr>
        <w:t xml:space="preserve"> </w:t>
      </w:r>
    </w:p>
    <w:p w14:paraId="2948FD1D" w14:textId="2D2ABE0F" w:rsidR="00F505C7" w:rsidRPr="00E17791" w:rsidRDefault="00F505C7" w:rsidP="000C2339">
      <w:pPr>
        <w:pStyle w:val="Default"/>
        <w:numPr>
          <w:ilvl w:val="0"/>
          <w:numId w:val="5"/>
        </w:numPr>
        <w:spacing w:after="120"/>
        <w:rPr>
          <w:rFonts w:ascii="Verdana" w:hAnsi="Verdana"/>
          <w:color w:val="auto"/>
          <w:sz w:val="20"/>
          <w:szCs w:val="20"/>
          <w:lang w:val="en-GB"/>
        </w:rPr>
      </w:pPr>
      <w:r w:rsidRPr="00E17791">
        <w:rPr>
          <w:rFonts w:ascii="Verdana" w:hAnsi="Verdana"/>
          <w:color w:val="auto"/>
          <w:sz w:val="20"/>
          <w:szCs w:val="20"/>
          <w:lang w:val="en-GB"/>
        </w:rPr>
        <w:t>For most activities</w:t>
      </w:r>
      <w:r w:rsidR="000B5467">
        <w:rPr>
          <w:rFonts w:ascii="Verdana" w:hAnsi="Verdana"/>
          <w:color w:val="auto"/>
          <w:sz w:val="20"/>
          <w:szCs w:val="20"/>
          <w:lang w:val="en-GB"/>
        </w:rPr>
        <w:t>,</w:t>
      </w:r>
      <w:r w:rsidRPr="00E17791">
        <w:rPr>
          <w:rFonts w:ascii="Verdana" w:hAnsi="Verdana"/>
          <w:color w:val="auto"/>
          <w:sz w:val="20"/>
          <w:szCs w:val="20"/>
          <w:lang w:val="en-GB"/>
        </w:rPr>
        <w:t xml:space="preserve"> the competence required of a </w:t>
      </w:r>
      <w:r w:rsidR="000B5467">
        <w:rPr>
          <w:rFonts w:ascii="Verdana" w:hAnsi="Verdana"/>
          <w:color w:val="auto"/>
          <w:sz w:val="20"/>
          <w:szCs w:val="20"/>
          <w:lang w:val="en-GB"/>
        </w:rPr>
        <w:t>'</w:t>
      </w:r>
      <w:r w:rsidRPr="00E17791">
        <w:rPr>
          <w:rFonts w:ascii="Verdana" w:hAnsi="Verdana"/>
          <w:color w:val="auto"/>
          <w:sz w:val="20"/>
          <w:szCs w:val="20"/>
          <w:lang w:val="en-GB"/>
        </w:rPr>
        <w:t>technical adviser</w:t>
      </w:r>
      <w:r w:rsidR="000B5467">
        <w:rPr>
          <w:rFonts w:ascii="Verdana" w:hAnsi="Verdana"/>
          <w:color w:val="auto"/>
          <w:sz w:val="20"/>
          <w:szCs w:val="20"/>
          <w:lang w:val="en-GB"/>
        </w:rPr>
        <w:t>'</w:t>
      </w:r>
      <w:r w:rsidRPr="00E17791">
        <w:rPr>
          <w:rFonts w:ascii="Verdana" w:hAnsi="Verdana"/>
          <w:color w:val="auto"/>
          <w:sz w:val="20"/>
          <w:szCs w:val="20"/>
          <w:lang w:val="en-GB"/>
        </w:rPr>
        <w:t xml:space="preserve"> is stipulated by the activity</w:t>
      </w:r>
      <w:r w:rsidR="000B5467">
        <w:rPr>
          <w:rFonts w:ascii="Verdana" w:hAnsi="Verdana"/>
          <w:color w:val="auto"/>
          <w:sz w:val="20"/>
          <w:szCs w:val="20"/>
          <w:lang w:val="en-GB"/>
        </w:rPr>
        <w:t>'</w:t>
      </w:r>
      <w:r w:rsidRPr="00E17791">
        <w:rPr>
          <w:rFonts w:ascii="Verdana" w:hAnsi="Verdana"/>
          <w:color w:val="auto"/>
          <w:sz w:val="20"/>
          <w:szCs w:val="20"/>
          <w:lang w:val="en-GB"/>
        </w:rPr>
        <w:t xml:space="preserve">s National Governing Body. </w:t>
      </w:r>
    </w:p>
    <w:p w14:paraId="7023020C" w14:textId="11435FA8" w:rsidR="00F505C7" w:rsidRPr="00E17791" w:rsidRDefault="00F505C7" w:rsidP="000C2339">
      <w:pPr>
        <w:pStyle w:val="Default"/>
        <w:numPr>
          <w:ilvl w:val="0"/>
          <w:numId w:val="5"/>
        </w:numPr>
        <w:spacing w:after="120"/>
        <w:rPr>
          <w:rFonts w:ascii="Verdana" w:hAnsi="Verdana"/>
          <w:color w:val="auto"/>
          <w:sz w:val="20"/>
          <w:szCs w:val="20"/>
          <w:lang w:val="en-GB"/>
        </w:rPr>
      </w:pPr>
      <w:r w:rsidRPr="2B76C330">
        <w:rPr>
          <w:rFonts w:ascii="Verdana" w:hAnsi="Verdana"/>
          <w:color w:val="auto"/>
          <w:sz w:val="20"/>
          <w:szCs w:val="20"/>
          <w:lang w:val="en-GB"/>
        </w:rPr>
        <w:t xml:space="preserve">In some </w:t>
      </w:r>
      <w:r w:rsidR="003C327F" w:rsidRPr="2B76C330">
        <w:rPr>
          <w:rFonts w:ascii="Verdana" w:hAnsi="Verdana"/>
          <w:color w:val="auto"/>
          <w:sz w:val="20"/>
          <w:szCs w:val="20"/>
          <w:lang w:val="en-GB"/>
        </w:rPr>
        <w:t>cases,</w:t>
      </w:r>
      <w:r w:rsidRPr="2B76C330">
        <w:rPr>
          <w:rFonts w:ascii="Verdana" w:hAnsi="Verdana"/>
          <w:color w:val="auto"/>
          <w:sz w:val="20"/>
          <w:szCs w:val="20"/>
          <w:lang w:val="en-GB"/>
        </w:rPr>
        <w:t xml:space="preserve"> approval may be granted where no qualification is held, but the person concerned is deemed by the </w:t>
      </w:r>
      <w:r w:rsidR="0FAFA8B6" w:rsidRPr="2B76C330">
        <w:rPr>
          <w:rFonts w:ascii="Verdana" w:hAnsi="Verdana"/>
          <w:color w:val="auto"/>
          <w:sz w:val="20"/>
          <w:szCs w:val="20"/>
          <w:lang w:val="en-GB"/>
        </w:rPr>
        <w:t>school</w:t>
      </w:r>
      <w:r w:rsidRPr="2B76C330">
        <w:rPr>
          <w:rFonts w:ascii="Verdana" w:hAnsi="Verdana"/>
          <w:color w:val="auto"/>
          <w:sz w:val="20"/>
          <w:szCs w:val="20"/>
          <w:lang w:val="en-GB"/>
        </w:rPr>
        <w:t xml:space="preserve"> to have a sufficient level of competence in addition to recent relevant experience. </w:t>
      </w:r>
    </w:p>
    <w:p w14:paraId="0A126F43" w14:textId="2350FF67" w:rsidR="00F505C7" w:rsidRPr="00E17791" w:rsidRDefault="00F505C7" w:rsidP="00F227FE">
      <w:pPr>
        <w:pStyle w:val="Default"/>
        <w:numPr>
          <w:ilvl w:val="0"/>
          <w:numId w:val="5"/>
        </w:numPr>
        <w:spacing w:after="120"/>
        <w:rPr>
          <w:rFonts w:ascii="Verdana" w:hAnsi="Verdana"/>
          <w:color w:val="auto"/>
          <w:sz w:val="20"/>
          <w:szCs w:val="20"/>
          <w:lang w:val="en-GB"/>
        </w:rPr>
      </w:pPr>
      <w:r w:rsidRPr="2B76C330">
        <w:rPr>
          <w:rFonts w:ascii="Verdana" w:hAnsi="Verdana"/>
          <w:color w:val="auto"/>
          <w:sz w:val="20"/>
          <w:szCs w:val="20"/>
          <w:lang w:val="en-GB"/>
        </w:rPr>
        <w:t xml:space="preserve">In cases where no National Governing Body exists, the </w:t>
      </w:r>
      <w:r w:rsidR="70669B47" w:rsidRPr="2B76C330">
        <w:rPr>
          <w:rFonts w:ascii="Verdana" w:hAnsi="Verdana"/>
          <w:color w:val="auto"/>
          <w:sz w:val="20"/>
          <w:szCs w:val="20"/>
          <w:lang w:val="en-GB"/>
        </w:rPr>
        <w:t>school</w:t>
      </w:r>
      <w:r w:rsidRPr="2B76C330">
        <w:rPr>
          <w:rFonts w:ascii="Verdana" w:hAnsi="Verdana"/>
          <w:color w:val="auto"/>
          <w:sz w:val="20"/>
          <w:szCs w:val="20"/>
          <w:lang w:val="en-GB"/>
        </w:rPr>
        <w:t xml:space="preserve"> will make a decision based on factors which may include: technical advice, the leader's stated competence, observed competence, past experience, and attendance at training courses. </w:t>
      </w:r>
    </w:p>
    <w:p w14:paraId="00431C35" w14:textId="77777777" w:rsidR="00F505C7" w:rsidRPr="00E17791" w:rsidRDefault="00F505C7" w:rsidP="00F227FE">
      <w:pPr>
        <w:pStyle w:val="Default"/>
        <w:numPr>
          <w:ilvl w:val="0"/>
          <w:numId w:val="5"/>
        </w:numPr>
        <w:spacing w:after="120"/>
        <w:rPr>
          <w:rFonts w:ascii="Verdana" w:hAnsi="Verdana"/>
          <w:color w:val="auto"/>
          <w:sz w:val="20"/>
          <w:szCs w:val="20"/>
          <w:lang w:val="en-GB"/>
        </w:rPr>
      </w:pPr>
      <w:r w:rsidRPr="00E17791">
        <w:rPr>
          <w:rFonts w:ascii="Verdana" w:hAnsi="Verdana"/>
          <w:color w:val="auto"/>
          <w:sz w:val="20"/>
          <w:szCs w:val="20"/>
          <w:lang w:val="en-GB"/>
        </w:rPr>
        <w:t xml:space="preserve">Approval will always be subject to a requirement that the leader must act at all times within the remit of his/her qualifications, and in accordance with National Governing Body Guidelines where these exist. </w:t>
      </w:r>
    </w:p>
    <w:p w14:paraId="299DDFF1" w14:textId="6CEC4452" w:rsidR="00F505C7" w:rsidRPr="00E17791" w:rsidRDefault="00F505C7" w:rsidP="00F227FE">
      <w:pPr>
        <w:pStyle w:val="Default"/>
        <w:numPr>
          <w:ilvl w:val="0"/>
          <w:numId w:val="5"/>
        </w:numPr>
        <w:rPr>
          <w:rFonts w:ascii="Verdana" w:hAnsi="Verdana"/>
          <w:color w:val="auto"/>
          <w:sz w:val="20"/>
          <w:szCs w:val="20"/>
          <w:lang w:val="en-GB"/>
        </w:rPr>
      </w:pPr>
      <w:r w:rsidRPr="00E17791">
        <w:rPr>
          <w:rFonts w:ascii="Verdana" w:hAnsi="Verdana"/>
          <w:color w:val="auto"/>
          <w:sz w:val="20"/>
          <w:szCs w:val="20"/>
          <w:lang w:val="en-GB"/>
        </w:rPr>
        <w:lastRenderedPageBreak/>
        <w:t xml:space="preserve">Approval to lead an adventurous activity </w:t>
      </w:r>
      <w:r w:rsidRPr="00E17791">
        <w:rPr>
          <w:rFonts w:ascii="Verdana" w:hAnsi="Verdana"/>
          <w:color w:val="auto"/>
          <w:sz w:val="20"/>
          <w:szCs w:val="20"/>
          <w:u w:val="single"/>
          <w:lang w:val="en-GB"/>
        </w:rPr>
        <w:t>is specific to the technical aspects of the adventurous activity detail</w:t>
      </w:r>
      <w:r w:rsidRPr="00E17791">
        <w:rPr>
          <w:rFonts w:ascii="Verdana" w:hAnsi="Verdana"/>
          <w:color w:val="auto"/>
          <w:sz w:val="20"/>
          <w:szCs w:val="20"/>
          <w:lang w:val="en-GB"/>
        </w:rPr>
        <w:t>. It is not an indication in respect of other aspects of the visit</w:t>
      </w:r>
      <w:r w:rsidR="000B5467">
        <w:rPr>
          <w:rFonts w:ascii="Verdana" w:hAnsi="Verdana"/>
          <w:color w:val="auto"/>
          <w:sz w:val="20"/>
          <w:szCs w:val="20"/>
          <w:lang w:val="en-GB"/>
        </w:rPr>
        <w:t>,</w:t>
      </w:r>
      <w:r w:rsidRPr="00E17791">
        <w:rPr>
          <w:rFonts w:ascii="Verdana" w:hAnsi="Verdana"/>
          <w:color w:val="auto"/>
          <w:sz w:val="20"/>
          <w:szCs w:val="20"/>
          <w:lang w:val="en-GB"/>
        </w:rPr>
        <w:t xml:space="preserve"> such as general management and </w:t>
      </w:r>
      <w:r w:rsidRPr="00C96A6B">
        <w:rPr>
          <w:rFonts w:ascii="Verdana" w:hAnsi="Verdana"/>
          <w:color w:val="auto"/>
          <w:sz w:val="20"/>
          <w:szCs w:val="20"/>
          <w:lang w:val="en-GB"/>
        </w:rPr>
        <w:t xml:space="preserve">supervision skills, the assessment of which will be the responsibility of the </w:t>
      </w:r>
      <w:r w:rsidR="00AA319B" w:rsidRPr="00CC141E">
        <w:rPr>
          <w:rFonts w:ascii="Verdana" w:hAnsi="Verdana"/>
          <w:color w:val="auto"/>
          <w:sz w:val="20"/>
          <w:szCs w:val="20"/>
          <w:lang w:val="en-GB"/>
        </w:rPr>
        <w:t xml:space="preserve">Head of </w:t>
      </w:r>
      <w:r w:rsidR="004518F9">
        <w:rPr>
          <w:rFonts w:ascii="Verdana" w:hAnsi="Verdana"/>
          <w:color w:val="auto"/>
          <w:sz w:val="20"/>
          <w:szCs w:val="20"/>
          <w:lang w:val="en-GB"/>
        </w:rPr>
        <w:t>School</w:t>
      </w:r>
      <w:r w:rsidRPr="00CC141E">
        <w:rPr>
          <w:rFonts w:ascii="Verdana" w:hAnsi="Verdana"/>
          <w:color w:val="auto"/>
          <w:sz w:val="20"/>
          <w:szCs w:val="20"/>
          <w:lang w:val="en-GB"/>
        </w:rPr>
        <w:t xml:space="preserve"> and/or EVC.</w:t>
      </w:r>
      <w:r w:rsidRPr="00E17791">
        <w:rPr>
          <w:rFonts w:ascii="Verdana" w:hAnsi="Verdana"/>
          <w:color w:val="auto"/>
          <w:sz w:val="20"/>
          <w:szCs w:val="20"/>
          <w:lang w:val="en-GB"/>
        </w:rPr>
        <w:t xml:space="preserve"> </w:t>
      </w:r>
    </w:p>
    <w:p w14:paraId="5A3284E3" w14:textId="77777777" w:rsidR="004C1078" w:rsidRPr="00E17791" w:rsidRDefault="004C1078" w:rsidP="00D83CCB">
      <w:pPr>
        <w:spacing w:after="0" w:line="240" w:lineRule="auto"/>
        <w:rPr>
          <w:rFonts w:ascii="Verdana" w:hAnsi="Verdana"/>
          <w:sz w:val="20"/>
          <w:szCs w:val="20"/>
        </w:rPr>
      </w:pPr>
      <w:bookmarkStart w:id="47" w:name="_Toc329339903"/>
    </w:p>
    <w:p w14:paraId="5F20E795" w14:textId="77777777" w:rsidR="0046707E" w:rsidRPr="00E17791" w:rsidRDefault="00023A95" w:rsidP="005E504E">
      <w:pPr>
        <w:pStyle w:val="Heading2"/>
        <w:rPr>
          <w:szCs w:val="20"/>
        </w:rPr>
      </w:pPr>
      <w:bookmarkStart w:id="48" w:name="_Toc40822422"/>
      <w:bookmarkStart w:id="49" w:name="_Toc40823344"/>
      <w:bookmarkStart w:id="50" w:name="_Toc40823714"/>
      <w:bookmarkStart w:id="51" w:name="_Toc40824940"/>
      <w:bookmarkStart w:id="52" w:name="_Toc53990603"/>
      <w:r w:rsidRPr="00E17791">
        <w:t>3</w:t>
      </w:r>
      <w:r w:rsidR="00910ED6" w:rsidRPr="00E17791">
        <w:t>.5</w:t>
      </w:r>
      <w:r w:rsidR="00910ED6" w:rsidRPr="00E17791">
        <w:tab/>
      </w:r>
      <w:bookmarkEnd w:id="47"/>
      <w:bookmarkEnd w:id="48"/>
      <w:bookmarkEnd w:id="49"/>
      <w:bookmarkEnd w:id="50"/>
      <w:bookmarkEnd w:id="51"/>
      <w:r w:rsidR="004A5FFB" w:rsidRPr="00E17791">
        <w:rPr>
          <w:bCs/>
          <w:szCs w:val="20"/>
        </w:rPr>
        <w:t>Using an External Provider</w:t>
      </w:r>
      <w:bookmarkEnd w:id="52"/>
    </w:p>
    <w:p w14:paraId="0C612748" w14:textId="77777777" w:rsidR="00931575" w:rsidRPr="00E17791" w:rsidRDefault="00931575" w:rsidP="00D83CCB">
      <w:pPr>
        <w:spacing w:after="0" w:line="240" w:lineRule="auto"/>
        <w:rPr>
          <w:rFonts w:ascii="Verdana" w:hAnsi="Verdana"/>
          <w:sz w:val="20"/>
          <w:szCs w:val="20"/>
        </w:rPr>
      </w:pPr>
    </w:p>
    <w:p w14:paraId="062CBB11" w14:textId="72750F9A" w:rsidR="004A5FFB" w:rsidRPr="00E17791" w:rsidRDefault="004A5FFB" w:rsidP="002136C4">
      <w:pPr>
        <w:pStyle w:val="Default"/>
        <w:spacing w:after="120"/>
        <w:ind w:left="720" w:hanging="720"/>
        <w:rPr>
          <w:rFonts w:ascii="Verdana" w:hAnsi="Verdana"/>
          <w:color w:val="auto"/>
          <w:sz w:val="20"/>
          <w:szCs w:val="20"/>
          <w:lang w:val="en-GB"/>
        </w:rPr>
      </w:pPr>
      <w:bookmarkStart w:id="53" w:name="_Hlk40813246"/>
      <w:r w:rsidRPr="00E17791">
        <w:rPr>
          <w:rFonts w:ascii="Verdana" w:hAnsi="Verdana"/>
          <w:color w:val="auto"/>
          <w:sz w:val="20"/>
          <w:szCs w:val="20"/>
          <w:lang w:val="en-GB"/>
        </w:rPr>
        <w:t>3.5.1</w:t>
      </w:r>
      <w:r w:rsidRPr="00E17791">
        <w:rPr>
          <w:rFonts w:ascii="Verdana" w:hAnsi="Verdana"/>
          <w:color w:val="auto"/>
          <w:sz w:val="20"/>
          <w:szCs w:val="20"/>
          <w:lang w:val="en-GB"/>
        </w:rPr>
        <w:tab/>
        <w:t xml:space="preserve">An </w:t>
      </w:r>
      <w:r w:rsidR="000B5467">
        <w:rPr>
          <w:rFonts w:ascii="Verdana" w:hAnsi="Verdana"/>
          <w:color w:val="auto"/>
          <w:sz w:val="20"/>
          <w:szCs w:val="20"/>
          <w:lang w:val="en-GB"/>
        </w:rPr>
        <w:t>'</w:t>
      </w:r>
      <w:r w:rsidRPr="00E17791">
        <w:rPr>
          <w:rFonts w:ascii="Verdana" w:hAnsi="Verdana"/>
          <w:color w:val="auto"/>
          <w:sz w:val="20"/>
          <w:szCs w:val="20"/>
          <w:lang w:val="en-GB"/>
        </w:rPr>
        <w:t>External Provider</w:t>
      </w:r>
      <w:r w:rsidR="000B5467">
        <w:rPr>
          <w:rFonts w:ascii="Verdana" w:hAnsi="Verdana"/>
          <w:color w:val="auto"/>
          <w:sz w:val="20"/>
          <w:szCs w:val="20"/>
          <w:lang w:val="en-GB"/>
        </w:rPr>
        <w:t>'</w:t>
      </w:r>
      <w:r w:rsidRPr="00E17791">
        <w:rPr>
          <w:rFonts w:ascii="Verdana" w:hAnsi="Verdana"/>
          <w:color w:val="auto"/>
          <w:sz w:val="20"/>
          <w:szCs w:val="20"/>
          <w:lang w:val="en-GB"/>
        </w:rPr>
        <w:t xml:space="preserve"> is one that provides an element of instruction, staffing, or guiding, for example: </w:t>
      </w:r>
    </w:p>
    <w:p w14:paraId="7D1140B5" w14:textId="77777777" w:rsidR="004A5FFB" w:rsidRPr="00E17791" w:rsidRDefault="004A5FFB" w:rsidP="00F227FE">
      <w:pPr>
        <w:pStyle w:val="BodyText3"/>
        <w:numPr>
          <w:ilvl w:val="0"/>
          <w:numId w:val="11"/>
        </w:numPr>
        <w:spacing w:after="0" w:line="240" w:lineRule="auto"/>
        <w:ind w:left="1440" w:hanging="720"/>
        <w:contextualSpacing/>
        <w:jc w:val="both"/>
        <w:rPr>
          <w:rFonts w:ascii="Verdana" w:hAnsi="Verdana"/>
          <w:sz w:val="20"/>
          <w:szCs w:val="20"/>
        </w:rPr>
      </w:pPr>
      <w:r w:rsidRPr="00E17791">
        <w:rPr>
          <w:rFonts w:ascii="Verdana" w:hAnsi="Verdana"/>
          <w:sz w:val="20"/>
          <w:szCs w:val="20"/>
        </w:rPr>
        <w:t>Activity Centre;</w:t>
      </w:r>
    </w:p>
    <w:p w14:paraId="19EC4F2D" w14:textId="77777777" w:rsidR="004A5FFB" w:rsidRPr="00E17791" w:rsidRDefault="004A5FFB" w:rsidP="00F227FE">
      <w:pPr>
        <w:pStyle w:val="Default"/>
        <w:numPr>
          <w:ilvl w:val="0"/>
          <w:numId w:val="11"/>
        </w:numPr>
        <w:spacing w:after="120" w:line="240" w:lineRule="auto"/>
        <w:ind w:left="1440" w:hanging="720"/>
        <w:contextualSpacing/>
        <w:rPr>
          <w:rFonts w:ascii="Verdana" w:hAnsi="Verdana"/>
          <w:color w:val="auto"/>
          <w:sz w:val="20"/>
          <w:szCs w:val="20"/>
          <w:lang w:val="en-GB"/>
        </w:rPr>
      </w:pPr>
      <w:r w:rsidRPr="00E17791">
        <w:rPr>
          <w:rFonts w:ascii="Verdana" w:hAnsi="Verdana"/>
          <w:color w:val="auto"/>
          <w:sz w:val="20"/>
          <w:szCs w:val="20"/>
          <w:lang w:val="en-GB"/>
        </w:rPr>
        <w:t>Ski Company;</w:t>
      </w:r>
    </w:p>
    <w:p w14:paraId="19A628B9" w14:textId="77777777" w:rsidR="004A5FFB" w:rsidRPr="00E17791" w:rsidRDefault="004A5FFB" w:rsidP="00F227FE">
      <w:pPr>
        <w:pStyle w:val="Default"/>
        <w:numPr>
          <w:ilvl w:val="0"/>
          <w:numId w:val="11"/>
        </w:numPr>
        <w:spacing w:after="120" w:line="240" w:lineRule="auto"/>
        <w:ind w:left="1440" w:hanging="720"/>
        <w:contextualSpacing/>
        <w:rPr>
          <w:rFonts w:ascii="Verdana" w:hAnsi="Verdana"/>
          <w:color w:val="auto"/>
          <w:sz w:val="20"/>
          <w:szCs w:val="20"/>
          <w:lang w:val="en-GB"/>
        </w:rPr>
      </w:pPr>
      <w:r w:rsidRPr="00E17791">
        <w:rPr>
          <w:rFonts w:ascii="Verdana" w:hAnsi="Verdana"/>
          <w:color w:val="auto"/>
          <w:sz w:val="20"/>
          <w:szCs w:val="20"/>
          <w:lang w:val="en-GB"/>
        </w:rPr>
        <w:t xml:space="preserve">Educational Tour Operator; </w:t>
      </w:r>
    </w:p>
    <w:p w14:paraId="1674FD9A" w14:textId="77777777" w:rsidR="004A5FFB" w:rsidRPr="00E17791" w:rsidRDefault="004A5FFB" w:rsidP="00F227FE">
      <w:pPr>
        <w:pStyle w:val="Default"/>
        <w:numPr>
          <w:ilvl w:val="0"/>
          <w:numId w:val="11"/>
        </w:numPr>
        <w:spacing w:after="120" w:line="240" w:lineRule="auto"/>
        <w:ind w:left="1440" w:hanging="720"/>
        <w:contextualSpacing/>
        <w:rPr>
          <w:rFonts w:ascii="Verdana" w:hAnsi="Verdana"/>
          <w:color w:val="auto"/>
          <w:sz w:val="20"/>
          <w:szCs w:val="20"/>
          <w:lang w:val="en-GB"/>
        </w:rPr>
      </w:pPr>
      <w:r w:rsidRPr="00E17791">
        <w:rPr>
          <w:rFonts w:ascii="Verdana" w:hAnsi="Verdana"/>
          <w:color w:val="auto"/>
          <w:sz w:val="20"/>
          <w:szCs w:val="20"/>
          <w:lang w:val="en-GB"/>
        </w:rPr>
        <w:t xml:space="preserve">Overseas Expedition Provider; </w:t>
      </w:r>
    </w:p>
    <w:p w14:paraId="2131BFDC" w14:textId="77777777" w:rsidR="004A5FFB" w:rsidRPr="00E17791" w:rsidRDefault="004A5FFB" w:rsidP="00F227FE">
      <w:pPr>
        <w:pStyle w:val="Default"/>
        <w:numPr>
          <w:ilvl w:val="0"/>
          <w:numId w:val="11"/>
        </w:numPr>
        <w:spacing w:after="120" w:line="240" w:lineRule="auto"/>
        <w:ind w:left="1440" w:hanging="720"/>
        <w:contextualSpacing/>
        <w:rPr>
          <w:rFonts w:ascii="Verdana" w:hAnsi="Verdana"/>
          <w:color w:val="auto"/>
          <w:sz w:val="20"/>
          <w:szCs w:val="20"/>
          <w:lang w:val="en-GB"/>
        </w:rPr>
      </w:pPr>
      <w:r w:rsidRPr="00E17791">
        <w:rPr>
          <w:rFonts w:ascii="Verdana" w:hAnsi="Verdana"/>
          <w:color w:val="auto"/>
          <w:sz w:val="20"/>
          <w:szCs w:val="20"/>
          <w:lang w:val="en-GB"/>
        </w:rPr>
        <w:t xml:space="preserve">Climbing Wall where instruction is provided by climbing wall staff; </w:t>
      </w:r>
    </w:p>
    <w:p w14:paraId="0C9A1645" w14:textId="77777777" w:rsidR="004A5FFB" w:rsidRPr="00E17791" w:rsidRDefault="004A5FFB" w:rsidP="00F227FE">
      <w:pPr>
        <w:pStyle w:val="Default"/>
        <w:numPr>
          <w:ilvl w:val="0"/>
          <w:numId w:val="11"/>
        </w:numPr>
        <w:spacing w:after="120" w:line="240" w:lineRule="auto"/>
        <w:ind w:left="1440" w:hanging="720"/>
        <w:contextualSpacing/>
        <w:rPr>
          <w:rFonts w:ascii="Verdana" w:hAnsi="Verdana"/>
          <w:color w:val="auto"/>
          <w:sz w:val="20"/>
          <w:szCs w:val="20"/>
          <w:lang w:val="en-GB"/>
        </w:rPr>
      </w:pPr>
      <w:r w:rsidRPr="00E17791">
        <w:rPr>
          <w:rFonts w:ascii="Verdana" w:hAnsi="Verdana"/>
          <w:color w:val="auto"/>
          <w:sz w:val="20"/>
          <w:szCs w:val="20"/>
          <w:lang w:val="en-GB"/>
        </w:rPr>
        <w:t xml:space="preserve">Freelance instructor of adventurous activities; </w:t>
      </w:r>
    </w:p>
    <w:p w14:paraId="0E550327" w14:textId="77777777" w:rsidR="004A5FFB" w:rsidRPr="00E17791" w:rsidRDefault="004A5FFB" w:rsidP="00F227FE">
      <w:pPr>
        <w:pStyle w:val="Default"/>
        <w:numPr>
          <w:ilvl w:val="0"/>
          <w:numId w:val="11"/>
        </w:numPr>
        <w:spacing w:after="0" w:line="240" w:lineRule="auto"/>
        <w:ind w:left="1440" w:hanging="720"/>
        <w:contextualSpacing/>
        <w:rPr>
          <w:rFonts w:ascii="Verdana" w:hAnsi="Verdana"/>
          <w:color w:val="auto"/>
          <w:sz w:val="20"/>
          <w:szCs w:val="20"/>
          <w:lang w:val="en-GB"/>
        </w:rPr>
      </w:pPr>
      <w:r w:rsidRPr="00E17791">
        <w:rPr>
          <w:rFonts w:ascii="Verdana" w:hAnsi="Verdana"/>
          <w:color w:val="auto"/>
          <w:sz w:val="20"/>
          <w:szCs w:val="20"/>
          <w:lang w:val="en-GB"/>
        </w:rPr>
        <w:t xml:space="preserve">Youth Hostel (where instruction is provided); </w:t>
      </w:r>
    </w:p>
    <w:p w14:paraId="6E66977A" w14:textId="77777777" w:rsidR="004A5FFB" w:rsidRPr="00C96A6B" w:rsidRDefault="004A5FFB" w:rsidP="00F227FE">
      <w:pPr>
        <w:pStyle w:val="BodyText3"/>
        <w:numPr>
          <w:ilvl w:val="0"/>
          <w:numId w:val="11"/>
        </w:numPr>
        <w:spacing w:line="240" w:lineRule="auto"/>
        <w:ind w:left="1440" w:hanging="720"/>
        <w:contextualSpacing/>
        <w:jc w:val="both"/>
        <w:rPr>
          <w:rFonts w:ascii="Verdana" w:hAnsi="Verdana"/>
          <w:sz w:val="20"/>
          <w:szCs w:val="20"/>
        </w:rPr>
      </w:pPr>
      <w:r w:rsidRPr="00C96A6B">
        <w:rPr>
          <w:rFonts w:ascii="Verdana" w:hAnsi="Verdana"/>
          <w:sz w:val="20"/>
          <w:szCs w:val="20"/>
        </w:rPr>
        <w:t xml:space="preserve">Voluntary organisation (e.g. Scout Association), where instruction is provided. </w:t>
      </w:r>
    </w:p>
    <w:p w14:paraId="70CE18E1" w14:textId="61C0241C" w:rsidR="004A5FFB" w:rsidRPr="00C96A6B" w:rsidRDefault="004A5FFB" w:rsidP="002136C4">
      <w:pPr>
        <w:pStyle w:val="Default"/>
        <w:spacing w:after="120"/>
        <w:ind w:left="720"/>
        <w:rPr>
          <w:rFonts w:ascii="Verdana" w:hAnsi="Verdana"/>
          <w:color w:val="auto"/>
          <w:sz w:val="20"/>
          <w:szCs w:val="20"/>
          <w:lang w:val="en-GB"/>
        </w:rPr>
      </w:pPr>
      <w:r w:rsidRPr="00C96A6B">
        <w:rPr>
          <w:rFonts w:ascii="Verdana" w:hAnsi="Verdana"/>
          <w:color w:val="auto"/>
          <w:sz w:val="20"/>
          <w:szCs w:val="20"/>
          <w:lang w:val="en-GB"/>
        </w:rPr>
        <w:t xml:space="preserve">The decision about the use of an external provider is the responsibility of the </w:t>
      </w:r>
      <w:r w:rsidR="000B5467" w:rsidRPr="00C96A6B">
        <w:rPr>
          <w:rFonts w:ascii="Verdana" w:hAnsi="Verdana"/>
          <w:color w:val="auto"/>
          <w:sz w:val="20"/>
          <w:szCs w:val="20"/>
          <w:lang w:val="en-GB"/>
        </w:rPr>
        <w:t>Group Leader</w:t>
      </w:r>
      <w:r w:rsidRPr="00C96A6B">
        <w:rPr>
          <w:rFonts w:ascii="Verdana" w:hAnsi="Verdana"/>
          <w:color w:val="auto"/>
          <w:sz w:val="20"/>
          <w:szCs w:val="20"/>
          <w:lang w:val="en-GB"/>
        </w:rPr>
        <w:t xml:space="preserve">, EVC, and </w:t>
      </w:r>
      <w:r w:rsidR="00AA319B">
        <w:rPr>
          <w:rFonts w:ascii="Verdana" w:hAnsi="Verdana"/>
          <w:color w:val="auto"/>
          <w:sz w:val="20"/>
          <w:szCs w:val="20"/>
          <w:lang w:val="en-GB"/>
        </w:rPr>
        <w:t xml:space="preserve">Head of </w:t>
      </w:r>
      <w:r w:rsidR="004518F9">
        <w:rPr>
          <w:rFonts w:ascii="Verdana" w:hAnsi="Verdana"/>
          <w:color w:val="auto"/>
          <w:sz w:val="20"/>
          <w:szCs w:val="20"/>
          <w:lang w:val="en-GB"/>
        </w:rPr>
        <w:t>School</w:t>
      </w:r>
      <w:r w:rsidRPr="00C96A6B">
        <w:rPr>
          <w:rFonts w:ascii="Verdana" w:hAnsi="Verdana"/>
          <w:color w:val="auto"/>
          <w:sz w:val="20"/>
          <w:szCs w:val="20"/>
          <w:lang w:val="en-GB"/>
        </w:rPr>
        <w:t>.</w:t>
      </w:r>
    </w:p>
    <w:p w14:paraId="2D9D6FCB" w14:textId="751E4BFC" w:rsidR="004A5FFB" w:rsidRPr="00C96A6B" w:rsidRDefault="00307A35" w:rsidP="002136C4">
      <w:pPr>
        <w:pStyle w:val="Default"/>
        <w:spacing w:after="120"/>
        <w:ind w:left="720" w:hanging="720"/>
        <w:rPr>
          <w:rFonts w:ascii="Verdana" w:hAnsi="Verdana"/>
          <w:color w:val="auto"/>
          <w:sz w:val="20"/>
          <w:szCs w:val="20"/>
          <w:lang w:val="en-GB"/>
        </w:rPr>
      </w:pPr>
      <w:r w:rsidRPr="2B76C330">
        <w:rPr>
          <w:rFonts w:ascii="Verdana" w:hAnsi="Verdana"/>
          <w:color w:val="auto"/>
          <w:sz w:val="20"/>
          <w:szCs w:val="20"/>
          <w:lang w:val="en-GB"/>
        </w:rPr>
        <w:t>3.5.2</w:t>
      </w:r>
      <w:r>
        <w:tab/>
      </w:r>
      <w:r w:rsidR="004A5FFB" w:rsidRPr="2B76C330">
        <w:rPr>
          <w:rFonts w:ascii="Verdana" w:hAnsi="Verdana"/>
          <w:color w:val="auto"/>
          <w:sz w:val="20"/>
          <w:szCs w:val="20"/>
          <w:lang w:val="en-GB"/>
        </w:rPr>
        <w:t xml:space="preserve">To confirm that all aspects of the operation of the provider are satisfactory, the </w:t>
      </w:r>
      <w:r w:rsidR="2659DE5F" w:rsidRPr="2B76C330">
        <w:rPr>
          <w:rFonts w:ascii="Verdana" w:hAnsi="Verdana"/>
          <w:color w:val="auto"/>
          <w:sz w:val="20"/>
          <w:szCs w:val="20"/>
          <w:lang w:val="en-GB"/>
        </w:rPr>
        <w:t>school</w:t>
      </w:r>
      <w:r w:rsidR="004A5FFB" w:rsidRPr="2B76C330">
        <w:rPr>
          <w:rFonts w:ascii="Verdana" w:hAnsi="Verdana"/>
          <w:color w:val="auto"/>
          <w:sz w:val="20"/>
          <w:szCs w:val="20"/>
          <w:lang w:val="en-GB"/>
        </w:rPr>
        <w:t xml:space="preserve"> will ensure that either: </w:t>
      </w:r>
    </w:p>
    <w:p w14:paraId="0BD6828F" w14:textId="77777777" w:rsidR="004A5FFB" w:rsidRPr="00C96A6B" w:rsidRDefault="004A5FFB" w:rsidP="00F227FE">
      <w:pPr>
        <w:pStyle w:val="Default"/>
        <w:numPr>
          <w:ilvl w:val="0"/>
          <w:numId w:val="10"/>
        </w:numPr>
        <w:spacing w:after="0" w:line="240" w:lineRule="auto"/>
        <w:ind w:left="1434" w:hanging="357"/>
        <w:rPr>
          <w:rFonts w:ascii="Verdana" w:hAnsi="Verdana"/>
          <w:color w:val="auto"/>
          <w:sz w:val="20"/>
          <w:szCs w:val="20"/>
          <w:lang w:val="en-GB"/>
        </w:rPr>
      </w:pPr>
      <w:r w:rsidRPr="00C96A6B">
        <w:rPr>
          <w:rFonts w:ascii="Verdana" w:hAnsi="Verdana"/>
          <w:color w:val="auto"/>
          <w:sz w:val="20"/>
          <w:szCs w:val="20"/>
          <w:lang w:val="en-GB"/>
        </w:rPr>
        <w:t>The Provider holds an LOtC Quality Badge, or</w:t>
      </w:r>
    </w:p>
    <w:p w14:paraId="3F5B6A30" w14:textId="3A1FD8CB" w:rsidR="004A5FFB" w:rsidRPr="00E17791" w:rsidRDefault="004A5FFB" w:rsidP="00F227FE">
      <w:pPr>
        <w:pStyle w:val="Default"/>
        <w:numPr>
          <w:ilvl w:val="0"/>
          <w:numId w:val="10"/>
        </w:numPr>
        <w:spacing w:after="120" w:line="240" w:lineRule="auto"/>
        <w:ind w:left="1434" w:hanging="357"/>
        <w:rPr>
          <w:rFonts w:ascii="Verdana" w:hAnsi="Verdana"/>
          <w:color w:val="auto"/>
          <w:sz w:val="20"/>
          <w:szCs w:val="20"/>
          <w:lang w:val="en-GB"/>
        </w:rPr>
      </w:pPr>
      <w:r w:rsidRPr="00C96A6B">
        <w:rPr>
          <w:rFonts w:ascii="Verdana" w:hAnsi="Verdana"/>
          <w:color w:val="auto"/>
          <w:sz w:val="20"/>
          <w:szCs w:val="20"/>
          <w:lang w:val="en-GB"/>
        </w:rPr>
        <w:t xml:space="preserve">A </w:t>
      </w:r>
      <w:r w:rsidR="000B5467" w:rsidRPr="00C96A6B">
        <w:rPr>
          <w:rFonts w:ascii="Verdana" w:hAnsi="Verdana"/>
          <w:color w:val="auto"/>
          <w:sz w:val="20"/>
          <w:szCs w:val="20"/>
          <w:lang w:val="en-GB"/>
        </w:rPr>
        <w:t>'</w:t>
      </w:r>
      <w:r w:rsidRPr="00C96A6B">
        <w:rPr>
          <w:rFonts w:ascii="Verdana" w:hAnsi="Verdana"/>
          <w:color w:val="auto"/>
          <w:sz w:val="20"/>
          <w:szCs w:val="20"/>
          <w:lang w:val="en-GB"/>
        </w:rPr>
        <w:t xml:space="preserve">Provider </w:t>
      </w:r>
      <w:r w:rsidRPr="00E17791">
        <w:rPr>
          <w:rFonts w:ascii="Verdana" w:hAnsi="Verdana"/>
          <w:color w:val="auto"/>
          <w:sz w:val="20"/>
          <w:szCs w:val="20"/>
          <w:lang w:val="en-GB"/>
        </w:rPr>
        <w:t>Form</w:t>
      </w:r>
      <w:r w:rsidR="000B5467">
        <w:rPr>
          <w:rFonts w:ascii="Verdana" w:hAnsi="Verdana"/>
          <w:color w:val="auto"/>
          <w:sz w:val="20"/>
          <w:szCs w:val="20"/>
          <w:lang w:val="en-GB"/>
        </w:rPr>
        <w:t>'</w:t>
      </w:r>
      <w:r w:rsidRPr="00E17791">
        <w:rPr>
          <w:rFonts w:ascii="Verdana" w:hAnsi="Verdana"/>
          <w:color w:val="auto"/>
          <w:sz w:val="20"/>
          <w:szCs w:val="20"/>
          <w:lang w:val="en-GB"/>
        </w:rPr>
        <w:t xml:space="preserve"> (see Appendix </w:t>
      </w:r>
      <w:r w:rsidR="00DE62D3" w:rsidRPr="00E17791">
        <w:rPr>
          <w:rFonts w:ascii="Verdana" w:hAnsi="Verdana"/>
          <w:color w:val="auto"/>
          <w:sz w:val="20"/>
          <w:szCs w:val="20"/>
          <w:lang w:val="en-GB"/>
        </w:rPr>
        <w:t>3</w:t>
      </w:r>
      <w:r w:rsidRPr="00E17791">
        <w:rPr>
          <w:rFonts w:ascii="Verdana" w:hAnsi="Verdana"/>
          <w:color w:val="auto"/>
          <w:sz w:val="20"/>
          <w:szCs w:val="20"/>
          <w:lang w:val="en-GB"/>
        </w:rPr>
        <w:t xml:space="preserve">) has been satisfactorily completed by the provider </w:t>
      </w:r>
    </w:p>
    <w:p w14:paraId="31057CCB" w14:textId="77777777" w:rsidR="004A5FFB" w:rsidRPr="00E17791" w:rsidRDefault="004A5FFB" w:rsidP="002136C4">
      <w:pPr>
        <w:pStyle w:val="Default"/>
        <w:ind w:left="720"/>
        <w:rPr>
          <w:rFonts w:ascii="Verdana" w:hAnsi="Verdana"/>
          <w:color w:val="auto"/>
          <w:sz w:val="20"/>
          <w:szCs w:val="20"/>
          <w:lang w:val="en-GB"/>
        </w:rPr>
      </w:pPr>
      <w:r w:rsidRPr="00E17791">
        <w:rPr>
          <w:rFonts w:ascii="Verdana" w:hAnsi="Verdana"/>
          <w:color w:val="auto"/>
          <w:sz w:val="20"/>
          <w:szCs w:val="20"/>
          <w:lang w:val="en-GB"/>
        </w:rPr>
        <w:t>(If a Provider holds an AALA license</w:t>
      </w:r>
      <w:r w:rsidRPr="00E17791">
        <w:rPr>
          <w:rFonts w:ascii="Verdana" w:hAnsi="Verdana"/>
          <w:color w:val="auto"/>
          <w:sz w:val="20"/>
          <w:szCs w:val="20"/>
          <w:u w:val="single"/>
          <w:lang w:val="en-GB"/>
        </w:rPr>
        <w:t xml:space="preserve"> </w:t>
      </w:r>
      <w:r w:rsidRPr="00E17791">
        <w:rPr>
          <w:rFonts w:ascii="Verdana" w:hAnsi="Verdana"/>
          <w:color w:val="auto"/>
          <w:sz w:val="20"/>
          <w:szCs w:val="20"/>
          <w:lang w:val="en-GB"/>
        </w:rPr>
        <w:t xml:space="preserve">(or any other accreditation) but not an LOtC Quality Badge, then a Provider Form is still required.) </w:t>
      </w:r>
    </w:p>
    <w:p w14:paraId="3A914AEB" w14:textId="77777777" w:rsidR="004A5FFB" w:rsidRPr="00C96A6B" w:rsidRDefault="00307A35" w:rsidP="002136C4">
      <w:pPr>
        <w:pStyle w:val="Default"/>
        <w:ind w:left="720" w:hanging="720"/>
        <w:rPr>
          <w:rFonts w:ascii="Verdana" w:hAnsi="Verdana"/>
          <w:color w:val="auto"/>
          <w:sz w:val="20"/>
          <w:szCs w:val="20"/>
          <w:lang w:val="en-GB"/>
        </w:rPr>
      </w:pPr>
      <w:r w:rsidRPr="00E17791">
        <w:rPr>
          <w:rFonts w:ascii="Verdana" w:hAnsi="Verdana"/>
          <w:bCs/>
          <w:color w:val="auto"/>
          <w:sz w:val="20"/>
          <w:szCs w:val="20"/>
          <w:lang w:val="en-GB"/>
        </w:rPr>
        <w:t>3.5.3</w:t>
      </w:r>
      <w:r w:rsidRPr="00E17791">
        <w:rPr>
          <w:rFonts w:ascii="Verdana" w:hAnsi="Verdana"/>
          <w:bCs/>
          <w:color w:val="auto"/>
          <w:sz w:val="20"/>
          <w:szCs w:val="20"/>
          <w:lang w:val="en-GB"/>
        </w:rPr>
        <w:tab/>
      </w:r>
      <w:r w:rsidR="004A5FFB" w:rsidRPr="00E17791">
        <w:rPr>
          <w:rFonts w:ascii="Verdana" w:hAnsi="Verdana"/>
          <w:bCs/>
          <w:color w:val="auto"/>
          <w:sz w:val="20"/>
          <w:szCs w:val="20"/>
          <w:lang w:val="en-GB"/>
        </w:rPr>
        <w:t>For Providers that hold an LotC Quality Badge</w:t>
      </w:r>
      <w:r w:rsidR="004A5FFB" w:rsidRPr="00E17791">
        <w:rPr>
          <w:rFonts w:ascii="Verdana" w:hAnsi="Verdana"/>
          <w:b/>
          <w:bCs/>
          <w:color w:val="auto"/>
          <w:sz w:val="20"/>
          <w:szCs w:val="20"/>
          <w:lang w:val="en-GB"/>
        </w:rPr>
        <w:t xml:space="preserve"> </w:t>
      </w:r>
      <w:r w:rsidR="004A5FFB" w:rsidRPr="00E17791">
        <w:rPr>
          <w:rFonts w:ascii="Verdana" w:hAnsi="Verdana"/>
          <w:bCs/>
          <w:color w:val="auto"/>
          <w:sz w:val="20"/>
          <w:szCs w:val="20"/>
          <w:lang w:val="en-GB"/>
        </w:rPr>
        <w:t>n</w:t>
      </w:r>
      <w:r w:rsidR="004A5FFB" w:rsidRPr="00E17791">
        <w:rPr>
          <w:rFonts w:ascii="Verdana" w:hAnsi="Verdana"/>
          <w:color w:val="auto"/>
          <w:sz w:val="20"/>
          <w:szCs w:val="20"/>
          <w:lang w:val="en-GB"/>
        </w:rPr>
        <w:t xml:space="preserve">o further action is necessary, other than to check the suitability of the provider/venue in relation to the intended aims or learning outcomes for the particular group. </w:t>
      </w:r>
    </w:p>
    <w:p w14:paraId="11988962" w14:textId="77777777" w:rsidR="004C1078" w:rsidRPr="00C96A6B" w:rsidRDefault="004C1078" w:rsidP="002136C4">
      <w:pPr>
        <w:spacing w:after="0" w:line="240" w:lineRule="auto"/>
        <w:jc w:val="both"/>
        <w:rPr>
          <w:rFonts w:ascii="Verdana" w:hAnsi="Verdana"/>
          <w:sz w:val="20"/>
          <w:szCs w:val="20"/>
        </w:rPr>
      </w:pPr>
      <w:bookmarkStart w:id="54" w:name="_Hlk40813229"/>
    </w:p>
    <w:p w14:paraId="23DB217C" w14:textId="77777777" w:rsidR="005A085F" w:rsidRPr="00C96A6B" w:rsidRDefault="00023A95" w:rsidP="002136C4">
      <w:pPr>
        <w:pStyle w:val="Heading2"/>
        <w:jc w:val="both"/>
        <w:rPr>
          <w:color w:val="auto"/>
        </w:rPr>
      </w:pPr>
      <w:bookmarkStart w:id="55" w:name="_Toc40822423"/>
      <w:bookmarkStart w:id="56" w:name="_Toc40823345"/>
      <w:bookmarkStart w:id="57" w:name="_Toc40823715"/>
      <w:bookmarkStart w:id="58" w:name="_Toc40824941"/>
      <w:bookmarkStart w:id="59" w:name="_Toc53990604"/>
      <w:bookmarkEnd w:id="53"/>
      <w:bookmarkEnd w:id="54"/>
      <w:r w:rsidRPr="00C96A6B">
        <w:rPr>
          <w:color w:val="auto"/>
        </w:rPr>
        <w:t>3</w:t>
      </w:r>
      <w:r w:rsidR="00A97673" w:rsidRPr="00C96A6B">
        <w:rPr>
          <w:color w:val="auto"/>
        </w:rPr>
        <w:t>.6</w:t>
      </w:r>
      <w:r w:rsidR="00910ED6" w:rsidRPr="00C96A6B">
        <w:rPr>
          <w:color w:val="auto"/>
        </w:rPr>
        <w:tab/>
      </w:r>
      <w:bookmarkEnd w:id="55"/>
      <w:bookmarkEnd w:id="56"/>
      <w:bookmarkEnd w:id="57"/>
      <w:bookmarkEnd w:id="58"/>
      <w:r w:rsidR="00B1190A" w:rsidRPr="00C96A6B">
        <w:rPr>
          <w:color w:val="auto"/>
        </w:rPr>
        <w:t>The expectations of Students and Parents</w:t>
      </w:r>
      <w:bookmarkEnd w:id="59"/>
    </w:p>
    <w:p w14:paraId="28A06452" w14:textId="77777777" w:rsidR="008B7C7F" w:rsidRPr="00C96A6B" w:rsidRDefault="008B7C7F" w:rsidP="002136C4">
      <w:pPr>
        <w:spacing w:after="0" w:line="240" w:lineRule="auto"/>
        <w:jc w:val="both"/>
        <w:rPr>
          <w:lang w:eastAsia="zh-CN"/>
        </w:rPr>
      </w:pPr>
    </w:p>
    <w:p w14:paraId="2C356233" w14:textId="178057E1" w:rsidR="00FA0D7E" w:rsidRPr="00C96A6B" w:rsidRDefault="00B1190A" w:rsidP="00F227FE">
      <w:pPr>
        <w:pStyle w:val="BodyText"/>
        <w:numPr>
          <w:ilvl w:val="0"/>
          <w:numId w:val="6"/>
        </w:numPr>
        <w:spacing w:after="0" w:line="240" w:lineRule="auto"/>
        <w:jc w:val="both"/>
        <w:rPr>
          <w:rFonts w:ascii="Verdana" w:hAnsi="Verdana"/>
          <w:sz w:val="20"/>
          <w:szCs w:val="20"/>
        </w:rPr>
      </w:pPr>
      <w:r w:rsidRPr="2B76C330">
        <w:rPr>
          <w:rFonts w:ascii="Verdana" w:hAnsi="Verdana"/>
          <w:sz w:val="20"/>
          <w:szCs w:val="20"/>
        </w:rPr>
        <w:t xml:space="preserve">The </w:t>
      </w:r>
      <w:r w:rsidR="2C31645D" w:rsidRPr="2B76C330">
        <w:rPr>
          <w:rFonts w:ascii="Verdana" w:hAnsi="Verdana"/>
          <w:sz w:val="20"/>
          <w:szCs w:val="20"/>
        </w:rPr>
        <w:t>school</w:t>
      </w:r>
      <w:r w:rsidRPr="2B76C330">
        <w:rPr>
          <w:rFonts w:ascii="Verdana" w:hAnsi="Verdana"/>
          <w:sz w:val="20"/>
          <w:szCs w:val="20"/>
        </w:rPr>
        <w:t xml:space="preserve"> has a clear code of conduct for educational visits based on the </w:t>
      </w:r>
      <w:r w:rsidR="24C2197E" w:rsidRPr="2B76C330">
        <w:rPr>
          <w:rFonts w:ascii="Verdana" w:hAnsi="Verdana"/>
          <w:sz w:val="20"/>
          <w:szCs w:val="20"/>
        </w:rPr>
        <w:t>school</w:t>
      </w:r>
      <w:r w:rsidR="000B5467" w:rsidRPr="2B76C330">
        <w:rPr>
          <w:rFonts w:ascii="Verdana" w:hAnsi="Verdana"/>
          <w:sz w:val="20"/>
          <w:szCs w:val="20"/>
        </w:rPr>
        <w:t xml:space="preserve"> </w:t>
      </w:r>
      <w:r w:rsidRPr="2B76C330">
        <w:rPr>
          <w:rFonts w:ascii="Verdana" w:hAnsi="Verdana"/>
          <w:sz w:val="20"/>
          <w:szCs w:val="20"/>
        </w:rPr>
        <w:t>Behaviour Policy</w:t>
      </w:r>
      <w:r w:rsidR="000B5467" w:rsidRPr="2B76C330">
        <w:rPr>
          <w:rFonts w:ascii="Verdana" w:hAnsi="Verdana"/>
          <w:sz w:val="20"/>
          <w:szCs w:val="20"/>
        </w:rPr>
        <w:t>'</w:t>
      </w:r>
      <w:r w:rsidRPr="2B76C330">
        <w:rPr>
          <w:rFonts w:ascii="Verdana" w:hAnsi="Verdana"/>
          <w:sz w:val="20"/>
          <w:szCs w:val="20"/>
        </w:rPr>
        <w:t xml:space="preserve">. This code of conduct will be part of the condition of booking by the parents and include the potential of withdrawal of a student prior to or during the visit if such conduct places a child or children at risk and would have led to a temporary exclusion from </w:t>
      </w:r>
      <w:r w:rsidR="6E789C60" w:rsidRPr="2B76C330">
        <w:rPr>
          <w:rFonts w:ascii="Verdana" w:hAnsi="Verdana"/>
          <w:sz w:val="20"/>
          <w:szCs w:val="20"/>
        </w:rPr>
        <w:t>school</w:t>
      </w:r>
      <w:r w:rsidRPr="2B76C330">
        <w:rPr>
          <w:rFonts w:ascii="Verdana" w:hAnsi="Verdana"/>
          <w:sz w:val="20"/>
          <w:szCs w:val="20"/>
        </w:rPr>
        <w:t>.</w:t>
      </w:r>
    </w:p>
    <w:p w14:paraId="38960A8E" w14:textId="77777777" w:rsidR="004C1078" w:rsidRPr="00E17791" w:rsidRDefault="004C1078" w:rsidP="002136C4">
      <w:pPr>
        <w:spacing w:after="0" w:line="240" w:lineRule="auto"/>
        <w:jc w:val="both"/>
        <w:rPr>
          <w:rFonts w:ascii="Verdana" w:hAnsi="Verdana"/>
          <w:sz w:val="20"/>
          <w:szCs w:val="20"/>
        </w:rPr>
      </w:pPr>
    </w:p>
    <w:p w14:paraId="6F1FBFC0" w14:textId="77777777" w:rsidR="00FA0D7E" w:rsidRPr="00E17791" w:rsidRDefault="00023A95" w:rsidP="002136C4">
      <w:pPr>
        <w:pStyle w:val="Heading2"/>
        <w:jc w:val="both"/>
      </w:pPr>
      <w:bookmarkStart w:id="60" w:name="_Toc40824942"/>
      <w:bookmarkStart w:id="61" w:name="_Toc53990605"/>
      <w:r w:rsidRPr="00E17791">
        <w:t>3.7</w:t>
      </w:r>
      <w:r w:rsidRPr="00E17791">
        <w:tab/>
      </w:r>
      <w:bookmarkEnd w:id="60"/>
      <w:r w:rsidR="002136C4" w:rsidRPr="00E17791">
        <w:t>Planning</w:t>
      </w:r>
      <w:bookmarkEnd w:id="61"/>
    </w:p>
    <w:p w14:paraId="300C249C" w14:textId="77777777" w:rsidR="00B81A85" w:rsidRPr="00E17791" w:rsidRDefault="00B81A85" w:rsidP="002136C4">
      <w:pPr>
        <w:suppressAutoHyphens/>
        <w:autoSpaceDE w:val="0"/>
        <w:spacing w:after="0" w:line="240" w:lineRule="auto"/>
        <w:jc w:val="both"/>
        <w:rPr>
          <w:rFonts w:ascii="Verdana" w:hAnsi="Verdana" w:cs="Arial"/>
          <w:bCs/>
          <w:sz w:val="20"/>
          <w:szCs w:val="20"/>
          <w:lang w:eastAsia="zh-CN"/>
        </w:rPr>
      </w:pPr>
    </w:p>
    <w:p w14:paraId="5CE531E3" w14:textId="77777777" w:rsidR="002136C4" w:rsidRPr="00E17791" w:rsidRDefault="002136C4" w:rsidP="00F227FE">
      <w:pPr>
        <w:numPr>
          <w:ilvl w:val="0"/>
          <w:numId w:val="8"/>
        </w:numPr>
        <w:spacing w:after="120" w:line="240" w:lineRule="auto"/>
        <w:jc w:val="both"/>
        <w:rPr>
          <w:rFonts w:ascii="Verdana" w:hAnsi="Verdana"/>
          <w:sz w:val="20"/>
          <w:szCs w:val="20"/>
        </w:rPr>
      </w:pPr>
      <w:r w:rsidRPr="00E17791">
        <w:rPr>
          <w:rFonts w:ascii="Verdana" w:hAnsi="Verdana"/>
          <w:sz w:val="20"/>
          <w:szCs w:val="20"/>
        </w:rPr>
        <w:t>Risks are expected to be reduced to an acceptable or tolerable level, and not necessarily eliminated. Planning should achieve a rational balance between potential adverse risks and the intended benefits and outcomes of the activity.</w:t>
      </w:r>
    </w:p>
    <w:p w14:paraId="5FB7BAAA" w14:textId="77777777" w:rsidR="002136C4" w:rsidRPr="00E17791" w:rsidRDefault="002136C4" w:rsidP="00F227FE">
      <w:pPr>
        <w:numPr>
          <w:ilvl w:val="0"/>
          <w:numId w:val="8"/>
        </w:numPr>
        <w:spacing w:after="120" w:line="240" w:lineRule="auto"/>
        <w:jc w:val="both"/>
        <w:rPr>
          <w:rFonts w:ascii="Verdana" w:hAnsi="Verdana"/>
          <w:sz w:val="20"/>
          <w:szCs w:val="20"/>
        </w:rPr>
      </w:pPr>
      <w:r w:rsidRPr="00E17791">
        <w:rPr>
          <w:rFonts w:ascii="Verdana" w:hAnsi="Verdana"/>
          <w:sz w:val="20"/>
          <w:szCs w:val="20"/>
        </w:rPr>
        <w:t xml:space="preserve">Visit planning should focus on those issues that are individual to the specific event, taking into account the needs of the group (including special and medical needs), the experience and competency of the staff team, and the leader in the context of the event. </w:t>
      </w:r>
    </w:p>
    <w:p w14:paraId="2680E67F" w14:textId="0848EB8B" w:rsidR="002136C4" w:rsidRPr="00E17791" w:rsidRDefault="002136C4" w:rsidP="00F227FE">
      <w:pPr>
        <w:numPr>
          <w:ilvl w:val="0"/>
          <w:numId w:val="8"/>
        </w:numPr>
        <w:spacing w:after="120" w:line="240" w:lineRule="auto"/>
        <w:jc w:val="both"/>
        <w:rPr>
          <w:rFonts w:ascii="Verdana" w:hAnsi="Verdana"/>
          <w:sz w:val="20"/>
          <w:szCs w:val="20"/>
        </w:rPr>
      </w:pPr>
      <w:r w:rsidRPr="00E17791">
        <w:rPr>
          <w:rFonts w:ascii="Verdana" w:hAnsi="Verdana"/>
          <w:sz w:val="20"/>
          <w:szCs w:val="20"/>
        </w:rPr>
        <w:lastRenderedPageBreak/>
        <w:t>Planning that includes adventurous activity commonly involves delivery by an external provider</w:t>
      </w:r>
      <w:r w:rsidR="000B5467">
        <w:rPr>
          <w:rFonts w:ascii="Verdana" w:hAnsi="Verdana"/>
          <w:sz w:val="20"/>
          <w:szCs w:val="20"/>
        </w:rPr>
        <w:t>,</w:t>
      </w:r>
      <w:r w:rsidRPr="00E17791">
        <w:rPr>
          <w:rFonts w:ascii="Verdana" w:hAnsi="Verdana"/>
          <w:sz w:val="20"/>
          <w:szCs w:val="20"/>
        </w:rPr>
        <w:t xml:space="preserve"> and the provider will have responsibility for managing the activity. As such, the provider</w:t>
      </w:r>
      <w:r w:rsidR="000B5467">
        <w:rPr>
          <w:rFonts w:ascii="Verdana" w:hAnsi="Verdana"/>
          <w:sz w:val="20"/>
          <w:szCs w:val="20"/>
        </w:rPr>
        <w:t>'</w:t>
      </w:r>
      <w:r w:rsidRPr="00E17791">
        <w:rPr>
          <w:rFonts w:ascii="Verdana" w:hAnsi="Verdana"/>
          <w:sz w:val="20"/>
          <w:szCs w:val="20"/>
        </w:rPr>
        <w:t xml:space="preserve">s risk assessment is not the concern of the group leader and does not need to be requested from the provider. </w:t>
      </w:r>
    </w:p>
    <w:p w14:paraId="3A176EB4" w14:textId="77777777" w:rsidR="002136C4" w:rsidRPr="00E17791" w:rsidRDefault="002136C4" w:rsidP="00F227FE">
      <w:pPr>
        <w:numPr>
          <w:ilvl w:val="0"/>
          <w:numId w:val="8"/>
        </w:numPr>
        <w:spacing w:after="120" w:line="240" w:lineRule="auto"/>
        <w:jc w:val="both"/>
        <w:rPr>
          <w:rFonts w:ascii="Verdana" w:hAnsi="Verdana"/>
          <w:sz w:val="20"/>
          <w:szCs w:val="20"/>
        </w:rPr>
      </w:pPr>
      <w:r w:rsidRPr="00E17791">
        <w:rPr>
          <w:rFonts w:ascii="Verdana" w:hAnsi="Verdana"/>
          <w:sz w:val="20"/>
          <w:szCs w:val="20"/>
        </w:rPr>
        <w:t xml:space="preserve">Alternative arrangements should be included within the planning process where appropriate, for example, where weather conditions or water levels might be critical, or where an overcrowded venue might necessitate an alternative option. </w:t>
      </w:r>
    </w:p>
    <w:p w14:paraId="2FFEBDB1" w14:textId="7400E619" w:rsidR="00FA0D7E" w:rsidRPr="00E17791" w:rsidRDefault="002136C4" w:rsidP="00F227FE">
      <w:pPr>
        <w:numPr>
          <w:ilvl w:val="0"/>
          <w:numId w:val="8"/>
        </w:numPr>
        <w:spacing w:after="120" w:line="240" w:lineRule="auto"/>
        <w:jc w:val="both"/>
        <w:rPr>
          <w:rFonts w:ascii="Verdana" w:hAnsi="Verdana"/>
          <w:sz w:val="20"/>
          <w:szCs w:val="20"/>
        </w:rPr>
      </w:pPr>
      <w:r w:rsidRPr="00E17791">
        <w:rPr>
          <w:rFonts w:ascii="Verdana" w:hAnsi="Verdana"/>
          <w:sz w:val="20"/>
          <w:szCs w:val="20"/>
        </w:rPr>
        <w:t xml:space="preserve">It is good practice to involve participants in the planning and organisation of visits, as in doing so they will make more informed decisions and will become more </w:t>
      </w:r>
      <w:r w:rsidR="000B5467">
        <w:rPr>
          <w:rFonts w:ascii="Verdana" w:hAnsi="Verdana"/>
          <w:sz w:val="20"/>
          <w:szCs w:val="20"/>
        </w:rPr>
        <w:t>'</w:t>
      </w:r>
      <w:r w:rsidRPr="00E17791">
        <w:rPr>
          <w:rFonts w:ascii="Verdana" w:hAnsi="Verdana"/>
          <w:sz w:val="20"/>
          <w:szCs w:val="20"/>
        </w:rPr>
        <w:t>risk aware</w:t>
      </w:r>
      <w:r w:rsidR="000B5467">
        <w:rPr>
          <w:rFonts w:ascii="Verdana" w:hAnsi="Verdana"/>
          <w:sz w:val="20"/>
          <w:szCs w:val="20"/>
        </w:rPr>
        <w:t>'</w:t>
      </w:r>
      <w:r w:rsidRPr="00E17791">
        <w:rPr>
          <w:rFonts w:ascii="Verdana" w:hAnsi="Verdana"/>
          <w:sz w:val="20"/>
          <w:szCs w:val="20"/>
        </w:rPr>
        <w:t xml:space="preserve"> and hence at less risk. They will also have greater ownership of the </w:t>
      </w:r>
      <w:r w:rsidR="004C1078" w:rsidRPr="00E17791">
        <w:rPr>
          <w:rFonts w:ascii="Verdana" w:hAnsi="Verdana"/>
          <w:sz w:val="20"/>
          <w:szCs w:val="20"/>
        </w:rPr>
        <w:t>event.</w:t>
      </w:r>
    </w:p>
    <w:p w14:paraId="131A680A" w14:textId="77777777" w:rsidR="007F5813" w:rsidRPr="00E17791" w:rsidRDefault="007F5813" w:rsidP="0047278B">
      <w:pPr>
        <w:suppressAutoHyphens/>
        <w:autoSpaceDE w:val="0"/>
        <w:spacing w:after="0" w:line="240" w:lineRule="auto"/>
        <w:jc w:val="both"/>
        <w:rPr>
          <w:rFonts w:ascii="Verdana" w:hAnsi="Verdana"/>
          <w:sz w:val="20"/>
          <w:szCs w:val="20"/>
        </w:rPr>
      </w:pPr>
    </w:p>
    <w:p w14:paraId="77160286" w14:textId="77777777" w:rsidR="0036785A" w:rsidRPr="00E17791" w:rsidRDefault="00023A95" w:rsidP="005E504E">
      <w:pPr>
        <w:pStyle w:val="Heading2"/>
      </w:pPr>
      <w:bookmarkStart w:id="62" w:name="_Toc40822424"/>
      <w:bookmarkStart w:id="63" w:name="_Toc40823346"/>
      <w:bookmarkStart w:id="64" w:name="_Toc40823716"/>
      <w:bookmarkStart w:id="65" w:name="_Toc40824943"/>
      <w:bookmarkStart w:id="66" w:name="_Toc53990606"/>
      <w:r w:rsidRPr="00E17791">
        <w:t>3</w:t>
      </w:r>
      <w:r w:rsidR="00910ED6" w:rsidRPr="00E17791">
        <w:t>.8</w:t>
      </w:r>
      <w:r w:rsidR="00910ED6" w:rsidRPr="00E17791">
        <w:tab/>
      </w:r>
      <w:bookmarkEnd w:id="62"/>
      <w:bookmarkEnd w:id="63"/>
      <w:bookmarkEnd w:id="64"/>
      <w:bookmarkEnd w:id="65"/>
      <w:r w:rsidR="002136C4" w:rsidRPr="00E17791">
        <w:t>Safety During the Visit</w:t>
      </w:r>
      <w:bookmarkEnd w:id="66"/>
    </w:p>
    <w:p w14:paraId="226BC60B" w14:textId="77777777" w:rsidR="0036785A" w:rsidRPr="00E17791" w:rsidRDefault="0036785A" w:rsidP="006C2C28">
      <w:pPr>
        <w:spacing w:after="0" w:line="240" w:lineRule="auto"/>
        <w:jc w:val="both"/>
        <w:rPr>
          <w:lang w:eastAsia="zh-CN"/>
        </w:rPr>
      </w:pPr>
    </w:p>
    <w:p w14:paraId="1B99551D" w14:textId="57000CD0" w:rsidR="004C1078" w:rsidRPr="00E17791" w:rsidRDefault="004C1078" w:rsidP="004C1078">
      <w:pPr>
        <w:widowControl w:val="0"/>
        <w:autoSpaceDE w:val="0"/>
        <w:autoSpaceDN w:val="0"/>
        <w:adjustRightInd w:val="0"/>
        <w:spacing w:after="120" w:line="240" w:lineRule="auto"/>
        <w:ind w:left="720" w:hanging="720"/>
        <w:jc w:val="both"/>
        <w:rPr>
          <w:rFonts w:ascii="Verdana" w:hAnsi="Verdana"/>
          <w:sz w:val="20"/>
          <w:szCs w:val="20"/>
        </w:rPr>
      </w:pPr>
      <w:r w:rsidRPr="00E17791">
        <w:rPr>
          <w:rFonts w:ascii="Verdana" w:hAnsi="Verdana"/>
          <w:sz w:val="20"/>
          <w:szCs w:val="20"/>
        </w:rPr>
        <w:t>3.8.1</w:t>
      </w:r>
      <w:r w:rsidRPr="00E17791">
        <w:rPr>
          <w:rFonts w:ascii="Verdana" w:hAnsi="Verdana"/>
          <w:sz w:val="20"/>
          <w:szCs w:val="20"/>
        </w:rPr>
        <w:tab/>
        <w:t xml:space="preserve">Prior to the visit, staff must ensure that all participants understand what is expected of them. This includes any </w:t>
      </w:r>
      <w:r w:rsidR="000B5467">
        <w:rPr>
          <w:rFonts w:ascii="Verdana" w:hAnsi="Verdana"/>
          <w:sz w:val="20"/>
          <w:szCs w:val="20"/>
        </w:rPr>
        <w:t>'</w:t>
      </w:r>
      <w:r w:rsidRPr="00E17791">
        <w:rPr>
          <w:rFonts w:ascii="Verdana" w:hAnsi="Verdana"/>
          <w:sz w:val="20"/>
          <w:szCs w:val="20"/>
        </w:rPr>
        <w:t>rules</w:t>
      </w:r>
      <w:r w:rsidR="000B5467">
        <w:rPr>
          <w:rFonts w:ascii="Verdana" w:hAnsi="Verdana"/>
          <w:sz w:val="20"/>
          <w:szCs w:val="20"/>
        </w:rPr>
        <w:t>'</w:t>
      </w:r>
      <w:r w:rsidRPr="00E17791">
        <w:rPr>
          <w:rFonts w:ascii="Verdana" w:hAnsi="Verdana"/>
          <w:sz w:val="20"/>
          <w:szCs w:val="20"/>
        </w:rPr>
        <w:t xml:space="preserve"> that will be in place. These should be re-emphasised as appropriate during the visit. </w:t>
      </w:r>
    </w:p>
    <w:p w14:paraId="6462E717" w14:textId="77777777" w:rsidR="004C1078" w:rsidRPr="00E17791" w:rsidRDefault="004C1078" w:rsidP="004C1078">
      <w:pPr>
        <w:widowControl w:val="0"/>
        <w:autoSpaceDE w:val="0"/>
        <w:autoSpaceDN w:val="0"/>
        <w:adjustRightInd w:val="0"/>
        <w:spacing w:after="120" w:line="240" w:lineRule="auto"/>
        <w:ind w:left="720" w:hanging="720"/>
        <w:jc w:val="both"/>
        <w:rPr>
          <w:rFonts w:ascii="Verdana" w:hAnsi="Verdana"/>
          <w:sz w:val="20"/>
          <w:szCs w:val="20"/>
        </w:rPr>
      </w:pPr>
      <w:r w:rsidRPr="00E17791">
        <w:rPr>
          <w:rFonts w:ascii="Verdana" w:hAnsi="Verdana"/>
          <w:sz w:val="20"/>
          <w:szCs w:val="20"/>
        </w:rPr>
        <w:t>3.8.2</w:t>
      </w:r>
      <w:r w:rsidRPr="00E17791">
        <w:rPr>
          <w:rFonts w:ascii="Verdana" w:hAnsi="Verdana"/>
          <w:sz w:val="20"/>
          <w:szCs w:val="20"/>
        </w:rPr>
        <w:tab/>
        <w:t xml:space="preserve">Monitoring of the visit must be ongoing, and this contributes towards both enjoyment and safety. </w:t>
      </w:r>
    </w:p>
    <w:p w14:paraId="414847FB" w14:textId="3E09BAED" w:rsidR="004C1078" w:rsidRPr="00E17791" w:rsidRDefault="004C1078" w:rsidP="004C1078">
      <w:pPr>
        <w:widowControl w:val="0"/>
        <w:autoSpaceDE w:val="0"/>
        <w:autoSpaceDN w:val="0"/>
        <w:adjustRightInd w:val="0"/>
        <w:spacing w:after="120" w:line="240" w:lineRule="auto"/>
        <w:ind w:left="720" w:hanging="720"/>
        <w:jc w:val="both"/>
        <w:rPr>
          <w:rFonts w:ascii="Verdana" w:hAnsi="Verdana"/>
          <w:sz w:val="20"/>
          <w:szCs w:val="20"/>
        </w:rPr>
      </w:pPr>
      <w:r w:rsidRPr="00E17791">
        <w:rPr>
          <w:rFonts w:ascii="Verdana" w:hAnsi="Verdana"/>
          <w:sz w:val="20"/>
          <w:szCs w:val="20"/>
        </w:rPr>
        <w:t>3.8.3</w:t>
      </w:r>
      <w:r w:rsidRPr="00E17791">
        <w:rPr>
          <w:rFonts w:ascii="Verdana" w:hAnsi="Verdana"/>
          <w:sz w:val="20"/>
          <w:szCs w:val="20"/>
        </w:rPr>
        <w:tab/>
        <w:t xml:space="preserve">It is primarily the responsibility of the </w:t>
      </w:r>
      <w:r w:rsidR="000B5467">
        <w:rPr>
          <w:rFonts w:ascii="Verdana" w:hAnsi="Verdana"/>
          <w:sz w:val="20"/>
          <w:szCs w:val="20"/>
        </w:rPr>
        <w:t>Group Leader</w:t>
      </w:r>
      <w:r w:rsidRPr="00E17791">
        <w:rPr>
          <w:rFonts w:ascii="Verdana" w:hAnsi="Verdana"/>
          <w:sz w:val="20"/>
          <w:szCs w:val="20"/>
        </w:rPr>
        <w:t xml:space="preserve">, in consultation with other staff where appropriate, to modify or curtail the visit or activity to suit changed or changing circumstances. </w:t>
      </w:r>
    </w:p>
    <w:p w14:paraId="0CFE2DDF" w14:textId="4D6A3B36" w:rsidR="000204EA" w:rsidRPr="00E17791" w:rsidRDefault="004C1078" w:rsidP="004C1078">
      <w:pPr>
        <w:widowControl w:val="0"/>
        <w:autoSpaceDE w:val="0"/>
        <w:autoSpaceDN w:val="0"/>
        <w:adjustRightInd w:val="0"/>
        <w:spacing w:after="120" w:line="240" w:lineRule="auto"/>
        <w:ind w:left="720" w:hanging="720"/>
        <w:jc w:val="both"/>
        <w:rPr>
          <w:rFonts w:ascii="Verdana" w:hAnsi="Verdana" w:cs="Arial"/>
          <w:iCs/>
          <w:sz w:val="20"/>
          <w:szCs w:val="20"/>
        </w:rPr>
      </w:pPr>
      <w:r w:rsidRPr="00E17791">
        <w:rPr>
          <w:rFonts w:ascii="Verdana" w:hAnsi="Verdana"/>
          <w:sz w:val="20"/>
          <w:szCs w:val="20"/>
        </w:rPr>
        <w:t>3.8.4</w:t>
      </w:r>
      <w:r w:rsidRPr="00E17791">
        <w:rPr>
          <w:rFonts w:ascii="Verdana" w:hAnsi="Verdana"/>
          <w:sz w:val="20"/>
          <w:szCs w:val="20"/>
        </w:rPr>
        <w:tab/>
        <w:t xml:space="preserve">Following the visit, the </w:t>
      </w:r>
      <w:r w:rsidR="000B5467">
        <w:rPr>
          <w:rFonts w:ascii="Verdana" w:hAnsi="Verdana"/>
          <w:sz w:val="20"/>
          <w:szCs w:val="20"/>
        </w:rPr>
        <w:t>Group Leader</w:t>
      </w:r>
      <w:r w:rsidRPr="00E17791">
        <w:rPr>
          <w:rFonts w:ascii="Verdana" w:hAnsi="Verdana"/>
          <w:sz w:val="20"/>
          <w:szCs w:val="20"/>
        </w:rPr>
        <w:t xml:space="preserve"> should record any significant issues as a note on for both reference and inform future visits.</w:t>
      </w:r>
    </w:p>
    <w:p w14:paraId="40B18CFF" w14:textId="77777777" w:rsidR="004C1078" w:rsidRPr="00E17791" w:rsidRDefault="004C1078" w:rsidP="006C2C28">
      <w:pPr>
        <w:widowControl w:val="0"/>
        <w:autoSpaceDE w:val="0"/>
        <w:autoSpaceDN w:val="0"/>
        <w:adjustRightInd w:val="0"/>
        <w:spacing w:after="0" w:line="240" w:lineRule="auto"/>
        <w:jc w:val="both"/>
        <w:rPr>
          <w:rFonts w:ascii="Verdana" w:hAnsi="Verdana" w:cs="Arial"/>
          <w:iCs/>
          <w:sz w:val="20"/>
          <w:szCs w:val="20"/>
        </w:rPr>
      </w:pPr>
    </w:p>
    <w:p w14:paraId="767AEF2C" w14:textId="77777777" w:rsidR="00E87800" w:rsidRPr="00E17791" w:rsidRDefault="00023A95" w:rsidP="005E504E">
      <w:pPr>
        <w:pStyle w:val="Heading2"/>
      </w:pPr>
      <w:bookmarkStart w:id="67" w:name="_Toc40822425"/>
      <w:bookmarkStart w:id="68" w:name="_Toc40823347"/>
      <w:bookmarkStart w:id="69" w:name="_Toc40823717"/>
      <w:bookmarkStart w:id="70" w:name="_Toc40824944"/>
      <w:bookmarkStart w:id="71" w:name="_Toc53990607"/>
      <w:r w:rsidRPr="00E17791">
        <w:t>3</w:t>
      </w:r>
      <w:r w:rsidR="007F2BF0" w:rsidRPr="00E17791">
        <w:t>.9</w:t>
      </w:r>
      <w:r w:rsidR="007F2BF0" w:rsidRPr="00E17791">
        <w:tab/>
      </w:r>
      <w:bookmarkEnd w:id="67"/>
      <w:bookmarkEnd w:id="68"/>
      <w:bookmarkEnd w:id="69"/>
      <w:bookmarkEnd w:id="70"/>
      <w:r w:rsidR="004C1078" w:rsidRPr="00E17791">
        <w:t>Staffing/Supervision</w:t>
      </w:r>
      <w:bookmarkEnd w:id="71"/>
    </w:p>
    <w:p w14:paraId="65365156" w14:textId="77777777" w:rsidR="008B7C7F" w:rsidRPr="00C96A6B" w:rsidRDefault="008B7C7F" w:rsidP="006C2C28">
      <w:pPr>
        <w:spacing w:after="0" w:line="240" w:lineRule="auto"/>
        <w:jc w:val="both"/>
        <w:rPr>
          <w:lang w:eastAsia="zh-CN"/>
        </w:rPr>
      </w:pPr>
    </w:p>
    <w:p w14:paraId="6FDB2EE0" w14:textId="37D31B54" w:rsidR="004C1078" w:rsidRPr="00C96A6B" w:rsidRDefault="004C1078" w:rsidP="003F4670">
      <w:pPr>
        <w:pStyle w:val="BodyText"/>
        <w:ind w:left="720" w:hanging="720"/>
        <w:jc w:val="both"/>
        <w:rPr>
          <w:rFonts w:ascii="Verdana" w:hAnsi="Verdana"/>
          <w:sz w:val="20"/>
          <w:szCs w:val="20"/>
        </w:rPr>
      </w:pPr>
      <w:r w:rsidRPr="2B76C330">
        <w:rPr>
          <w:rFonts w:ascii="Verdana" w:hAnsi="Verdana"/>
          <w:sz w:val="20"/>
          <w:szCs w:val="20"/>
        </w:rPr>
        <w:t>3.9.1</w:t>
      </w:r>
      <w:r>
        <w:tab/>
      </w:r>
      <w:r w:rsidRPr="2B76C330">
        <w:rPr>
          <w:rFonts w:ascii="Verdana" w:hAnsi="Verdana"/>
          <w:sz w:val="20"/>
          <w:szCs w:val="20"/>
        </w:rPr>
        <w:t xml:space="preserve">The </w:t>
      </w:r>
      <w:r w:rsidR="63586DC1" w:rsidRPr="2B76C330">
        <w:rPr>
          <w:rFonts w:ascii="Verdana" w:hAnsi="Verdana"/>
          <w:sz w:val="20"/>
          <w:szCs w:val="20"/>
        </w:rPr>
        <w:t>school</w:t>
      </w:r>
      <w:r w:rsidRPr="2B76C330">
        <w:rPr>
          <w:rFonts w:ascii="Verdana" w:hAnsi="Verdana"/>
          <w:sz w:val="20"/>
          <w:szCs w:val="20"/>
        </w:rPr>
        <w:t xml:space="preserve"> recognises the key role of accompanying staff in ensuring the highest standards of learning, challenge and safety on a visit. The selection of staff for educational visits will be a key priority in the initial approval of any proposed visit.</w:t>
      </w:r>
    </w:p>
    <w:p w14:paraId="46A23106" w14:textId="0C2C3B76" w:rsidR="004C1078" w:rsidRPr="00C96A6B" w:rsidRDefault="004C1078" w:rsidP="003F4670">
      <w:pPr>
        <w:ind w:left="720" w:hanging="720"/>
        <w:jc w:val="both"/>
        <w:rPr>
          <w:rFonts w:ascii="Verdana" w:hAnsi="Verdana"/>
          <w:sz w:val="20"/>
          <w:szCs w:val="20"/>
        </w:rPr>
      </w:pPr>
      <w:r w:rsidRPr="00C96A6B">
        <w:rPr>
          <w:rFonts w:ascii="Verdana" w:hAnsi="Verdana"/>
          <w:sz w:val="20"/>
          <w:szCs w:val="20"/>
        </w:rPr>
        <w:t>3.9.2</w:t>
      </w:r>
      <w:r w:rsidRPr="00C96A6B">
        <w:rPr>
          <w:rFonts w:ascii="Verdana" w:hAnsi="Verdana"/>
          <w:sz w:val="20"/>
          <w:szCs w:val="20"/>
        </w:rPr>
        <w:tab/>
        <w:t>On all visits</w:t>
      </w:r>
      <w:r w:rsidR="000B5467" w:rsidRPr="00C96A6B">
        <w:rPr>
          <w:rFonts w:ascii="Verdana" w:hAnsi="Verdana"/>
          <w:sz w:val="20"/>
          <w:szCs w:val="20"/>
        </w:rPr>
        <w:t>,</w:t>
      </w:r>
      <w:r w:rsidRPr="00C96A6B">
        <w:rPr>
          <w:rFonts w:ascii="Verdana" w:hAnsi="Verdana"/>
          <w:sz w:val="20"/>
          <w:szCs w:val="20"/>
        </w:rPr>
        <w:t xml:space="preserve"> there must be an </w:t>
      </w:r>
      <w:r w:rsidR="000B5467" w:rsidRPr="00C96A6B">
        <w:rPr>
          <w:rFonts w:ascii="Verdana" w:hAnsi="Verdana"/>
          <w:sz w:val="20"/>
          <w:szCs w:val="20"/>
        </w:rPr>
        <w:t>'</w:t>
      </w:r>
      <w:r w:rsidRPr="00C96A6B">
        <w:rPr>
          <w:rFonts w:ascii="Verdana" w:hAnsi="Verdana"/>
          <w:sz w:val="20"/>
          <w:szCs w:val="20"/>
        </w:rPr>
        <w:t>effective level of supervision</w:t>
      </w:r>
      <w:r w:rsidR="000B5467" w:rsidRPr="00C96A6B">
        <w:rPr>
          <w:rFonts w:ascii="Verdana" w:hAnsi="Verdana"/>
          <w:sz w:val="20"/>
          <w:szCs w:val="20"/>
        </w:rPr>
        <w:t>'</w:t>
      </w:r>
      <w:r w:rsidRPr="00C96A6B">
        <w:rPr>
          <w:rFonts w:ascii="Verdana" w:hAnsi="Verdana"/>
          <w:sz w:val="20"/>
          <w:szCs w:val="20"/>
        </w:rPr>
        <w:t xml:space="preserve"> that has been approved by the EVC and </w:t>
      </w:r>
      <w:r w:rsidR="00AA319B">
        <w:rPr>
          <w:rFonts w:ascii="Verdana" w:hAnsi="Verdana"/>
          <w:sz w:val="20"/>
          <w:szCs w:val="20"/>
        </w:rPr>
        <w:t xml:space="preserve">Head of </w:t>
      </w:r>
      <w:r w:rsidR="004518F9">
        <w:rPr>
          <w:rFonts w:ascii="Verdana" w:hAnsi="Verdana"/>
          <w:sz w:val="20"/>
          <w:szCs w:val="20"/>
        </w:rPr>
        <w:t>School</w:t>
      </w:r>
      <w:r w:rsidRPr="00C96A6B">
        <w:rPr>
          <w:rFonts w:ascii="Verdana" w:hAnsi="Verdana"/>
          <w:sz w:val="20"/>
          <w:szCs w:val="20"/>
        </w:rPr>
        <w:t xml:space="preserve">, and where applicable is in accordance with Governing Body policy. </w:t>
      </w:r>
    </w:p>
    <w:p w14:paraId="573F9183" w14:textId="77777777" w:rsidR="004C1078" w:rsidRPr="00E17791" w:rsidRDefault="004C1078" w:rsidP="003F4670">
      <w:pPr>
        <w:autoSpaceDE w:val="0"/>
        <w:autoSpaceDN w:val="0"/>
        <w:adjustRightInd w:val="0"/>
        <w:ind w:left="720" w:hanging="720"/>
        <w:jc w:val="both"/>
        <w:rPr>
          <w:rFonts w:ascii="Verdana" w:hAnsi="Verdana" w:cs="HelveticaNeue-Light"/>
          <w:sz w:val="20"/>
          <w:szCs w:val="20"/>
        </w:rPr>
      </w:pPr>
      <w:r w:rsidRPr="00E17791">
        <w:rPr>
          <w:rFonts w:ascii="Verdana" w:hAnsi="Verdana" w:cs="HelveticaNeue-Light"/>
          <w:sz w:val="20"/>
          <w:szCs w:val="20"/>
        </w:rPr>
        <w:t>3.9.3</w:t>
      </w:r>
      <w:r w:rsidRPr="00E17791">
        <w:rPr>
          <w:rFonts w:ascii="Verdana" w:hAnsi="Verdana" w:cs="HelveticaNeue-Light"/>
          <w:sz w:val="20"/>
          <w:szCs w:val="20"/>
        </w:rPr>
        <w:tab/>
        <w:t xml:space="preserve">Staffing ratios will vary according to the activity, age, group, location and resources. Ratios should not be finalised until the general assessment of the activity is complete. Lower risk activities may require lower staff to student ratios. </w:t>
      </w:r>
    </w:p>
    <w:p w14:paraId="3CBE42BB" w14:textId="46D38D0F" w:rsidR="004C1078" w:rsidRPr="00E17791" w:rsidRDefault="004C1078" w:rsidP="003F4670">
      <w:pPr>
        <w:ind w:left="720" w:hanging="720"/>
        <w:jc w:val="both"/>
        <w:rPr>
          <w:rFonts w:ascii="Verdana" w:hAnsi="Verdana"/>
          <w:sz w:val="20"/>
          <w:szCs w:val="20"/>
        </w:rPr>
      </w:pPr>
      <w:r w:rsidRPr="00E17791">
        <w:rPr>
          <w:rFonts w:ascii="Verdana" w:hAnsi="Verdana"/>
          <w:sz w:val="20"/>
          <w:szCs w:val="20"/>
        </w:rPr>
        <w:t>3.9.4</w:t>
      </w:r>
      <w:r w:rsidRPr="00E17791">
        <w:rPr>
          <w:rFonts w:ascii="Verdana" w:hAnsi="Verdana"/>
          <w:sz w:val="20"/>
          <w:szCs w:val="20"/>
        </w:rPr>
        <w:tab/>
        <w:t>Residential visits and adventure activities will require higher levels of supervision</w:t>
      </w:r>
      <w:r w:rsidR="000B5467">
        <w:rPr>
          <w:rFonts w:ascii="Verdana" w:hAnsi="Verdana"/>
          <w:sz w:val="20"/>
          <w:szCs w:val="20"/>
        </w:rPr>
        <w:t>,</w:t>
      </w:r>
      <w:r w:rsidRPr="00E17791">
        <w:rPr>
          <w:rFonts w:ascii="Verdana" w:hAnsi="Verdana"/>
          <w:sz w:val="20"/>
          <w:szCs w:val="20"/>
        </w:rPr>
        <w:t xml:space="preserve"> and all accompanying staff and volunteers must be DBS (formally CRB) checked.</w:t>
      </w:r>
    </w:p>
    <w:p w14:paraId="6A12C83D" w14:textId="340FC219" w:rsidR="004C1078" w:rsidRPr="00E17791" w:rsidRDefault="004C1078" w:rsidP="003F4670">
      <w:pPr>
        <w:pStyle w:val="Default"/>
        <w:spacing w:after="60"/>
        <w:ind w:left="720" w:hanging="720"/>
        <w:rPr>
          <w:rFonts w:ascii="Verdana" w:hAnsi="Verdana"/>
          <w:color w:val="auto"/>
          <w:sz w:val="20"/>
          <w:szCs w:val="20"/>
          <w:lang w:val="en-GB"/>
        </w:rPr>
      </w:pPr>
      <w:r w:rsidRPr="00E17791">
        <w:rPr>
          <w:rFonts w:ascii="Verdana" w:hAnsi="Verdana"/>
          <w:color w:val="auto"/>
          <w:sz w:val="20"/>
          <w:szCs w:val="20"/>
          <w:lang w:val="en-GB"/>
        </w:rPr>
        <w:t>3.9.5</w:t>
      </w:r>
      <w:r w:rsidRPr="00E17791">
        <w:rPr>
          <w:rFonts w:ascii="Verdana" w:hAnsi="Verdana"/>
          <w:color w:val="auto"/>
          <w:sz w:val="20"/>
          <w:szCs w:val="20"/>
          <w:lang w:val="en-GB"/>
        </w:rPr>
        <w:tab/>
        <w:t xml:space="preserve">For all other visits, the </w:t>
      </w:r>
      <w:r w:rsidR="000B5467">
        <w:rPr>
          <w:rFonts w:ascii="Verdana" w:hAnsi="Verdana"/>
          <w:color w:val="auto"/>
          <w:sz w:val="20"/>
          <w:szCs w:val="20"/>
          <w:lang w:val="en-GB"/>
        </w:rPr>
        <w:t>Group Leader</w:t>
      </w:r>
      <w:r w:rsidRPr="00E17791">
        <w:rPr>
          <w:rFonts w:ascii="Verdana" w:hAnsi="Verdana"/>
          <w:color w:val="auto"/>
          <w:sz w:val="20"/>
          <w:szCs w:val="20"/>
          <w:lang w:val="en-GB"/>
        </w:rPr>
        <w:t xml:space="preserve">, EVC and </w:t>
      </w:r>
      <w:r w:rsidR="00AA319B">
        <w:rPr>
          <w:rFonts w:ascii="Verdana" w:hAnsi="Verdana"/>
          <w:color w:val="auto"/>
          <w:sz w:val="20"/>
          <w:szCs w:val="20"/>
          <w:lang w:val="en-GB"/>
        </w:rPr>
        <w:t xml:space="preserve">Head of </w:t>
      </w:r>
      <w:r w:rsidR="004518F9">
        <w:rPr>
          <w:rFonts w:ascii="Verdana" w:hAnsi="Verdana"/>
          <w:color w:val="auto"/>
          <w:sz w:val="20"/>
          <w:szCs w:val="20"/>
          <w:lang w:val="en-GB"/>
        </w:rPr>
        <w:t>School</w:t>
      </w:r>
      <w:r w:rsidRPr="00C96A6B">
        <w:rPr>
          <w:rFonts w:ascii="Verdana" w:hAnsi="Verdana"/>
          <w:color w:val="auto"/>
          <w:sz w:val="20"/>
          <w:szCs w:val="20"/>
          <w:lang w:val="en-GB"/>
        </w:rPr>
        <w:t xml:space="preserve"> must make a professional judgement regarding the number and suitability </w:t>
      </w:r>
      <w:r w:rsidRPr="00E17791">
        <w:rPr>
          <w:rFonts w:ascii="Verdana" w:hAnsi="Verdana"/>
          <w:color w:val="auto"/>
          <w:sz w:val="20"/>
          <w:szCs w:val="20"/>
          <w:lang w:val="en-GB"/>
        </w:rPr>
        <w:t xml:space="preserve">of staffing on an individual visit basis, after consideration of the following factors: </w:t>
      </w:r>
    </w:p>
    <w:p w14:paraId="6D98B0DC" w14:textId="77777777" w:rsidR="004C1078" w:rsidRPr="00E17791" w:rsidRDefault="004C1078" w:rsidP="00F227FE">
      <w:pPr>
        <w:pStyle w:val="Default"/>
        <w:numPr>
          <w:ilvl w:val="0"/>
          <w:numId w:val="16"/>
        </w:numPr>
        <w:spacing w:after="0" w:line="240" w:lineRule="auto"/>
        <w:ind w:left="1434" w:hanging="357"/>
        <w:rPr>
          <w:rFonts w:ascii="Verdana" w:hAnsi="Verdana"/>
          <w:color w:val="auto"/>
          <w:sz w:val="20"/>
          <w:szCs w:val="20"/>
          <w:lang w:val="en-GB"/>
        </w:rPr>
      </w:pPr>
      <w:r w:rsidRPr="00E17791">
        <w:rPr>
          <w:rFonts w:ascii="Verdana" w:hAnsi="Verdana"/>
          <w:color w:val="auto"/>
          <w:sz w:val="20"/>
          <w:szCs w:val="20"/>
          <w:lang w:val="en-GB"/>
        </w:rPr>
        <w:t xml:space="preserve">the type, level, and duration of activity; </w:t>
      </w:r>
    </w:p>
    <w:p w14:paraId="15C5ECEC" w14:textId="77777777" w:rsidR="004C1078" w:rsidRPr="00C96A6B" w:rsidRDefault="004C1078" w:rsidP="00F227FE">
      <w:pPr>
        <w:pStyle w:val="Default"/>
        <w:numPr>
          <w:ilvl w:val="0"/>
          <w:numId w:val="16"/>
        </w:numPr>
        <w:spacing w:after="0" w:line="240" w:lineRule="auto"/>
        <w:ind w:left="1434" w:hanging="357"/>
        <w:rPr>
          <w:rFonts w:ascii="Verdana" w:hAnsi="Verdana"/>
          <w:color w:val="auto"/>
          <w:sz w:val="20"/>
          <w:szCs w:val="20"/>
          <w:lang w:val="en-GB"/>
        </w:rPr>
      </w:pPr>
      <w:r w:rsidRPr="00E17791">
        <w:rPr>
          <w:rFonts w:ascii="Verdana" w:hAnsi="Verdana"/>
          <w:color w:val="auto"/>
          <w:sz w:val="20"/>
          <w:szCs w:val="20"/>
          <w:lang w:val="en-GB"/>
        </w:rPr>
        <w:t xml:space="preserve">the nature and requirements of individuals within the group, including those with additional needs; </w:t>
      </w:r>
    </w:p>
    <w:p w14:paraId="651EDD18" w14:textId="77777777" w:rsidR="004C1078" w:rsidRPr="00C96A6B" w:rsidRDefault="004C1078" w:rsidP="00F227FE">
      <w:pPr>
        <w:pStyle w:val="Default"/>
        <w:numPr>
          <w:ilvl w:val="0"/>
          <w:numId w:val="16"/>
        </w:numPr>
        <w:spacing w:after="0" w:line="240" w:lineRule="auto"/>
        <w:ind w:left="1434" w:hanging="357"/>
        <w:rPr>
          <w:rFonts w:ascii="Verdana" w:hAnsi="Verdana"/>
          <w:color w:val="auto"/>
          <w:sz w:val="20"/>
          <w:szCs w:val="20"/>
          <w:lang w:val="en-GB"/>
        </w:rPr>
      </w:pPr>
      <w:r w:rsidRPr="00C96A6B">
        <w:rPr>
          <w:rFonts w:ascii="Verdana" w:hAnsi="Verdana"/>
          <w:color w:val="auto"/>
          <w:sz w:val="20"/>
          <w:szCs w:val="20"/>
          <w:lang w:val="en-GB"/>
        </w:rPr>
        <w:t xml:space="preserve">the experience and competence of staff and other adults; </w:t>
      </w:r>
    </w:p>
    <w:p w14:paraId="6C14C6DF" w14:textId="77777777" w:rsidR="004C1078" w:rsidRPr="00C96A6B" w:rsidRDefault="004C1078" w:rsidP="00F227FE">
      <w:pPr>
        <w:pStyle w:val="Default"/>
        <w:numPr>
          <w:ilvl w:val="0"/>
          <w:numId w:val="16"/>
        </w:numPr>
        <w:spacing w:after="0" w:line="240" w:lineRule="auto"/>
        <w:ind w:left="1434" w:hanging="357"/>
        <w:rPr>
          <w:rFonts w:ascii="Verdana" w:hAnsi="Verdana"/>
          <w:color w:val="auto"/>
          <w:sz w:val="20"/>
          <w:szCs w:val="20"/>
          <w:lang w:val="en-GB"/>
        </w:rPr>
      </w:pPr>
      <w:r w:rsidRPr="00C96A6B">
        <w:rPr>
          <w:rFonts w:ascii="Verdana" w:hAnsi="Verdana"/>
          <w:color w:val="auto"/>
          <w:sz w:val="20"/>
          <w:szCs w:val="20"/>
          <w:lang w:val="en-GB"/>
        </w:rPr>
        <w:t xml:space="preserve">the venue, time of year and prevailing/predicted conditions; </w:t>
      </w:r>
    </w:p>
    <w:p w14:paraId="741E3B17" w14:textId="77777777" w:rsidR="004C1078" w:rsidRPr="00C96A6B" w:rsidRDefault="004C1078" w:rsidP="00F227FE">
      <w:pPr>
        <w:pStyle w:val="Default"/>
        <w:numPr>
          <w:ilvl w:val="0"/>
          <w:numId w:val="16"/>
        </w:numPr>
        <w:spacing w:line="240" w:lineRule="auto"/>
        <w:ind w:left="1434" w:hanging="357"/>
        <w:rPr>
          <w:rFonts w:ascii="Verdana" w:hAnsi="Verdana"/>
          <w:color w:val="auto"/>
          <w:sz w:val="20"/>
          <w:szCs w:val="20"/>
          <w:lang w:val="en-GB"/>
        </w:rPr>
      </w:pPr>
      <w:r w:rsidRPr="00C96A6B">
        <w:rPr>
          <w:rFonts w:ascii="Verdana" w:hAnsi="Verdana"/>
          <w:color w:val="auto"/>
          <w:sz w:val="20"/>
          <w:szCs w:val="20"/>
          <w:lang w:val="en-GB"/>
        </w:rPr>
        <w:t xml:space="preserve">the contingency options. </w:t>
      </w:r>
    </w:p>
    <w:p w14:paraId="46CDD8B7" w14:textId="24E575FD" w:rsidR="004C1078" w:rsidRPr="00E17791" w:rsidRDefault="004C1078" w:rsidP="003F4670">
      <w:pPr>
        <w:pStyle w:val="Default"/>
        <w:spacing w:after="120"/>
        <w:ind w:left="720" w:hanging="720"/>
        <w:rPr>
          <w:rFonts w:ascii="Verdana" w:hAnsi="Verdana"/>
          <w:color w:val="auto"/>
          <w:sz w:val="20"/>
          <w:szCs w:val="20"/>
          <w:lang w:val="en-GB"/>
        </w:rPr>
      </w:pPr>
      <w:r w:rsidRPr="00C96A6B">
        <w:rPr>
          <w:rFonts w:ascii="Verdana" w:hAnsi="Verdana"/>
          <w:color w:val="auto"/>
          <w:sz w:val="20"/>
          <w:szCs w:val="20"/>
          <w:lang w:val="en-GB"/>
        </w:rPr>
        <w:lastRenderedPageBreak/>
        <w:t>3.9.6</w:t>
      </w:r>
      <w:r w:rsidRPr="00C96A6B">
        <w:rPr>
          <w:rFonts w:ascii="Verdana" w:hAnsi="Verdana"/>
          <w:color w:val="auto"/>
          <w:sz w:val="20"/>
          <w:szCs w:val="20"/>
          <w:lang w:val="en-GB"/>
        </w:rPr>
        <w:tab/>
        <w:t xml:space="preserve">A visit must not go ahead where either the </w:t>
      </w:r>
      <w:r w:rsidR="000B5467" w:rsidRPr="00C96A6B">
        <w:rPr>
          <w:rFonts w:ascii="Verdana" w:hAnsi="Verdana"/>
          <w:color w:val="auto"/>
          <w:sz w:val="20"/>
          <w:szCs w:val="20"/>
          <w:lang w:val="en-GB"/>
        </w:rPr>
        <w:t>Group Leader</w:t>
      </w:r>
      <w:r w:rsidRPr="00C96A6B">
        <w:rPr>
          <w:rFonts w:ascii="Verdana" w:hAnsi="Verdana"/>
          <w:color w:val="auto"/>
          <w:sz w:val="20"/>
          <w:szCs w:val="20"/>
          <w:lang w:val="en-GB"/>
        </w:rPr>
        <w:t xml:space="preserve">, EVC, or </w:t>
      </w:r>
      <w:r w:rsidR="00AA319B">
        <w:rPr>
          <w:rFonts w:ascii="Verdana" w:hAnsi="Verdana"/>
          <w:color w:val="auto"/>
          <w:sz w:val="20"/>
          <w:szCs w:val="20"/>
          <w:lang w:val="en-GB"/>
        </w:rPr>
        <w:t xml:space="preserve">Head of </w:t>
      </w:r>
      <w:r w:rsidR="004518F9">
        <w:rPr>
          <w:rFonts w:ascii="Verdana" w:hAnsi="Verdana"/>
          <w:color w:val="auto"/>
          <w:sz w:val="20"/>
          <w:szCs w:val="20"/>
          <w:lang w:val="en-GB"/>
        </w:rPr>
        <w:t>School</w:t>
      </w:r>
      <w:r w:rsidRPr="00C96A6B">
        <w:rPr>
          <w:rFonts w:ascii="Verdana" w:hAnsi="Verdana"/>
          <w:color w:val="auto"/>
          <w:sz w:val="20"/>
          <w:szCs w:val="20"/>
          <w:lang w:val="en-GB"/>
        </w:rPr>
        <w:t xml:space="preserve"> is not satisfied that an appropriate level of supervision </w:t>
      </w:r>
      <w:r w:rsidRPr="00E17791">
        <w:rPr>
          <w:rFonts w:ascii="Verdana" w:hAnsi="Verdana"/>
          <w:color w:val="auto"/>
          <w:sz w:val="20"/>
          <w:szCs w:val="20"/>
          <w:lang w:val="en-GB"/>
        </w:rPr>
        <w:t xml:space="preserve">exists. </w:t>
      </w:r>
    </w:p>
    <w:p w14:paraId="61FFCBF4" w14:textId="77777777" w:rsidR="004C1078" w:rsidRPr="00E17791" w:rsidRDefault="004C1078" w:rsidP="003F4670">
      <w:pPr>
        <w:pStyle w:val="Default"/>
        <w:spacing w:after="120"/>
        <w:ind w:left="720" w:hanging="720"/>
        <w:rPr>
          <w:rFonts w:ascii="Verdana" w:hAnsi="Verdana"/>
          <w:color w:val="auto"/>
          <w:sz w:val="20"/>
          <w:szCs w:val="20"/>
          <w:lang w:val="en-GB"/>
        </w:rPr>
      </w:pPr>
      <w:r w:rsidRPr="00E17791">
        <w:rPr>
          <w:rFonts w:ascii="Verdana" w:hAnsi="Verdana"/>
          <w:color w:val="auto"/>
          <w:sz w:val="20"/>
          <w:szCs w:val="20"/>
          <w:lang w:val="en-GB"/>
        </w:rPr>
        <w:t>3.9.7</w:t>
      </w:r>
      <w:r w:rsidRPr="00E17791">
        <w:rPr>
          <w:rFonts w:ascii="Verdana" w:hAnsi="Verdana"/>
          <w:color w:val="auto"/>
          <w:sz w:val="20"/>
          <w:szCs w:val="20"/>
          <w:lang w:val="en-GB"/>
        </w:rPr>
        <w:tab/>
        <w:t>Staff who are assigned to support the special needs of an individual, cannot be included in the overall staffing ratio. Their responsibility should not include the wider group.</w:t>
      </w:r>
    </w:p>
    <w:p w14:paraId="2D4049ED" w14:textId="77777777" w:rsidR="004C1078" w:rsidRPr="00E17791" w:rsidRDefault="004C1078" w:rsidP="003F4670">
      <w:pPr>
        <w:autoSpaceDE w:val="0"/>
        <w:autoSpaceDN w:val="0"/>
        <w:adjustRightInd w:val="0"/>
        <w:ind w:left="720" w:hanging="720"/>
        <w:jc w:val="both"/>
        <w:rPr>
          <w:rFonts w:ascii="Verdana" w:hAnsi="Verdana" w:cs="HelveticaNeue-Light"/>
          <w:sz w:val="20"/>
          <w:szCs w:val="20"/>
        </w:rPr>
      </w:pPr>
      <w:r w:rsidRPr="00E17791">
        <w:rPr>
          <w:rFonts w:ascii="Verdana" w:hAnsi="Verdana" w:cs="HelveticaNeue-Light"/>
          <w:sz w:val="20"/>
          <w:szCs w:val="20"/>
        </w:rPr>
        <w:t>3.9.8</w:t>
      </w:r>
      <w:r w:rsidRPr="00E17791">
        <w:rPr>
          <w:rFonts w:ascii="Verdana" w:hAnsi="Verdana" w:cs="HelveticaNeue-Light"/>
          <w:sz w:val="20"/>
          <w:szCs w:val="20"/>
        </w:rPr>
        <w:tab/>
        <w:t xml:space="preserve">Group leaders will also need to consider the needs of students with SEN and/or physical disabilities. Known behaviours, learning and physical needs should also be taken into account. </w:t>
      </w:r>
    </w:p>
    <w:p w14:paraId="1660CD5C" w14:textId="77777777" w:rsidR="004C1078" w:rsidRPr="00E17791" w:rsidRDefault="003F4670" w:rsidP="003F4670">
      <w:pPr>
        <w:autoSpaceDE w:val="0"/>
        <w:autoSpaceDN w:val="0"/>
        <w:adjustRightInd w:val="0"/>
        <w:ind w:left="720" w:hanging="720"/>
        <w:jc w:val="both"/>
        <w:rPr>
          <w:rFonts w:ascii="Verdana" w:hAnsi="Verdana" w:cs="HelveticaNeue-Light"/>
          <w:sz w:val="20"/>
          <w:szCs w:val="20"/>
        </w:rPr>
      </w:pPr>
      <w:r w:rsidRPr="00E17791">
        <w:rPr>
          <w:rFonts w:ascii="Verdana" w:hAnsi="Verdana" w:cs="HelveticaNeue-Light"/>
          <w:sz w:val="20"/>
          <w:szCs w:val="20"/>
        </w:rPr>
        <w:t>3.9.9</w:t>
      </w:r>
      <w:r w:rsidRPr="00E17791">
        <w:rPr>
          <w:rFonts w:ascii="Verdana" w:hAnsi="Verdana" w:cs="HelveticaNeue-Light"/>
          <w:sz w:val="20"/>
          <w:szCs w:val="20"/>
        </w:rPr>
        <w:tab/>
      </w:r>
      <w:r w:rsidR="004C1078" w:rsidRPr="00E17791">
        <w:rPr>
          <w:rFonts w:ascii="Verdana" w:hAnsi="Verdana" w:cs="HelveticaNeue-Light"/>
          <w:sz w:val="20"/>
          <w:szCs w:val="20"/>
        </w:rPr>
        <w:t>The group leader should discuss this with the Educational Visits Coordinator to ensure any judgement is proportionate and not prohibitive.</w:t>
      </w:r>
    </w:p>
    <w:p w14:paraId="1AB3081C" w14:textId="77777777" w:rsidR="004C1078" w:rsidRPr="00C96A6B" w:rsidRDefault="003F4670" w:rsidP="003F4670">
      <w:pPr>
        <w:autoSpaceDE w:val="0"/>
        <w:autoSpaceDN w:val="0"/>
        <w:adjustRightInd w:val="0"/>
        <w:ind w:left="720" w:hanging="720"/>
        <w:jc w:val="both"/>
        <w:rPr>
          <w:rFonts w:ascii="Verdana" w:hAnsi="Verdana" w:cs="HelveticaNeue-Light"/>
          <w:sz w:val="20"/>
          <w:szCs w:val="20"/>
        </w:rPr>
      </w:pPr>
      <w:r w:rsidRPr="00E17791">
        <w:rPr>
          <w:rFonts w:ascii="Verdana" w:hAnsi="Verdana" w:cs="HelveticaNeue-Light"/>
          <w:sz w:val="20"/>
          <w:szCs w:val="20"/>
        </w:rPr>
        <w:t>3.9.10</w:t>
      </w:r>
      <w:r w:rsidRPr="00E17791">
        <w:rPr>
          <w:rFonts w:ascii="Verdana" w:hAnsi="Verdana" w:cs="HelveticaNeue-Light"/>
          <w:sz w:val="20"/>
          <w:szCs w:val="20"/>
        </w:rPr>
        <w:tab/>
      </w:r>
      <w:r w:rsidR="004C1078" w:rsidRPr="00E17791">
        <w:rPr>
          <w:rFonts w:ascii="Verdana" w:hAnsi="Verdana" w:cs="HelveticaNeue-Light"/>
          <w:sz w:val="20"/>
          <w:szCs w:val="20"/>
        </w:rPr>
        <w:t xml:space="preserve">The </w:t>
      </w:r>
      <w:r w:rsidR="004C1078" w:rsidRPr="00C96A6B">
        <w:rPr>
          <w:rFonts w:ascii="Verdana" w:hAnsi="Verdana" w:cs="HelveticaNeue-Light"/>
          <w:sz w:val="20"/>
          <w:szCs w:val="20"/>
        </w:rPr>
        <w:t>DCSF and Ofsted make the following recommendations:</w:t>
      </w:r>
    </w:p>
    <w:p w14:paraId="614ACACC" w14:textId="77777777" w:rsidR="004C1078" w:rsidRPr="00C96A6B" w:rsidRDefault="004C1078" w:rsidP="003F4670">
      <w:pPr>
        <w:autoSpaceDE w:val="0"/>
        <w:autoSpaceDN w:val="0"/>
        <w:adjustRightInd w:val="0"/>
        <w:ind w:left="720"/>
        <w:jc w:val="both"/>
        <w:rPr>
          <w:rFonts w:ascii="Verdana" w:hAnsi="Verdana" w:cs="HelveticaNeue-Light"/>
          <w:i/>
          <w:sz w:val="20"/>
          <w:szCs w:val="20"/>
        </w:rPr>
      </w:pPr>
      <w:r w:rsidRPr="00C96A6B">
        <w:rPr>
          <w:rFonts w:ascii="Verdana" w:hAnsi="Verdana" w:cs="HelveticaNeue-Light"/>
          <w:i/>
          <w:sz w:val="20"/>
          <w:szCs w:val="20"/>
        </w:rPr>
        <w:t>Primary:</w:t>
      </w:r>
    </w:p>
    <w:p w14:paraId="0D52EFE5" w14:textId="2999C848" w:rsidR="004C1078" w:rsidRPr="00C96A6B" w:rsidRDefault="004C1078" w:rsidP="003F4670">
      <w:pPr>
        <w:autoSpaceDE w:val="0"/>
        <w:autoSpaceDN w:val="0"/>
        <w:adjustRightInd w:val="0"/>
        <w:ind w:left="720"/>
        <w:jc w:val="both"/>
        <w:rPr>
          <w:rFonts w:ascii="Verdana" w:hAnsi="Verdana" w:cs="HelveticaNeue-Light"/>
          <w:i/>
          <w:sz w:val="20"/>
          <w:szCs w:val="20"/>
        </w:rPr>
      </w:pPr>
      <w:r w:rsidRPr="00C96A6B">
        <w:rPr>
          <w:rFonts w:ascii="Verdana" w:hAnsi="Verdana" w:cs="HelveticaNeue-Light"/>
          <w:i/>
          <w:sz w:val="20"/>
          <w:szCs w:val="20"/>
        </w:rPr>
        <w:t>For local walks and visits to historical sites, museums, places of worship and other low</w:t>
      </w:r>
      <w:r w:rsidR="000B5467" w:rsidRPr="00C96A6B">
        <w:rPr>
          <w:rFonts w:ascii="Verdana" w:hAnsi="Verdana" w:cs="HelveticaNeue-Light"/>
          <w:i/>
          <w:sz w:val="20"/>
          <w:szCs w:val="20"/>
        </w:rPr>
        <w:t>-</w:t>
      </w:r>
      <w:r w:rsidRPr="00C96A6B">
        <w:rPr>
          <w:rFonts w:ascii="Verdana" w:hAnsi="Verdana" w:cs="HelveticaNeue-Light"/>
          <w:i/>
          <w:sz w:val="20"/>
          <w:szCs w:val="20"/>
        </w:rPr>
        <w:t>risk venues:</w:t>
      </w:r>
    </w:p>
    <w:p w14:paraId="41C9DA5D" w14:textId="10877C99" w:rsidR="004C1078" w:rsidRPr="00C96A6B" w:rsidRDefault="000B5467" w:rsidP="00F227FE">
      <w:pPr>
        <w:numPr>
          <w:ilvl w:val="0"/>
          <w:numId w:val="15"/>
        </w:numPr>
        <w:autoSpaceDE w:val="0"/>
        <w:autoSpaceDN w:val="0"/>
        <w:adjustRightInd w:val="0"/>
        <w:spacing w:after="0" w:line="240" w:lineRule="auto"/>
        <w:ind w:firstLine="0"/>
        <w:jc w:val="both"/>
        <w:rPr>
          <w:rFonts w:ascii="Verdana" w:hAnsi="Verdana" w:cs="HelveticaNeue-Light"/>
          <w:i/>
          <w:sz w:val="20"/>
          <w:szCs w:val="20"/>
        </w:rPr>
      </w:pPr>
      <w:r w:rsidRPr="00C96A6B">
        <w:rPr>
          <w:rFonts w:ascii="Verdana" w:hAnsi="Verdana" w:cs="HelveticaNeue-Light"/>
          <w:i/>
          <w:sz w:val="20"/>
          <w:szCs w:val="20"/>
        </w:rPr>
        <w:t>One</w:t>
      </w:r>
      <w:r w:rsidR="004C1078" w:rsidRPr="00C96A6B">
        <w:rPr>
          <w:rFonts w:ascii="Verdana" w:hAnsi="Verdana" w:cs="HelveticaNeue-Light"/>
          <w:i/>
          <w:sz w:val="20"/>
          <w:szCs w:val="20"/>
        </w:rPr>
        <w:t xml:space="preserve"> adult for every </w:t>
      </w:r>
      <w:r w:rsidRPr="00C96A6B">
        <w:rPr>
          <w:rFonts w:ascii="Verdana" w:hAnsi="Verdana" w:cs="HelveticaNeue-Light"/>
          <w:i/>
          <w:sz w:val="20"/>
          <w:szCs w:val="20"/>
        </w:rPr>
        <w:t>six</w:t>
      </w:r>
      <w:r w:rsidR="004C1078" w:rsidRPr="00C96A6B">
        <w:rPr>
          <w:rFonts w:ascii="Verdana" w:hAnsi="Verdana" w:cs="HelveticaNeue-Light"/>
          <w:i/>
          <w:sz w:val="20"/>
          <w:szCs w:val="20"/>
        </w:rPr>
        <w:t xml:space="preserve"> pupils in </w:t>
      </w:r>
      <w:r w:rsidR="00077354" w:rsidRPr="00C96A6B">
        <w:rPr>
          <w:rFonts w:ascii="Verdana" w:hAnsi="Verdana" w:cs="HelveticaNeue-Light"/>
          <w:i/>
          <w:sz w:val="20"/>
          <w:szCs w:val="20"/>
        </w:rPr>
        <w:t>school</w:t>
      </w:r>
      <w:r w:rsidR="004C1078" w:rsidRPr="00C96A6B">
        <w:rPr>
          <w:rFonts w:ascii="Verdana" w:hAnsi="Verdana" w:cs="HelveticaNeue-Light"/>
          <w:i/>
          <w:sz w:val="20"/>
          <w:szCs w:val="20"/>
        </w:rPr>
        <w:t xml:space="preserve"> years 1 to 3 (under 5s reception classes should have a higher ratio.</w:t>
      </w:r>
    </w:p>
    <w:p w14:paraId="77CB0822" w14:textId="3A85BDA6" w:rsidR="004C1078" w:rsidRPr="00C96A6B" w:rsidRDefault="000B5467" w:rsidP="00F227FE">
      <w:pPr>
        <w:numPr>
          <w:ilvl w:val="0"/>
          <w:numId w:val="15"/>
        </w:numPr>
        <w:autoSpaceDE w:val="0"/>
        <w:autoSpaceDN w:val="0"/>
        <w:adjustRightInd w:val="0"/>
        <w:spacing w:after="0" w:line="240" w:lineRule="auto"/>
        <w:ind w:firstLine="0"/>
        <w:jc w:val="both"/>
        <w:rPr>
          <w:rFonts w:ascii="Verdana" w:hAnsi="Verdana" w:cs="HelveticaNeue-Light"/>
          <w:i/>
          <w:sz w:val="20"/>
          <w:szCs w:val="20"/>
        </w:rPr>
      </w:pPr>
      <w:r w:rsidRPr="00C96A6B">
        <w:rPr>
          <w:rFonts w:ascii="Verdana" w:hAnsi="Verdana" w:cs="HelveticaNeue-Light"/>
          <w:i/>
          <w:sz w:val="20"/>
          <w:szCs w:val="20"/>
        </w:rPr>
        <w:t>One</w:t>
      </w:r>
      <w:r w:rsidR="004C1078" w:rsidRPr="00C96A6B">
        <w:rPr>
          <w:rFonts w:ascii="Verdana" w:hAnsi="Verdana" w:cs="HelveticaNeue-Light"/>
          <w:i/>
          <w:sz w:val="20"/>
          <w:szCs w:val="20"/>
        </w:rPr>
        <w:t xml:space="preserve"> adult for every 10-15 pupils in </w:t>
      </w:r>
      <w:r w:rsidR="00077354" w:rsidRPr="00C96A6B">
        <w:rPr>
          <w:rFonts w:ascii="Verdana" w:hAnsi="Verdana" w:cs="HelveticaNeue-Light"/>
          <w:i/>
          <w:sz w:val="20"/>
          <w:szCs w:val="20"/>
        </w:rPr>
        <w:t>school</w:t>
      </w:r>
      <w:r w:rsidR="004C1078" w:rsidRPr="00C96A6B">
        <w:rPr>
          <w:rFonts w:ascii="Verdana" w:hAnsi="Verdana" w:cs="HelveticaNeue-Light"/>
          <w:i/>
          <w:sz w:val="20"/>
          <w:szCs w:val="20"/>
        </w:rPr>
        <w:t xml:space="preserve"> years 4 to 6;</w:t>
      </w:r>
    </w:p>
    <w:p w14:paraId="43040533" w14:textId="77777777" w:rsidR="004C1078" w:rsidRPr="00C96A6B" w:rsidRDefault="004C1078" w:rsidP="003F4670">
      <w:pPr>
        <w:ind w:left="720"/>
        <w:jc w:val="both"/>
        <w:rPr>
          <w:rFonts w:ascii="Verdana" w:hAnsi="Verdana"/>
          <w:b/>
          <w:i/>
          <w:sz w:val="20"/>
          <w:szCs w:val="20"/>
        </w:rPr>
      </w:pPr>
      <w:r w:rsidRPr="00C96A6B">
        <w:rPr>
          <w:rFonts w:ascii="Verdana" w:hAnsi="Verdana" w:cs="HelveticaNeue-Light"/>
          <w:i/>
          <w:sz w:val="20"/>
          <w:szCs w:val="20"/>
        </w:rPr>
        <w:t>The group must be led by a teacher.</w:t>
      </w:r>
    </w:p>
    <w:p w14:paraId="0C485151" w14:textId="77777777" w:rsidR="004C1078" w:rsidRPr="00C96A6B" w:rsidRDefault="004C1078" w:rsidP="003F4670">
      <w:pPr>
        <w:pStyle w:val="Default"/>
        <w:spacing w:after="120"/>
        <w:ind w:left="720"/>
        <w:rPr>
          <w:rFonts w:ascii="Verdana" w:hAnsi="Verdana"/>
          <w:color w:val="auto"/>
          <w:sz w:val="20"/>
          <w:szCs w:val="20"/>
          <w:lang w:val="en-GB"/>
        </w:rPr>
      </w:pPr>
      <w:r w:rsidRPr="00C96A6B">
        <w:rPr>
          <w:rFonts w:ascii="Verdana" w:hAnsi="Verdana"/>
          <w:color w:val="auto"/>
          <w:sz w:val="20"/>
          <w:szCs w:val="20"/>
          <w:lang w:val="en-GB"/>
        </w:rPr>
        <w:t xml:space="preserve">(Ratios for Early Years are specified and must be adhered to, see </w:t>
      </w:r>
      <w:r w:rsidRPr="00C96A6B">
        <w:rPr>
          <w:rFonts w:ascii="Verdana" w:hAnsi="Verdana"/>
          <w:iCs/>
          <w:color w:val="auto"/>
          <w:sz w:val="20"/>
          <w:szCs w:val="20"/>
          <w:lang w:val="en-GB"/>
        </w:rPr>
        <w:t xml:space="preserve">Statutory Framework for the Early Years Foundation Stage) </w:t>
      </w:r>
    </w:p>
    <w:p w14:paraId="4D645775" w14:textId="77777777" w:rsidR="004C1078" w:rsidRPr="00C96A6B" w:rsidRDefault="004C1078" w:rsidP="003F4670">
      <w:pPr>
        <w:autoSpaceDE w:val="0"/>
        <w:autoSpaceDN w:val="0"/>
        <w:adjustRightInd w:val="0"/>
        <w:ind w:left="720"/>
        <w:jc w:val="both"/>
        <w:rPr>
          <w:rFonts w:ascii="Verdana" w:hAnsi="Verdana" w:cs="HelveticaNeue-Light"/>
          <w:sz w:val="20"/>
          <w:szCs w:val="20"/>
        </w:rPr>
      </w:pPr>
      <w:r w:rsidRPr="00C96A6B">
        <w:rPr>
          <w:rFonts w:ascii="Verdana" w:hAnsi="Verdana" w:cs="HelveticaNeue-Light"/>
          <w:sz w:val="20"/>
          <w:szCs w:val="20"/>
        </w:rPr>
        <w:t>OR</w:t>
      </w:r>
    </w:p>
    <w:p w14:paraId="1D7C04D7" w14:textId="77777777" w:rsidR="004C1078" w:rsidRPr="00C96A6B" w:rsidRDefault="004C1078" w:rsidP="003F4670">
      <w:pPr>
        <w:autoSpaceDE w:val="0"/>
        <w:autoSpaceDN w:val="0"/>
        <w:adjustRightInd w:val="0"/>
        <w:ind w:left="720"/>
        <w:jc w:val="both"/>
        <w:rPr>
          <w:rFonts w:ascii="Verdana" w:hAnsi="Verdana" w:cs="HelveticaNeue-Light"/>
          <w:sz w:val="20"/>
          <w:szCs w:val="20"/>
        </w:rPr>
      </w:pPr>
      <w:r w:rsidRPr="00C96A6B">
        <w:rPr>
          <w:rFonts w:ascii="Verdana" w:hAnsi="Verdana" w:cs="HelveticaNeue-Light"/>
          <w:sz w:val="20"/>
          <w:szCs w:val="20"/>
        </w:rPr>
        <w:t>Secondary:</w:t>
      </w:r>
    </w:p>
    <w:p w14:paraId="39D25DB5" w14:textId="241A380A" w:rsidR="004C1078" w:rsidRPr="00C96A6B" w:rsidRDefault="004C1078" w:rsidP="2B76C330">
      <w:pPr>
        <w:autoSpaceDE w:val="0"/>
        <w:autoSpaceDN w:val="0"/>
        <w:adjustRightInd w:val="0"/>
        <w:ind w:left="720"/>
        <w:jc w:val="both"/>
        <w:rPr>
          <w:rFonts w:ascii="Verdana" w:hAnsi="Verdana" w:cs="Tahoma"/>
          <w:i/>
          <w:iCs/>
          <w:sz w:val="20"/>
          <w:szCs w:val="20"/>
        </w:rPr>
      </w:pPr>
      <w:r w:rsidRPr="2B76C330">
        <w:rPr>
          <w:rFonts w:ascii="Verdana" w:hAnsi="Verdana" w:cs="Tahoma"/>
          <w:i/>
          <w:iCs/>
          <w:sz w:val="20"/>
          <w:szCs w:val="20"/>
          <w:u w:val="single"/>
        </w:rPr>
        <w:t>UK</w:t>
      </w:r>
      <w:r w:rsidRPr="2B76C330">
        <w:rPr>
          <w:rFonts w:ascii="Verdana" w:hAnsi="Verdana" w:cs="Tahoma"/>
          <w:i/>
          <w:iCs/>
          <w:sz w:val="20"/>
          <w:szCs w:val="20"/>
        </w:rPr>
        <w:t xml:space="preserve">: One adult per 15 students, with a minimum of two adults. The group leader must be a qualified teacher or other approved person employed by the </w:t>
      </w:r>
      <w:r w:rsidR="6F1CAB0E" w:rsidRPr="2B76C330">
        <w:rPr>
          <w:rFonts w:ascii="Verdana" w:hAnsi="Verdana" w:cs="Tahoma"/>
          <w:i/>
          <w:iCs/>
          <w:sz w:val="20"/>
          <w:szCs w:val="20"/>
        </w:rPr>
        <w:t>school</w:t>
      </w:r>
      <w:r w:rsidR="000B5467" w:rsidRPr="2B76C330">
        <w:rPr>
          <w:rFonts w:ascii="Verdana" w:hAnsi="Verdana" w:cs="Tahoma"/>
          <w:i/>
          <w:iCs/>
          <w:sz w:val="20"/>
          <w:szCs w:val="20"/>
        </w:rPr>
        <w:t>, i</w:t>
      </w:r>
      <w:r w:rsidRPr="2B76C330">
        <w:rPr>
          <w:rFonts w:ascii="Verdana" w:hAnsi="Verdana" w:cs="Tahoma"/>
          <w:i/>
          <w:iCs/>
          <w:sz w:val="20"/>
          <w:szCs w:val="20"/>
        </w:rPr>
        <w:t xml:space="preserve">n mixed parties, one male and one female adult. This applies up to and including Year 11 students. </w:t>
      </w:r>
    </w:p>
    <w:p w14:paraId="5661CC08" w14:textId="5410D9F4" w:rsidR="004C1078" w:rsidRPr="00C96A6B" w:rsidRDefault="004C1078" w:rsidP="003F4670">
      <w:pPr>
        <w:autoSpaceDE w:val="0"/>
        <w:autoSpaceDN w:val="0"/>
        <w:adjustRightInd w:val="0"/>
        <w:ind w:left="720"/>
        <w:jc w:val="both"/>
        <w:rPr>
          <w:rFonts w:ascii="Verdana" w:hAnsi="Verdana" w:cs="Tahoma"/>
          <w:i/>
          <w:sz w:val="20"/>
          <w:szCs w:val="20"/>
        </w:rPr>
      </w:pPr>
      <w:r w:rsidRPr="00C96A6B">
        <w:rPr>
          <w:rFonts w:ascii="Verdana" w:hAnsi="Verdana" w:cs="Tahoma"/>
          <w:i/>
          <w:sz w:val="20"/>
          <w:szCs w:val="20"/>
        </w:rPr>
        <w:t>For Year 11 students the ratio is the same for camps and journeys, but for day visits Year 12 and 13 may be accompanied by one adult for up to 20 students of one sex. Mixed</w:t>
      </w:r>
      <w:r w:rsidR="000B5467" w:rsidRPr="00C96A6B">
        <w:rPr>
          <w:rFonts w:ascii="Verdana" w:hAnsi="Verdana" w:cs="Tahoma"/>
          <w:i/>
          <w:sz w:val="20"/>
          <w:szCs w:val="20"/>
        </w:rPr>
        <w:t>-</w:t>
      </w:r>
      <w:r w:rsidRPr="00C96A6B">
        <w:rPr>
          <w:rFonts w:ascii="Verdana" w:hAnsi="Verdana" w:cs="Tahoma"/>
          <w:i/>
          <w:sz w:val="20"/>
          <w:szCs w:val="20"/>
        </w:rPr>
        <w:t xml:space="preserve">sex groups still require one male and one female adult. </w:t>
      </w:r>
    </w:p>
    <w:p w14:paraId="00DD429A" w14:textId="2E86BD66" w:rsidR="004C1078" w:rsidRPr="00C96A6B" w:rsidRDefault="004C1078" w:rsidP="003F4670">
      <w:pPr>
        <w:autoSpaceDE w:val="0"/>
        <w:autoSpaceDN w:val="0"/>
        <w:adjustRightInd w:val="0"/>
        <w:ind w:left="720"/>
        <w:jc w:val="both"/>
        <w:rPr>
          <w:rFonts w:ascii="Verdana" w:hAnsi="Verdana" w:cs="Tahoma"/>
          <w:i/>
          <w:sz w:val="20"/>
          <w:szCs w:val="20"/>
        </w:rPr>
      </w:pPr>
      <w:r w:rsidRPr="00C96A6B">
        <w:rPr>
          <w:rFonts w:ascii="Verdana" w:hAnsi="Verdana" w:cs="Tahoma"/>
          <w:i/>
          <w:sz w:val="20"/>
          <w:szCs w:val="20"/>
        </w:rPr>
        <w:t xml:space="preserve">Sixth Form: Day visits of a routine nature may be made unaccompanied if authorised by the </w:t>
      </w:r>
      <w:r w:rsidR="00AA319B">
        <w:rPr>
          <w:rFonts w:ascii="Verdana" w:hAnsi="Verdana" w:cs="Tahoma"/>
          <w:i/>
          <w:sz w:val="20"/>
          <w:szCs w:val="20"/>
        </w:rPr>
        <w:t xml:space="preserve">Head of </w:t>
      </w:r>
      <w:r w:rsidR="004518F9">
        <w:rPr>
          <w:rFonts w:ascii="Verdana" w:hAnsi="Verdana" w:cs="Tahoma"/>
          <w:i/>
          <w:sz w:val="20"/>
          <w:szCs w:val="20"/>
        </w:rPr>
        <w:t>School</w:t>
      </w:r>
      <w:r w:rsidRPr="00C96A6B">
        <w:rPr>
          <w:rFonts w:ascii="Verdana" w:hAnsi="Verdana" w:cs="Tahoma"/>
          <w:i/>
          <w:sz w:val="20"/>
          <w:szCs w:val="20"/>
        </w:rPr>
        <w:t xml:space="preserve"> or Deputy</w:t>
      </w:r>
      <w:r w:rsidR="000B5467" w:rsidRPr="00C96A6B">
        <w:rPr>
          <w:rFonts w:ascii="Verdana" w:hAnsi="Verdana" w:cs="Tahoma"/>
          <w:i/>
          <w:sz w:val="20"/>
          <w:szCs w:val="20"/>
        </w:rPr>
        <w:t>,</w:t>
      </w:r>
      <w:r w:rsidRPr="00C96A6B">
        <w:rPr>
          <w:rFonts w:ascii="Verdana" w:hAnsi="Verdana" w:cs="Tahoma"/>
          <w:i/>
          <w:sz w:val="20"/>
          <w:szCs w:val="20"/>
        </w:rPr>
        <w:t xml:space="preserve"> and </w:t>
      </w:r>
      <w:r w:rsidR="000B5467" w:rsidRPr="00C96A6B">
        <w:rPr>
          <w:rFonts w:ascii="Verdana" w:hAnsi="Verdana" w:cs="Tahoma"/>
          <w:i/>
          <w:sz w:val="20"/>
          <w:szCs w:val="20"/>
        </w:rPr>
        <w:t xml:space="preserve">this is </w:t>
      </w:r>
      <w:r w:rsidRPr="00C96A6B">
        <w:rPr>
          <w:rFonts w:ascii="Verdana" w:hAnsi="Verdana" w:cs="Tahoma"/>
          <w:i/>
          <w:sz w:val="20"/>
          <w:szCs w:val="20"/>
        </w:rPr>
        <w:t>advi</w:t>
      </w:r>
      <w:r w:rsidR="000B5467" w:rsidRPr="00C96A6B">
        <w:rPr>
          <w:rFonts w:ascii="Verdana" w:hAnsi="Verdana" w:cs="Tahoma"/>
          <w:i/>
          <w:sz w:val="20"/>
          <w:szCs w:val="20"/>
        </w:rPr>
        <w:t>sed</w:t>
      </w:r>
      <w:r w:rsidRPr="00C96A6B">
        <w:rPr>
          <w:rFonts w:ascii="Verdana" w:hAnsi="Verdana" w:cs="Tahoma"/>
          <w:i/>
          <w:sz w:val="20"/>
          <w:szCs w:val="20"/>
        </w:rPr>
        <w:t xml:space="preserve"> to parents. </w:t>
      </w:r>
    </w:p>
    <w:p w14:paraId="4350AC71" w14:textId="25A99E5B" w:rsidR="004C1078" w:rsidRPr="00E17791" w:rsidRDefault="003F4670" w:rsidP="003F4670">
      <w:pPr>
        <w:autoSpaceDE w:val="0"/>
        <w:autoSpaceDN w:val="0"/>
        <w:adjustRightInd w:val="0"/>
        <w:ind w:left="720" w:hanging="720"/>
        <w:jc w:val="both"/>
        <w:rPr>
          <w:rFonts w:ascii="Verdana" w:hAnsi="Verdana" w:cs="Tahoma"/>
          <w:color w:val="000000"/>
          <w:sz w:val="20"/>
          <w:szCs w:val="20"/>
        </w:rPr>
      </w:pPr>
      <w:r w:rsidRPr="2B76C330">
        <w:rPr>
          <w:rFonts w:ascii="Verdana" w:hAnsi="Verdana" w:cs="Tahoma"/>
          <w:sz w:val="20"/>
          <w:szCs w:val="20"/>
        </w:rPr>
        <w:t>3.9.11</w:t>
      </w:r>
      <w:r>
        <w:tab/>
      </w:r>
      <w:r w:rsidR="004C1078" w:rsidRPr="2B76C330">
        <w:rPr>
          <w:rFonts w:ascii="Verdana" w:hAnsi="Verdana" w:cs="Tahoma"/>
          <w:sz w:val="20"/>
          <w:szCs w:val="20"/>
          <w:u w:val="single"/>
        </w:rPr>
        <w:t>Abroad</w:t>
      </w:r>
      <w:r w:rsidR="004C1078" w:rsidRPr="2B76C330">
        <w:rPr>
          <w:rFonts w:ascii="Verdana" w:hAnsi="Verdana" w:cs="Tahoma"/>
          <w:sz w:val="20"/>
          <w:szCs w:val="20"/>
        </w:rPr>
        <w:t>: The</w:t>
      </w:r>
      <w:r w:rsidR="00C96A6B" w:rsidRPr="2B76C330">
        <w:rPr>
          <w:rFonts w:ascii="Verdana" w:hAnsi="Verdana" w:cs="Tahoma"/>
          <w:sz w:val="20"/>
          <w:szCs w:val="20"/>
        </w:rPr>
        <w:t xml:space="preserve"> </w:t>
      </w:r>
      <w:r w:rsidR="086202BB" w:rsidRPr="2B76C330">
        <w:rPr>
          <w:rFonts w:ascii="Verdana" w:hAnsi="Verdana" w:cs="Tahoma"/>
          <w:sz w:val="20"/>
          <w:szCs w:val="20"/>
        </w:rPr>
        <w:t>school policy</w:t>
      </w:r>
      <w:r w:rsidR="004C1078" w:rsidRPr="2B76C330">
        <w:rPr>
          <w:rFonts w:ascii="Verdana" w:hAnsi="Verdana" w:cs="Tahoma"/>
          <w:sz w:val="20"/>
          <w:szCs w:val="20"/>
        </w:rPr>
        <w:t xml:space="preserve"> is </w:t>
      </w:r>
      <w:r w:rsidR="004C1078" w:rsidRPr="2B76C330">
        <w:rPr>
          <w:rFonts w:ascii="Verdana" w:hAnsi="Verdana" w:cs="Tahoma"/>
          <w:color w:val="000000" w:themeColor="text1"/>
          <w:sz w:val="20"/>
          <w:szCs w:val="20"/>
        </w:rPr>
        <w:t xml:space="preserve">that visits abroad should be accompanied by a minimum of one adult to 15 students. Foreign Language Assistants may accompany trips, but do not count as adults in this calculation. </w:t>
      </w:r>
    </w:p>
    <w:p w14:paraId="08F4421F" w14:textId="09CCFF4D" w:rsidR="004C1078" w:rsidRPr="00E17791" w:rsidRDefault="003F4670" w:rsidP="003F4670">
      <w:pPr>
        <w:autoSpaceDE w:val="0"/>
        <w:autoSpaceDN w:val="0"/>
        <w:adjustRightInd w:val="0"/>
        <w:ind w:left="720" w:hanging="720"/>
        <w:jc w:val="both"/>
        <w:rPr>
          <w:rFonts w:ascii="Verdana" w:hAnsi="Verdana" w:cs="Tahoma"/>
          <w:color w:val="000000"/>
          <w:sz w:val="20"/>
          <w:szCs w:val="20"/>
        </w:rPr>
      </w:pPr>
      <w:r w:rsidRPr="2B76C330">
        <w:rPr>
          <w:rFonts w:ascii="Verdana" w:hAnsi="Verdana" w:cs="Tahoma"/>
          <w:color w:val="000000" w:themeColor="text1"/>
          <w:sz w:val="20"/>
          <w:szCs w:val="20"/>
        </w:rPr>
        <w:t>3.9.12</w:t>
      </w:r>
      <w:r>
        <w:tab/>
      </w:r>
      <w:r w:rsidR="004C1078" w:rsidRPr="2B76C330">
        <w:rPr>
          <w:rFonts w:ascii="Verdana" w:hAnsi="Verdana" w:cs="Tahoma"/>
          <w:color w:val="000000" w:themeColor="text1"/>
          <w:sz w:val="20"/>
          <w:szCs w:val="20"/>
          <w:u w:val="single"/>
        </w:rPr>
        <w:t>Volunteer Adults</w:t>
      </w:r>
      <w:r w:rsidR="004C1078" w:rsidRPr="2B76C330">
        <w:rPr>
          <w:rFonts w:ascii="Verdana" w:hAnsi="Verdana" w:cs="Tahoma"/>
          <w:color w:val="000000" w:themeColor="text1"/>
          <w:sz w:val="20"/>
          <w:szCs w:val="20"/>
        </w:rPr>
        <w:t>: At least half of the adults accompanying an educational visit should be staff based at the</w:t>
      </w:r>
      <w:r w:rsidR="00C96A6B" w:rsidRPr="2B76C330">
        <w:rPr>
          <w:rFonts w:ascii="Verdana" w:hAnsi="Verdana" w:cs="Tahoma"/>
          <w:color w:val="000000" w:themeColor="text1"/>
          <w:sz w:val="20"/>
          <w:szCs w:val="20"/>
        </w:rPr>
        <w:t xml:space="preserve"> </w:t>
      </w:r>
      <w:r w:rsidR="3F776653" w:rsidRPr="2B76C330">
        <w:rPr>
          <w:rFonts w:ascii="Verdana" w:hAnsi="Verdana" w:cs="Tahoma"/>
          <w:color w:val="000000" w:themeColor="text1"/>
          <w:sz w:val="20"/>
          <w:szCs w:val="20"/>
        </w:rPr>
        <w:t>school</w:t>
      </w:r>
      <w:r w:rsidR="004C1078" w:rsidRPr="2B76C330">
        <w:rPr>
          <w:rFonts w:ascii="Verdana" w:hAnsi="Verdana" w:cs="Tahoma"/>
          <w:sz w:val="20"/>
          <w:szCs w:val="20"/>
        </w:rPr>
        <w:t xml:space="preserve"> </w:t>
      </w:r>
      <w:r w:rsidR="004C1078" w:rsidRPr="2B76C330">
        <w:rPr>
          <w:rFonts w:ascii="Verdana" w:hAnsi="Verdana" w:cs="Tahoma"/>
          <w:color w:val="000000" w:themeColor="text1"/>
          <w:sz w:val="20"/>
          <w:szCs w:val="20"/>
        </w:rPr>
        <w:t xml:space="preserve">(teachers or other members of staff). Organisers are encouraged to use other adults to meet (or exceed) the minimum staffing requirements. Sixth Formers (over 18) may also be used sparingly. Any volunteer helpers should be properly briefed on their responsibilities and especially on safety procedures and must be CRB checked if volunteering regularly or on a residential visit. </w:t>
      </w:r>
    </w:p>
    <w:p w14:paraId="1D9960C0" w14:textId="77777777" w:rsidR="004C1078" w:rsidRPr="00E17791" w:rsidRDefault="003F4670" w:rsidP="003F4670">
      <w:pPr>
        <w:autoSpaceDE w:val="0"/>
        <w:autoSpaceDN w:val="0"/>
        <w:adjustRightInd w:val="0"/>
        <w:ind w:left="720" w:hanging="720"/>
        <w:jc w:val="both"/>
        <w:rPr>
          <w:rFonts w:ascii="Verdana" w:hAnsi="Verdana" w:cs="Tahoma"/>
          <w:color w:val="000000"/>
          <w:sz w:val="20"/>
          <w:szCs w:val="20"/>
        </w:rPr>
      </w:pPr>
      <w:r w:rsidRPr="00E17791">
        <w:rPr>
          <w:rFonts w:ascii="Verdana" w:hAnsi="Verdana" w:cs="Tahoma"/>
          <w:color w:val="000000"/>
          <w:sz w:val="20"/>
          <w:szCs w:val="20"/>
        </w:rPr>
        <w:t>3.9.13</w:t>
      </w:r>
      <w:r w:rsidRPr="00E17791">
        <w:rPr>
          <w:rFonts w:ascii="Verdana" w:hAnsi="Verdana" w:cs="Tahoma"/>
          <w:color w:val="000000"/>
          <w:sz w:val="20"/>
          <w:szCs w:val="20"/>
        </w:rPr>
        <w:tab/>
      </w:r>
      <w:r w:rsidR="004C1078" w:rsidRPr="00E17791">
        <w:rPr>
          <w:rFonts w:ascii="Verdana" w:hAnsi="Verdana" w:cs="Tahoma"/>
          <w:color w:val="000000"/>
          <w:sz w:val="20"/>
          <w:szCs w:val="20"/>
          <w:u w:val="single"/>
        </w:rPr>
        <w:t>Exchange Parties</w:t>
      </w:r>
      <w:r w:rsidR="004C1078" w:rsidRPr="00E17791">
        <w:rPr>
          <w:rFonts w:ascii="Verdana" w:hAnsi="Verdana" w:cs="Tahoma"/>
          <w:color w:val="000000"/>
          <w:sz w:val="20"/>
          <w:szCs w:val="20"/>
        </w:rPr>
        <w:t xml:space="preserve">: Staff organising exchanges should send a list of host families to the Child Protection Co-coordinator for his/her information. This is to ensure that we do not place a visiting youngster in a home which is potentially unsuitable. </w:t>
      </w:r>
    </w:p>
    <w:p w14:paraId="20217626" w14:textId="77777777" w:rsidR="004C1078" w:rsidRPr="00E17791" w:rsidRDefault="003F4670" w:rsidP="00BF4044">
      <w:pPr>
        <w:ind w:left="720" w:hanging="720"/>
        <w:jc w:val="both"/>
        <w:rPr>
          <w:rFonts w:ascii="Verdana" w:hAnsi="Verdana"/>
          <w:b/>
          <w:sz w:val="20"/>
          <w:szCs w:val="20"/>
        </w:rPr>
      </w:pPr>
      <w:r w:rsidRPr="00E17791">
        <w:rPr>
          <w:rFonts w:ascii="Verdana" w:hAnsi="Verdana" w:cs="Tahoma"/>
          <w:color w:val="000000"/>
          <w:sz w:val="20"/>
          <w:szCs w:val="20"/>
        </w:rPr>
        <w:t>3.9.</w:t>
      </w:r>
      <w:r w:rsidRPr="003F68D2">
        <w:rPr>
          <w:rFonts w:ascii="Verdana" w:hAnsi="Verdana" w:cs="Tahoma"/>
          <w:color w:val="000000"/>
          <w:sz w:val="20"/>
          <w:szCs w:val="20"/>
        </w:rPr>
        <w:t>14</w:t>
      </w:r>
      <w:r w:rsidRPr="003F68D2">
        <w:rPr>
          <w:rFonts w:ascii="Verdana" w:hAnsi="Verdana" w:cs="Tahoma"/>
          <w:color w:val="000000"/>
          <w:sz w:val="20"/>
          <w:szCs w:val="20"/>
        </w:rPr>
        <w:tab/>
      </w:r>
      <w:r w:rsidR="004C1078" w:rsidRPr="003F68D2">
        <w:rPr>
          <w:rFonts w:ascii="Verdana" w:hAnsi="Verdana" w:cs="HelveticaNeue-Light"/>
          <w:sz w:val="20"/>
          <w:szCs w:val="20"/>
        </w:rPr>
        <w:t>All groups must be led by a teacher.</w:t>
      </w:r>
    </w:p>
    <w:p w14:paraId="3EBE65D3" w14:textId="77777777" w:rsidR="004C1078" w:rsidRPr="00E17791" w:rsidRDefault="003F4670" w:rsidP="00BF4044">
      <w:pPr>
        <w:pStyle w:val="Default"/>
        <w:spacing w:after="120"/>
        <w:ind w:left="720" w:hanging="720"/>
        <w:rPr>
          <w:rFonts w:ascii="Verdana" w:hAnsi="Verdana"/>
          <w:color w:val="auto"/>
          <w:sz w:val="20"/>
          <w:szCs w:val="20"/>
          <w:lang w:val="en-GB"/>
        </w:rPr>
      </w:pPr>
      <w:r w:rsidRPr="00E17791">
        <w:rPr>
          <w:rFonts w:ascii="Verdana" w:hAnsi="Verdana" w:cs="Tahoma"/>
          <w:sz w:val="20"/>
          <w:szCs w:val="20"/>
          <w:lang w:val="en-GB"/>
        </w:rPr>
        <w:lastRenderedPageBreak/>
        <w:t>3.9.15</w:t>
      </w:r>
      <w:r w:rsidRPr="00E17791">
        <w:rPr>
          <w:rFonts w:ascii="Verdana" w:hAnsi="Verdana" w:cs="Tahoma"/>
          <w:sz w:val="20"/>
          <w:szCs w:val="20"/>
          <w:lang w:val="en-GB"/>
        </w:rPr>
        <w:tab/>
      </w:r>
      <w:r w:rsidR="004C1078" w:rsidRPr="00E17791">
        <w:rPr>
          <w:rFonts w:ascii="Verdana" w:hAnsi="Verdana"/>
          <w:color w:val="auto"/>
          <w:sz w:val="20"/>
          <w:szCs w:val="20"/>
          <w:lang w:val="en-GB"/>
        </w:rPr>
        <w:t xml:space="preserve">Particular consideration should be given to the additional implications that may arise if staff are to be accompanied by family members (or partners) on visits. </w:t>
      </w:r>
    </w:p>
    <w:p w14:paraId="29551736" w14:textId="154A5E16" w:rsidR="004C1078" w:rsidRPr="00E17791" w:rsidRDefault="003F4670" w:rsidP="00BF4044">
      <w:pPr>
        <w:pStyle w:val="Default"/>
        <w:spacing w:after="120"/>
        <w:ind w:left="720" w:hanging="720"/>
        <w:rPr>
          <w:rFonts w:ascii="Verdana" w:hAnsi="Verdana"/>
          <w:color w:val="auto"/>
          <w:sz w:val="20"/>
          <w:szCs w:val="20"/>
          <w:lang w:val="en-GB"/>
        </w:rPr>
      </w:pPr>
      <w:r w:rsidRPr="00E17791">
        <w:rPr>
          <w:rFonts w:ascii="Verdana" w:hAnsi="Verdana" w:cs="Tahoma"/>
          <w:sz w:val="20"/>
          <w:szCs w:val="20"/>
          <w:lang w:val="en-GB"/>
        </w:rPr>
        <w:t>3.9.16</w:t>
      </w:r>
      <w:r w:rsidRPr="00E17791">
        <w:rPr>
          <w:rFonts w:ascii="Verdana" w:hAnsi="Verdana" w:cs="Tahoma"/>
          <w:sz w:val="20"/>
          <w:szCs w:val="20"/>
          <w:lang w:val="en-GB"/>
        </w:rPr>
        <w:tab/>
      </w:r>
      <w:r w:rsidR="004C1078" w:rsidRPr="00E17791">
        <w:rPr>
          <w:rFonts w:ascii="Verdana" w:hAnsi="Verdana"/>
          <w:bCs/>
          <w:color w:val="auto"/>
          <w:sz w:val="20"/>
          <w:szCs w:val="20"/>
          <w:lang w:val="en-GB"/>
        </w:rPr>
        <w:t>Remote Supervision:</w:t>
      </w:r>
      <w:r w:rsidR="004C1078" w:rsidRPr="00E17791">
        <w:rPr>
          <w:rFonts w:ascii="Verdana" w:hAnsi="Verdana"/>
          <w:b/>
          <w:bCs/>
          <w:color w:val="auto"/>
          <w:sz w:val="20"/>
          <w:szCs w:val="20"/>
          <w:lang w:val="en-GB"/>
        </w:rPr>
        <w:t xml:space="preserve"> </w:t>
      </w:r>
      <w:r w:rsidR="004C1078" w:rsidRPr="00E17791">
        <w:rPr>
          <w:rFonts w:ascii="Verdana" w:hAnsi="Verdana"/>
          <w:color w:val="auto"/>
          <w:sz w:val="20"/>
          <w:szCs w:val="20"/>
          <w:lang w:val="en-GB"/>
        </w:rPr>
        <w:t xml:space="preserve">Young people must be supervised </w:t>
      </w:r>
      <w:r w:rsidR="004C1078" w:rsidRPr="00E17791">
        <w:rPr>
          <w:rFonts w:ascii="Verdana" w:hAnsi="Verdana"/>
          <w:color w:val="auto"/>
          <w:sz w:val="20"/>
          <w:szCs w:val="20"/>
          <w:u w:val="single"/>
          <w:lang w:val="en-GB"/>
        </w:rPr>
        <w:t xml:space="preserve">throughout </w:t>
      </w:r>
      <w:r w:rsidR="004C1078" w:rsidRPr="00E17791">
        <w:rPr>
          <w:rFonts w:ascii="Verdana" w:hAnsi="Verdana"/>
          <w:color w:val="auto"/>
          <w:sz w:val="20"/>
          <w:szCs w:val="20"/>
          <w:lang w:val="en-GB"/>
        </w:rPr>
        <w:t xml:space="preserve">all visits. Where they are unaccompanied by a member of staff or </w:t>
      </w:r>
      <w:r w:rsidR="000B5467">
        <w:rPr>
          <w:rFonts w:ascii="Verdana" w:hAnsi="Verdana"/>
          <w:color w:val="auto"/>
          <w:sz w:val="20"/>
          <w:szCs w:val="20"/>
          <w:lang w:val="en-GB"/>
        </w:rPr>
        <w:t>an</w:t>
      </w:r>
      <w:r w:rsidR="004C1078" w:rsidRPr="00E17791">
        <w:rPr>
          <w:rFonts w:ascii="Verdana" w:hAnsi="Verdana"/>
          <w:color w:val="auto"/>
          <w:sz w:val="20"/>
          <w:szCs w:val="20"/>
          <w:lang w:val="en-GB"/>
        </w:rPr>
        <w:t xml:space="preserve">other responsible adult, e.g. D of E expeditions, </w:t>
      </w:r>
      <w:r w:rsidR="000B5467">
        <w:rPr>
          <w:rFonts w:ascii="Verdana" w:hAnsi="Verdana"/>
          <w:color w:val="auto"/>
          <w:sz w:val="20"/>
          <w:szCs w:val="20"/>
          <w:lang w:val="en-GB"/>
        </w:rPr>
        <w:t>'</w:t>
      </w:r>
      <w:r w:rsidR="004C1078" w:rsidRPr="00E17791">
        <w:rPr>
          <w:rFonts w:ascii="Verdana" w:hAnsi="Verdana"/>
          <w:color w:val="auto"/>
          <w:sz w:val="20"/>
          <w:szCs w:val="20"/>
          <w:lang w:val="en-GB"/>
        </w:rPr>
        <w:t>down time</w:t>
      </w:r>
      <w:r w:rsidR="000B5467">
        <w:rPr>
          <w:rFonts w:ascii="Verdana" w:hAnsi="Verdana"/>
          <w:color w:val="auto"/>
          <w:sz w:val="20"/>
          <w:szCs w:val="20"/>
          <w:lang w:val="en-GB"/>
        </w:rPr>
        <w:t>'</w:t>
      </w:r>
      <w:r w:rsidR="004C1078" w:rsidRPr="00E17791">
        <w:rPr>
          <w:rFonts w:ascii="Verdana" w:hAnsi="Verdana"/>
          <w:color w:val="auto"/>
          <w:sz w:val="20"/>
          <w:szCs w:val="20"/>
          <w:lang w:val="en-GB"/>
        </w:rPr>
        <w:t xml:space="preserve"> in a shopping mall, etc., this is known as </w:t>
      </w:r>
      <w:r w:rsidR="000B5467">
        <w:rPr>
          <w:rFonts w:ascii="Verdana" w:hAnsi="Verdana"/>
          <w:color w:val="auto"/>
          <w:sz w:val="20"/>
          <w:szCs w:val="20"/>
          <w:lang w:val="en-GB"/>
        </w:rPr>
        <w:t>'</w:t>
      </w:r>
      <w:r w:rsidR="004C1078" w:rsidRPr="00E17791">
        <w:rPr>
          <w:rFonts w:ascii="Verdana" w:hAnsi="Verdana"/>
          <w:color w:val="auto"/>
          <w:sz w:val="20"/>
          <w:szCs w:val="20"/>
          <w:lang w:val="en-GB"/>
        </w:rPr>
        <w:t>remote</w:t>
      </w:r>
      <w:r w:rsidR="000B5467">
        <w:rPr>
          <w:rFonts w:ascii="Verdana" w:hAnsi="Verdana"/>
          <w:color w:val="auto"/>
          <w:sz w:val="20"/>
          <w:szCs w:val="20"/>
          <w:lang w:val="en-GB"/>
        </w:rPr>
        <w:t>'</w:t>
      </w:r>
      <w:r w:rsidR="004C1078" w:rsidRPr="00E17791">
        <w:rPr>
          <w:rFonts w:ascii="Verdana" w:hAnsi="Verdana"/>
          <w:color w:val="auto"/>
          <w:sz w:val="20"/>
          <w:szCs w:val="20"/>
          <w:lang w:val="en-GB"/>
        </w:rPr>
        <w:t xml:space="preserve"> supervision. </w:t>
      </w:r>
    </w:p>
    <w:p w14:paraId="40683800" w14:textId="6EE70318" w:rsidR="004C1078" w:rsidRPr="00E17791" w:rsidRDefault="003F4670" w:rsidP="00BF4044">
      <w:pPr>
        <w:pStyle w:val="Default"/>
        <w:spacing w:after="120"/>
        <w:ind w:left="720" w:hanging="720"/>
        <w:rPr>
          <w:rFonts w:ascii="Verdana" w:hAnsi="Verdana"/>
          <w:color w:val="auto"/>
          <w:sz w:val="20"/>
          <w:szCs w:val="20"/>
          <w:lang w:val="en-GB"/>
        </w:rPr>
      </w:pPr>
      <w:r w:rsidRPr="00E17791">
        <w:rPr>
          <w:rFonts w:ascii="Verdana" w:hAnsi="Verdana" w:cs="Tahoma"/>
          <w:sz w:val="20"/>
          <w:szCs w:val="20"/>
          <w:lang w:val="en-GB"/>
        </w:rPr>
        <w:t>3.9.17</w:t>
      </w:r>
      <w:r w:rsidRPr="00E17791">
        <w:rPr>
          <w:rFonts w:ascii="Verdana" w:hAnsi="Verdana" w:cs="Tahoma"/>
          <w:sz w:val="20"/>
          <w:szCs w:val="20"/>
          <w:lang w:val="en-GB"/>
        </w:rPr>
        <w:tab/>
      </w:r>
      <w:r w:rsidRPr="00E17791">
        <w:rPr>
          <w:rFonts w:ascii="Verdana" w:hAnsi="Verdana"/>
          <w:color w:val="auto"/>
          <w:sz w:val="20"/>
          <w:szCs w:val="20"/>
          <w:lang w:val="en-GB"/>
        </w:rPr>
        <w:t xml:space="preserve"> </w:t>
      </w:r>
      <w:r w:rsidR="000B5467">
        <w:rPr>
          <w:rFonts w:ascii="Verdana" w:hAnsi="Verdana"/>
          <w:color w:val="auto"/>
          <w:sz w:val="20"/>
          <w:szCs w:val="20"/>
          <w:lang w:val="en-GB"/>
        </w:rPr>
        <w:t>'</w:t>
      </w:r>
      <w:r w:rsidR="004C1078" w:rsidRPr="00E17791">
        <w:rPr>
          <w:rFonts w:ascii="Verdana" w:hAnsi="Verdana"/>
          <w:color w:val="auto"/>
          <w:sz w:val="20"/>
          <w:szCs w:val="20"/>
          <w:lang w:val="en-GB"/>
        </w:rPr>
        <w:t>Remotely supervised</w:t>
      </w:r>
      <w:r w:rsidR="000B5467">
        <w:rPr>
          <w:rFonts w:ascii="Verdana" w:hAnsi="Verdana"/>
          <w:color w:val="auto"/>
          <w:sz w:val="20"/>
          <w:szCs w:val="20"/>
          <w:lang w:val="en-GB"/>
        </w:rPr>
        <w:t>'</w:t>
      </w:r>
      <w:r w:rsidR="004C1078" w:rsidRPr="00E17791">
        <w:rPr>
          <w:rFonts w:ascii="Verdana" w:hAnsi="Verdana"/>
          <w:color w:val="auto"/>
          <w:sz w:val="20"/>
          <w:szCs w:val="20"/>
          <w:lang w:val="en-GB"/>
        </w:rPr>
        <w:t xml:space="preserve"> activities can bring purposeful educational benefits, and the progression from dependence to independence is to be encouraged. Such activities develop essential lifelong skills, including managing risk, self-sufficiency, interaction with the public and social </w:t>
      </w:r>
      <w:r w:rsidR="00F006DB" w:rsidRPr="00E17791">
        <w:rPr>
          <w:rFonts w:ascii="Verdana" w:hAnsi="Verdana"/>
          <w:color w:val="auto"/>
          <w:sz w:val="20"/>
          <w:szCs w:val="20"/>
          <w:lang w:val="en-GB"/>
        </w:rPr>
        <w:t>skills,</w:t>
      </w:r>
      <w:r w:rsidR="004C1078" w:rsidRPr="00E17791">
        <w:rPr>
          <w:rFonts w:ascii="Verdana" w:hAnsi="Verdana"/>
          <w:color w:val="auto"/>
          <w:sz w:val="20"/>
          <w:szCs w:val="20"/>
          <w:lang w:val="en-GB"/>
        </w:rPr>
        <w:t xml:space="preserve"> decision making, etc. </w:t>
      </w:r>
    </w:p>
    <w:p w14:paraId="7939397B" w14:textId="77777777" w:rsidR="004C1078" w:rsidRPr="00E17791" w:rsidRDefault="003F4670" w:rsidP="00BF4044">
      <w:pPr>
        <w:pStyle w:val="Default"/>
        <w:spacing w:after="120"/>
        <w:ind w:left="720" w:hanging="720"/>
        <w:rPr>
          <w:rFonts w:ascii="Verdana" w:hAnsi="Verdana"/>
          <w:color w:val="auto"/>
          <w:sz w:val="20"/>
          <w:szCs w:val="20"/>
          <w:lang w:val="en-GB"/>
        </w:rPr>
      </w:pPr>
      <w:r w:rsidRPr="00E17791">
        <w:rPr>
          <w:rFonts w:ascii="Verdana" w:hAnsi="Verdana" w:cs="Tahoma"/>
          <w:sz w:val="20"/>
          <w:szCs w:val="20"/>
          <w:lang w:val="en-GB"/>
        </w:rPr>
        <w:t>3.9.18</w:t>
      </w:r>
      <w:r w:rsidRPr="00E17791">
        <w:rPr>
          <w:rFonts w:ascii="Verdana" w:hAnsi="Verdana" w:cs="Tahoma"/>
          <w:sz w:val="20"/>
          <w:szCs w:val="20"/>
          <w:lang w:val="en-GB"/>
        </w:rPr>
        <w:tab/>
      </w:r>
      <w:r w:rsidR="004C1078" w:rsidRPr="00E17791">
        <w:rPr>
          <w:rFonts w:ascii="Verdana" w:hAnsi="Verdana"/>
          <w:color w:val="auto"/>
          <w:sz w:val="20"/>
          <w:szCs w:val="20"/>
          <w:lang w:val="en-GB"/>
        </w:rPr>
        <w:t xml:space="preserve">In addition to considering the benefits of the activity, staff should also ensure that reasonably practicable safety precautions are taken. </w:t>
      </w:r>
    </w:p>
    <w:p w14:paraId="235F0997" w14:textId="6108344D" w:rsidR="004C1078" w:rsidRPr="00E17791" w:rsidRDefault="003F4670" w:rsidP="00BF4044">
      <w:pPr>
        <w:pStyle w:val="Default"/>
        <w:ind w:left="720" w:hanging="720"/>
        <w:rPr>
          <w:rFonts w:ascii="Verdana" w:hAnsi="Verdana"/>
          <w:color w:val="auto"/>
          <w:sz w:val="20"/>
          <w:szCs w:val="20"/>
          <w:lang w:val="en-GB"/>
        </w:rPr>
      </w:pPr>
      <w:r w:rsidRPr="00E17791">
        <w:rPr>
          <w:rFonts w:ascii="Verdana" w:hAnsi="Verdana"/>
          <w:color w:val="auto"/>
          <w:sz w:val="20"/>
          <w:szCs w:val="20"/>
          <w:lang w:val="en-GB"/>
        </w:rPr>
        <w:t>3.9.19</w:t>
      </w:r>
      <w:r w:rsidRPr="00E17791">
        <w:rPr>
          <w:rFonts w:ascii="Verdana" w:hAnsi="Verdana"/>
          <w:color w:val="auto"/>
          <w:sz w:val="20"/>
          <w:szCs w:val="20"/>
          <w:lang w:val="en-GB"/>
        </w:rPr>
        <w:tab/>
      </w:r>
      <w:r w:rsidR="004C1078" w:rsidRPr="00E17791">
        <w:rPr>
          <w:rFonts w:ascii="Verdana" w:hAnsi="Verdana"/>
          <w:color w:val="auto"/>
          <w:sz w:val="20"/>
          <w:szCs w:val="20"/>
          <w:lang w:val="en-GB"/>
        </w:rPr>
        <w:t>The decision to allow remote supervision should be based on professional judgement</w:t>
      </w:r>
      <w:r w:rsidR="000B5467">
        <w:rPr>
          <w:rFonts w:ascii="Verdana" w:hAnsi="Verdana"/>
          <w:color w:val="auto"/>
          <w:sz w:val="20"/>
          <w:szCs w:val="20"/>
          <w:lang w:val="en-GB"/>
        </w:rPr>
        <w:t>,</w:t>
      </w:r>
      <w:r w:rsidR="004C1078" w:rsidRPr="00E17791">
        <w:rPr>
          <w:rFonts w:ascii="Verdana" w:hAnsi="Verdana"/>
          <w:color w:val="auto"/>
          <w:sz w:val="20"/>
          <w:szCs w:val="20"/>
          <w:lang w:val="en-GB"/>
        </w:rPr>
        <w:t xml:space="preserve"> taking into account such factors as: </w:t>
      </w:r>
    </w:p>
    <w:p w14:paraId="0FFF9A89" w14:textId="5ADCB851" w:rsidR="004C1078" w:rsidRPr="00E17791" w:rsidRDefault="00FA2AE1" w:rsidP="00F227FE">
      <w:pPr>
        <w:pStyle w:val="Default"/>
        <w:numPr>
          <w:ilvl w:val="0"/>
          <w:numId w:val="17"/>
        </w:numPr>
        <w:spacing w:after="0" w:line="240" w:lineRule="auto"/>
        <w:ind w:left="1434" w:hanging="357"/>
        <w:rPr>
          <w:rFonts w:ascii="Verdana" w:hAnsi="Verdana"/>
          <w:color w:val="auto"/>
          <w:sz w:val="20"/>
          <w:szCs w:val="20"/>
          <w:lang w:val="en-GB"/>
        </w:rPr>
      </w:pPr>
      <w:r>
        <w:rPr>
          <w:rFonts w:ascii="Verdana" w:hAnsi="Verdana"/>
          <w:color w:val="auto"/>
          <w:sz w:val="20"/>
          <w:szCs w:val="20"/>
          <w:lang w:val="en-GB"/>
        </w:rPr>
        <w:t>P</w:t>
      </w:r>
      <w:r w:rsidR="004C1078" w:rsidRPr="00E17791">
        <w:rPr>
          <w:rFonts w:ascii="Verdana" w:hAnsi="Verdana"/>
          <w:color w:val="auto"/>
          <w:sz w:val="20"/>
          <w:szCs w:val="20"/>
          <w:lang w:val="en-GB"/>
        </w:rPr>
        <w:t xml:space="preserve">rior knowledge of the individuals (including their maturity and levels of responsibility); </w:t>
      </w:r>
    </w:p>
    <w:p w14:paraId="5BD8217B" w14:textId="3C3F1EFA" w:rsidR="004C1078" w:rsidRPr="00E17791" w:rsidRDefault="00FA2AE1" w:rsidP="00F227FE">
      <w:pPr>
        <w:pStyle w:val="Default"/>
        <w:numPr>
          <w:ilvl w:val="0"/>
          <w:numId w:val="17"/>
        </w:numPr>
        <w:spacing w:after="0" w:line="240" w:lineRule="auto"/>
        <w:ind w:left="1434" w:hanging="357"/>
        <w:rPr>
          <w:rFonts w:ascii="Verdana" w:hAnsi="Verdana"/>
          <w:color w:val="auto"/>
          <w:sz w:val="20"/>
          <w:szCs w:val="20"/>
          <w:lang w:val="en-GB"/>
        </w:rPr>
      </w:pPr>
      <w:r>
        <w:rPr>
          <w:rFonts w:ascii="Verdana" w:hAnsi="Verdana"/>
          <w:color w:val="auto"/>
          <w:sz w:val="20"/>
          <w:szCs w:val="20"/>
          <w:lang w:val="en-GB"/>
        </w:rPr>
        <w:t>V</w:t>
      </w:r>
      <w:r w:rsidR="004C1078" w:rsidRPr="00E17791">
        <w:rPr>
          <w:rFonts w:ascii="Verdana" w:hAnsi="Verdana"/>
          <w:color w:val="auto"/>
          <w:sz w:val="20"/>
          <w:szCs w:val="20"/>
          <w:lang w:val="en-GB"/>
        </w:rPr>
        <w:t>enue and conditions;</w:t>
      </w:r>
    </w:p>
    <w:p w14:paraId="0D894FDE" w14:textId="3EF02CD3" w:rsidR="004C1078" w:rsidRPr="00E17791" w:rsidRDefault="00FA2AE1" w:rsidP="00F227FE">
      <w:pPr>
        <w:pStyle w:val="Default"/>
        <w:numPr>
          <w:ilvl w:val="0"/>
          <w:numId w:val="17"/>
        </w:numPr>
        <w:spacing w:after="0" w:line="240" w:lineRule="auto"/>
        <w:ind w:left="1434" w:hanging="357"/>
        <w:rPr>
          <w:rFonts w:ascii="Verdana" w:hAnsi="Verdana"/>
          <w:color w:val="auto"/>
          <w:sz w:val="20"/>
          <w:szCs w:val="20"/>
          <w:lang w:val="en-GB"/>
        </w:rPr>
      </w:pPr>
      <w:r>
        <w:rPr>
          <w:rFonts w:ascii="Verdana" w:hAnsi="Verdana"/>
          <w:color w:val="auto"/>
          <w:sz w:val="20"/>
          <w:szCs w:val="20"/>
          <w:lang w:val="en-GB"/>
        </w:rPr>
        <w:t>T</w:t>
      </w:r>
      <w:r w:rsidR="004C1078" w:rsidRPr="00E17791">
        <w:rPr>
          <w:rFonts w:ascii="Verdana" w:hAnsi="Verdana"/>
          <w:color w:val="auto"/>
          <w:sz w:val="20"/>
          <w:szCs w:val="20"/>
          <w:lang w:val="en-GB"/>
        </w:rPr>
        <w:t>he activity taking place;</w:t>
      </w:r>
    </w:p>
    <w:p w14:paraId="67C9A581" w14:textId="205737C7" w:rsidR="004C1078" w:rsidRPr="00E17791" w:rsidRDefault="00FA2AE1" w:rsidP="00F227FE">
      <w:pPr>
        <w:pStyle w:val="Default"/>
        <w:numPr>
          <w:ilvl w:val="0"/>
          <w:numId w:val="17"/>
        </w:numPr>
        <w:spacing w:after="0" w:line="240" w:lineRule="auto"/>
        <w:ind w:left="1434" w:hanging="357"/>
        <w:rPr>
          <w:rFonts w:ascii="Verdana" w:hAnsi="Verdana"/>
          <w:color w:val="auto"/>
          <w:sz w:val="20"/>
          <w:szCs w:val="20"/>
          <w:lang w:val="en-GB"/>
        </w:rPr>
      </w:pPr>
      <w:r>
        <w:rPr>
          <w:rFonts w:ascii="Verdana" w:hAnsi="Verdana"/>
          <w:color w:val="auto"/>
          <w:sz w:val="20"/>
          <w:szCs w:val="20"/>
          <w:lang w:val="en-GB"/>
        </w:rPr>
        <w:t>P</w:t>
      </w:r>
      <w:r w:rsidR="004C1078" w:rsidRPr="00E17791">
        <w:rPr>
          <w:rFonts w:ascii="Verdana" w:hAnsi="Verdana"/>
          <w:color w:val="auto"/>
          <w:sz w:val="20"/>
          <w:szCs w:val="20"/>
          <w:lang w:val="en-GB"/>
        </w:rPr>
        <w:t xml:space="preserve">reparatory training; </w:t>
      </w:r>
    </w:p>
    <w:p w14:paraId="3DDF25FF" w14:textId="1F499F5F" w:rsidR="004C1078" w:rsidRPr="00E17791" w:rsidRDefault="00FA2AE1" w:rsidP="00F227FE">
      <w:pPr>
        <w:pStyle w:val="Default"/>
        <w:numPr>
          <w:ilvl w:val="0"/>
          <w:numId w:val="17"/>
        </w:numPr>
        <w:spacing w:after="0" w:line="240" w:lineRule="auto"/>
        <w:ind w:left="1434" w:hanging="357"/>
        <w:rPr>
          <w:rFonts w:ascii="Verdana" w:hAnsi="Verdana"/>
          <w:color w:val="auto"/>
          <w:sz w:val="20"/>
          <w:szCs w:val="20"/>
          <w:lang w:val="en-GB"/>
        </w:rPr>
      </w:pPr>
      <w:r>
        <w:rPr>
          <w:rFonts w:ascii="Verdana" w:hAnsi="Verdana"/>
          <w:color w:val="auto"/>
          <w:sz w:val="20"/>
          <w:szCs w:val="20"/>
          <w:lang w:val="en-GB"/>
        </w:rPr>
        <w:t>T</w:t>
      </w:r>
      <w:r w:rsidR="004C1078" w:rsidRPr="00E17791">
        <w:rPr>
          <w:rFonts w:ascii="Verdana" w:hAnsi="Verdana"/>
          <w:color w:val="auto"/>
          <w:sz w:val="20"/>
          <w:szCs w:val="20"/>
          <w:lang w:val="en-GB"/>
        </w:rPr>
        <w:t>he competence of the supervising staff;</w:t>
      </w:r>
    </w:p>
    <w:p w14:paraId="34C18333" w14:textId="02FEFF0C" w:rsidR="004C1078" w:rsidRPr="00E17791" w:rsidRDefault="00FA2AE1" w:rsidP="00F227FE">
      <w:pPr>
        <w:pStyle w:val="Default"/>
        <w:numPr>
          <w:ilvl w:val="0"/>
          <w:numId w:val="17"/>
        </w:numPr>
        <w:spacing w:after="120" w:line="240" w:lineRule="auto"/>
        <w:ind w:left="1434" w:hanging="357"/>
        <w:rPr>
          <w:rFonts w:ascii="Verdana" w:hAnsi="Verdana"/>
          <w:color w:val="auto"/>
          <w:sz w:val="20"/>
          <w:szCs w:val="20"/>
          <w:lang w:val="en-GB"/>
        </w:rPr>
      </w:pPr>
      <w:r>
        <w:rPr>
          <w:rFonts w:ascii="Verdana" w:hAnsi="Verdana"/>
          <w:color w:val="auto"/>
          <w:sz w:val="20"/>
          <w:szCs w:val="20"/>
          <w:lang w:val="en-GB"/>
        </w:rPr>
        <w:t>T</w:t>
      </w:r>
      <w:r w:rsidR="004C1078" w:rsidRPr="00E17791">
        <w:rPr>
          <w:rFonts w:ascii="Verdana" w:hAnsi="Verdana"/>
          <w:color w:val="auto"/>
          <w:sz w:val="20"/>
          <w:szCs w:val="20"/>
          <w:lang w:val="en-GB"/>
        </w:rPr>
        <w:t xml:space="preserve">he emergency systems in place. </w:t>
      </w:r>
    </w:p>
    <w:p w14:paraId="7ED31404" w14:textId="0DDEA708" w:rsidR="004C1078" w:rsidRPr="00E17791" w:rsidRDefault="003F4670" w:rsidP="00BF4044">
      <w:pPr>
        <w:pStyle w:val="BodyText"/>
        <w:ind w:left="720" w:hanging="720"/>
        <w:jc w:val="both"/>
        <w:rPr>
          <w:rFonts w:ascii="Verdana" w:hAnsi="Verdana"/>
          <w:sz w:val="20"/>
          <w:szCs w:val="20"/>
        </w:rPr>
      </w:pPr>
      <w:r w:rsidRPr="00E17791">
        <w:rPr>
          <w:rFonts w:ascii="Verdana" w:hAnsi="Verdana" w:cs="Tahoma"/>
          <w:color w:val="000000"/>
          <w:sz w:val="20"/>
          <w:szCs w:val="20"/>
        </w:rPr>
        <w:t>3.9.20</w:t>
      </w:r>
      <w:r w:rsidRPr="00E17791">
        <w:rPr>
          <w:rFonts w:ascii="Verdana" w:hAnsi="Verdana" w:cs="Tahoma"/>
          <w:color w:val="000000"/>
          <w:sz w:val="20"/>
          <w:szCs w:val="20"/>
        </w:rPr>
        <w:tab/>
      </w:r>
      <w:r w:rsidR="004C1078" w:rsidRPr="00E17791">
        <w:rPr>
          <w:rFonts w:ascii="Verdana" w:hAnsi="Verdana"/>
          <w:sz w:val="20"/>
          <w:szCs w:val="20"/>
        </w:rPr>
        <w:t xml:space="preserve">The EVC and group leaders must familiarise themselves with this </w:t>
      </w:r>
      <w:r w:rsidR="000B5467">
        <w:rPr>
          <w:rFonts w:ascii="Verdana" w:hAnsi="Verdana"/>
          <w:sz w:val="20"/>
          <w:szCs w:val="20"/>
        </w:rPr>
        <w:t>P</w:t>
      </w:r>
      <w:r w:rsidR="004C1078" w:rsidRPr="00E17791">
        <w:rPr>
          <w:rFonts w:ascii="Verdana" w:hAnsi="Verdana"/>
          <w:sz w:val="20"/>
          <w:szCs w:val="20"/>
        </w:rPr>
        <w:t>olicy.</w:t>
      </w:r>
    </w:p>
    <w:p w14:paraId="02B3CB27" w14:textId="435A2E2D" w:rsidR="004C1078" w:rsidRPr="00E17791" w:rsidRDefault="00BF4044" w:rsidP="00BF4044">
      <w:pPr>
        <w:pStyle w:val="BodyText"/>
        <w:ind w:left="720" w:hanging="720"/>
        <w:jc w:val="both"/>
        <w:rPr>
          <w:rFonts w:ascii="Verdana" w:hAnsi="Verdana"/>
          <w:sz w:val="20"/>
          <w:szCs w:val="20"/>
        </w:rPr>
      </w:pPr>
      <w:r w:rsidRPr="00E17791">
        <w:rPr>
          <w:rFonts w:ascii="Verdana" w:hAnsi="Verdana" w:cs="Tahoma"/>
          <w:color w:val="000000"/>
          <w:sz w:val="20"/>
          <w:szCs w:val="20"/>
        </w:rPr>
        <w:t>3.9.21</w:t>
      </w:r>
      <w:r w:rsidRPr="00E17791">
        <w:rPr>
          <w:rFonts w:ascii="Verdana" w:hAnsi="Verdana" w:cs="Tahoma"/>
          <w:color w:val="000000"/>
          <w:sz w:val="20"/>
          <w:szCs w:val="20"/>
        </w:rPr>
        <w:tab/>
      </w:r>
      <w:r w:rsidR="004C1078" w:rsidRPr="00E17791">
        <w:rPr>
          <w:rFonts w:ascii="Verdana" w:hAnsi="Verdana"/>
          <w:sz w:val="20"/>
          <w:szCs w:val="20"/>
        </w:rPr>
        <w:t>Teachers and other staff are encouraged and supported to develop their abilities in organising and managing students</w:t>
      </w:r>
      <w:r w:rsidR="000B5467">
        <w:rPr>
          <w:rFonts w:ascii="Verdana" w:hAnsi="Verdana"/>
          <w:sz w:val="20"/>
          <w:szCs w:val="20"/>
        </w:rPr>
        <w:t>'</w:t>
      </w:r>
      <w:r w:rsidR="004C1078" w:rsidRPr="00E17791">
        <w:rPr>
          <w:rFonts w:ascii="Verdana" w:hAnsi="Verdana"/>
          <w:sz w:val="20"/>
          <w:szCs w:val="20"/>
        </w:rPr>
        <w:t xml:space="preserve"> learning in a variety of environments through induction and training. </w:t>
      </w:r>
    </w:p>
    <w:p w14:paraId="468547A6" w14:textId="083261AA" w:rsidR="004C1078" w:rsidRPr="00E17791" w:rsidRDefault="00BF4044" w:rsidP="00BF4044">
      <w:pPr>
        <w:ind w:left="720" w:hanging="720"/>
        <w:jc w:val="both"/>
        <w:rPr>
          <w:rFonts w:ascii="Verdana" w:hAnsi="Verdana" w:cs="Arial"/>
          <w:sz w:val="20"/>
          <w:szCs w:val="20"/>
        </w:rPr>
      </w:pPr>
      <w:r w:rsidRPr="2B76C330">
        <w:rPr>
          <w:rFonts w:ascii="Verdana" w:hAnsi="Verdana" w:cs="Tahoma"/>
          <w:color w:val="000000" w:themeColor="text1"/>
          <w:sz w:val="20"/>
          <w:szCs w:val="20"/>
        </w:rPr>
        <w:t>3.9.22</w:t>
      </w:r>
      <w:r>
        <w:tab/>
      </w:r>
      <w:r w:rsidR="004C1078" w:rsidRPr="2B76C330">
        <w:rPr>
          <w:rFonts w:ascii="Verdana" w:hAnsi="Verdana" w:cs="Arial"/>
          <w:sz w:val="20"/>
          <w:szCs w:val="20"/>
        </w:rPr>
        <w:t xml:space="preserve">Where it is appropriate the </w:t>
      </w:r>
      <w:r w:rsidR="04148C17" w:rsidRPr="2B76C330">
        <w:rPr>
          <w:rFonts w:ascii="Verdana" w:hAnsi="Verdana" w:cs="Arial"/>
          <w:sz w:val="20"/>
          <w:szCs w:val="20"/>
        </w:rPr>
        <w:t>school</w:t>
      </w:r>
      <w:r w:rsidR="004C1078" w:rsidRPr="2B76C330">
        <w:rPr>
          <w:rFonts w:ascii="Verdana" w:hAnsi="Verdana" w:cs="Arial"/>
          <w:sz w:val="20"/>
          <w:szCs w:val="20"/>
        </w:rPr>
        <w:t xml:space="preserve"> will ensure that DBS (formally CRB) screening is available for volunteer adults assisting with educational activities and visits.</w:t>
      </w:r>
    </w:p>
    <w:p w14:paraId="021A72CB" w14:textId="0F800667" w:rsidR="004C1078" w:rsidRPr="00E17791" w:rsidRDefault="00BF4044" w:rsidP="00FD35A3">
      <w:pPr>
        <w:ind w:left="720" w:hanging="720"/>
        <w:jc w:val="both"/>
        <w:rPr>
          <w:rFonts w:ascii="Verdana" w:hAnsi="Verdana" w:cs="Arial"/>
          <w:sz w:val="20"/>
          <w:szCs w:val="20"/>
        </w:rPr>
      </w:pPr>
      <w:r w:rsidRPr="00E17791">
        <w:rPr>
          <w:rFonts w:ascii="Verdana" w:hAnsi="Verdana" w:cs="Tahoma"/>
          <w:color w:val="000000"/>
          <w:sz w:val="20"/>
          <w:szCs w:val="20"/>
        </w:rPr>
        <w:t>3.9.23</w:t>
      </w:r>
      <w:r w:rsidRPr="00E17791">
        <w:rPr>
          <w:rFonts w:ascii="Verdana" w:hAnsi="Verdana" w:cs="Tahoma"/>
          <w:color w:val="000000"/>
          <w:sz w:val="20"/>
          <w:szCs w:val="20"/>
        </w:rPr>
        <w:tab/>
      </w:r>
      <w:r w:rsidR="004C1078" w:rsidRPr="00E17791">
        <w:rPr>
          <w:rFonts w:ascii="Verdana" w:hAnsi="Verdana" w:cs="Arial"/>
          <w:sz w:val="20"/>
          <w:szCs w:val="20"/>
        </w:rPr>
        <w:t xml:space="preserve">The appointed Group Leader will be fully supported in the tasks required to arrange the visit. This will include, as necessary, making time or finances available to conduct an exploratory visit (if practical and necessary), briefing teachers and other staff, accessing training courses, reviewing and evaluating the visit or identifying </w:t>
      </w:r>
      <w:r w:rsidR="000B5467">
        <w:rPr>
          <w:rFonts w:ascii="Verdana" w:hAnsi="Verdana" w:cs="Arial"/>
          <w:sz w:val="20"/>
          <w:szCs w:val="20"/>
        </w:rPr>
        <w:t xml:space="preserve">the </w:t>
      </w:r>
      <w:r w:rsidR="004C1078" w:rsidRPr="00E17791">
        <w:rPr>
          <w:rFonts w:ascii="Verdana" w:hAnsi="Verdana" w:cs="Arial"/>
          <w:sz w:val="20"/>
          <w:szCs w:val="20"/>
        </w:rPr>
        <w:t xml:space="preserve">time when the </w:t>
      </w:r>
      <w:r w:rsidR="000B5467">
        <w:rPr>
          <w:rFonts w:ascii="Verdana" w:hAnsi="Verdana" w:cs="Arial"/>
          <w:sz w:val="20"/>
          <w:szCs w:val="20"/>
        </w:rPr>
        <w:t>Group L</w:t>
      </w:r>
      <w:r w:rsidR="004C1078" w:rsidRPr="00E17791">
        <w:rPr>
          <w:rFonts w:ascii="Verdana" w:hAnsi="Verdana" w:cs="Arial"/>
          <w:sz w:val="20"/>
          <w:szCs w:val="20"/>
        </w:rPr>
        <w:t>eader and EVC might work in partnership to undertake planning and risk assessments (if applicable).</w:t>
      </w:r>
    </w:p>
    <w:p w14:paraId="1A9D8904" w14:textId="77777777" w:rsidR="006C43D8" w:rsidRPr="00E17791" w:rsidRDefault="006C43D8" w:rsidP="00FD35A3">
      <w:pPr>
        <w:spacing w:after="0" w:line="240" w:lineRule="auto"/>
        <w:jc w:val="both"/>
        <w:rPr>
          <w:rFonts w:ascii="Verdana" w:hAnsi="Verdana"/>
          <w:sz w:val="20"/>
          <w:szCs w:val="20"/>
        </w:rPr>
      </w:pPr>
    </w:p>
    <w:p w14:paraId="289E0F15" w14:textId="77777777" w:rsidR="008B7C7F" w:rsidRPr="00E17791" w:rsidRDefault="00023A95" w:rsidP="00FD35A3">
      <w:pPr>
        <w:pStyle w:val="Heading2"/>
        <w:jc w:val="both"/>
      </w:pPr>
      <w:bookmarkStart w:id="72" w:name="_Toc40822426"/>
      <w:bookmarkStart w:id="73" w:name="_Toc40823348"/>
      <w:bookmarkStart w:id="74" w:name="_Toc40823718"/>
      <w:bookmarkStart w:id="75" w:name="_Toc40824945"/>
      <w:bookmarkStart w:id="76" w:name="_Toc53990608"/>
      <w:r w:rsidRPr="00E17791">
        <w:t>3</w:t>
      </w:r>
      <w:r w:rsidR="007F2BF0" w:rsidRPr="00E17791">
        <w:t>.10</w:t>
      </w:r>
      <w:r w:rsidR="007F2BF0" w:rsidRPr="00E17791">
        <w:tab/>
      </w:r>
      <w:bookmarkEnd w:id="72"/>
      <w:bookmarkEnd w:id="73"/>
      <w:bookmarkEnd w:id="74"/>
      <w:bookmarkEnd w:id="75"/>
      <w:r w:rsidR="00CF1921" w:rsidRPr="00E17791">
        <w:t>Risk Assessment</w:t>
      </w:r>
      <w:bookmarkEnd w:id="76"/>
    </w:p>
    <w:p w14:paraId="52B56E0C" w14:textId="77777777" w:rsidR="0036181A" w:rsidRPr="00E17791" w:rsidRDefault="0036181A" w:rsidP="00FD35A3">
      <w:pPr>
        <w:spacing w:after="0" w:line="240" w:lineRule="auto"/>
        <w:jc w:val="both"/>
        <w:rPr>
          <w:rFonts w:ascii="Verdana" w:hAnsi="Verdana"/>
          <w:sz w:val="20"/>
          <w:szCs w:val="20"/>
        </w:rPr>
      </w:pPr>
    </w:p>
    <w:p w14:paraId="154B9EE6" w14:textId="77777777" w:rsidR="00CF1921" w:rsidRPr="00E17791" w:rsidRDefault="00CF1921" w:rsidP="00FD35A3">
      <w:pPr>
        <w:ind w:left="720" w:hanging="720"/>
        <w:jc w:val="both"/>
        <w:rPr>
          <w:rFonts w:ascii="Verdana" w:hAnsi="Verdana"/>
          <w:sz w:val="20"/>
          <w:szCs w:val="20"/>
        </w:rPr>
      </w:pPr>
      <w:r w:rsidRPr="00E17791">
        <w:rPr>
          <w:rFonts w:ascii="Verdana" w:hAnsi="Verdana"/>
          <w:sz w:val="20"/>
          <w:szCs w:val="20"/>
        </w:rPr>
        <w:t>3.10.1</w:t>
      </w:r>
      <w:r w:rsidRPr="00E17791">
        <w:rPr>
          <w:rFonts w:ascii="Verdana" w:hAnsi="Verdana"/>
          <w:sz w:val="20"/>
          <w:szCs w:val="20"/>
        </w:rPr>
        <w:tab/>
        <w:t>Health and safety law requires the employer to assess the risks to the health and safety of staff and others affected by their activities. The terms risk assessment and risk management are used to describe the process of thinking about the risks of any activity and the steps taken to counter them. Sensible management of risk does not mean that a separate written risk assessment is required for every activity.</w:t>
      </w:r>
    </w:p>
    <w:p w14:paraId="111B9D8C" w14:textId="102D507C" w:rsidR="00CF1921" w:rsidRPr="00C85434" w:rsidRDefault="00CF1921" w:rsidP="00FD35A3">
      <w:pPr>
        <w:ind w:left="720" w:hanging="720"/>
        <w:jc w:val="both"/>
        <w:rPr>
          <w:rFonts w:ascii="Verdana" w:hAnsi="Verdana"/>
          <w:sz w:val="20"/>
          <w:szCs w:val="20"/>
        </w:rPr>
      </w:pPr>
      <w:r w:rsidRPr="2B76C330">
        <w:rPr>
          <w:rFonts w:ascii="Verdana" w:hAnsi="Verdana"/>
          <w:sz w:val="20"/>
          <w:szCs w:val="20"/>
        </w:rPr>
        <w:t>3.10.2</w:t>
      </w:r>
      <w:r>
        <w:tab/>
      </w:r>
      <w:r w:rsidRPr="2B76C330">
        <w:rPr>
          <w:rFonts w:ascii="Verdana" w:hAnsi="Verdana"/>
          <w:sz w:val="20"/>
          <w:szCs w:val="20"/>
        </w:rPr>
        <w:t xml:space="preserve">The </w:t>
      </w:r>
      <w:r w:rsidR="30FB7D58" w:rsidRPr="2B76C330">
        <w:rPr>
          <w:rFonts w:ascii="Verdana" w:hAnsi="Verdana"/>
          <w:sz w:val="20"/>
          <w:szCs w:val="20"/>
        </w:rPr>
        <w:t>school</w:t>
      </w:r>
      <w:r w:rsidRPr="2B76C330">
        <w:rPr>
          <w:rFonts w:ascii="Verdana" w:hAnsi="Verdana"/>
          <w:sz w:val="20"/>
          <w:szCs w:val="20"/>
        </w:rPr>
        <w:t xml:space="preserve"> will take a common sense and proportionate approach, remembering that risk assessment and risk management are tools to enable children to undertake activities safely, and not prevent activities from taking place. Sensible risk management cannot remove risk altogether</w:t>
      </w:r>
      <w:r w:rsidR="000B5467" w:rsidRPr="2B76C330">
        <w:rPr>
          <w:rFonts w:ascii="Verdana" w:hAnsi="Verdana"/>
          <w:sz w:val="20"/>
          <w:szCs w:val="20"/>
        </w:rPr>
        <w:t>,</w:t>
      </w:r>
      <w:r w:rsidRPr="2B76C330">
        <w:rPr>
          <w:rFonts w:ascii="Verdana" w:hAnsi="Verdana"/>
          <w:sz w:val="20"/>
          <w:szCs w:val="20"/>
        </w:rPr>
        <w:t xml:space="preserve"> but it should avoid needless or unhelpful paperwork.</w:t>
      </w:r>
    </w:p>
    <w:p w14:paraId="6B77BBFA" w14:textId="4D86DDE9" w:rsidR="00CF1921" w:rsidRPr="00C85434" w:rsidRDefault="00CF1921" w:rsidP="00FD35A3">
      <w:pPr>
        <w:ind w:left="720" w:hanging="720"/>
        <w:jc w:val="both"/>
        <w:rPr>
          <w:rFonts w:ascii="Verdana" w:hAnsi="Verdana"/>
          <w:sz w:val="20"/>
          <w:szCs w:val="20"/>
        </w:rPr>
      </w:pPr>
      <w:r w:rsidRPr="2B76C330">
        <w:rPr>
          <w:rFonts w:ascii="Verdana" w:hAnsi="Verdana"/>
          <w:sz w:val="20"/>
          <w:szCs w:val="20"/>
        </w:rPr>
        <w:lastRenderedPageBreak/>
        <w:t>3.10.3</w:t>
      </w:r>
      <w:r>
        <w:tab/>
      </w:r>
      <w:r w:rsidRPr="2B76C330">
        <w:rPr>
          <w:rFonts w:ascii="Verdana" w:hAnsi="Verdana"/>
          <w:sz w:val="20"/>
          <w:szCs w:val="20"/>
        </w:rPr>
        <w:t xml:space="preserve">Some activities, especially those happening away from the </w:t>
      </w:r>
      <w:r w:rsidR="3F2667DB" w:rsidRPr="2B76C330">
        <w:rPr>
          <w:rFonts w:ascii="Verdana" w:hAnsi="Verdana"/>
          <w:sz w:val="20"/>
          <w:szCs w:val="20"/>
        </w:rPr>
        <w:t>school</w:t>
      </w:r>
      <w:r w:rsidRPr="2B76C330">
        <w:rPr>
          <w:rFonts w:ascii="Verdana" w:hAnsi="Verdana"/>
          <w:sz w:val="20"/>
          <w:szCs w:val="20"/>
        </w:rPr>
        <w:t xml:space="preserve">, can involve higher levels of risk. If these are annual or infrequent activities, a review of an existing assessment may be all that is needed. If it is a new activity, a specific assessment of significant risks must be carried out. </w:t>
      </w:r>
    </w:p>
    <w:p w14:paraId="6B7367E5" w14:textId="2551072B" w:rsidR="00CF1921" w:rsidRPr="00E17791" w:rsidRDefault="00CF1921" w:rsidP="00FD35A3">
      <w:pPr>
        <w:ind w:left="720" w:hanging="720"/>
        <w:jc w:val="both"/>
        <w:rPr>
          <w:rFonts w:ascii="Verdana" w:hAnsi="Verdana"/>
          <w:sz w:val="20"/>
          <w:szCs w:val="20"/>
        </w:rPr>
      </w:pPr>
      <w:r w:rsidRPr="00C85434">
        <w:rPr>
          <w:rFonts w:ascii="Verdana" w:hAnsi="Verdana"/>
          <w:sz w:val="20"/>
          <w:szCs w:val="20"/>
        </w:rPr>
        <w:t>3.10.4</w:t>
      </w:r>
      <w:r w:rsidRPr="00C85434">
        <w:rPr>
          <w:rFonts w:ascii="Verdana" w:hAnsi="Verdana"/>
          <w:sz w:val="20"/>
          <w:szCs w:val="20"/>
        </w:rPr>
        <w:tab/>
        <w:t xml:space="preserve">The </w:t>
      </w:r>
      <w:r w:rsidR="00AA319B">
        <w:rPr>
          <w:rFonts w:ascii="Verdana" w:hAnsi="Verdana"/>
          <w:sz w:val="20"/>
          <w:szCs w:val="20"/>
        </w:rPr>
        <w:t xml:space="preserve">Head of </w:t>
      </w:r>
      <w:r w:rsidR="004518F9">
        <w:rPr>
          <w:rFonts w:ascii="Verdana" w:hAnsi="Verdana"/>
          <w:sz w:val="20"/>
          <w:szCs w:val="20"/>
        </w:rPr>
        <w:t>School</w:t>
      </w:r>
      <w:r w:rsidR="000B5467" w:rsidRPr="00C85434">
        <w:rPr>
          <w:rFonts w:ascii="Verdana" w:hAnsi="Verdana"/>
          <w:sz w:val="20"/>
          <w:szCs w:val="20"/>
        </w:rPr>
        <w:t>,</w:t>
      </w:r>
      <w:r w:rsidRPr="00C85434">
        <w:rPr>
          <w:rFonts w:ascii="Verdana" w:hAnsi="Verdana"/>
          <w:sz w:val="20"/>
          <w:szCs w:val="20"/>
        </w:rPr>
        <w:t xml:space="preserve"> in conjunction with the Educational Visits Coordinator will ensure that the person assigned with the assessment </w:t>
      </w:r>
      <w:r w:rsidRPr="00E17791">
        <w:rPr>
          <w:rFonts w:ascii="Verdana" w:hAnsi="Verdana"/>
          <w:sz w:val="20"/>
          <w:szCs w:val="20"/>
        </w:rPr>
        <w:t>task understands the risks and is familiar with the activity that is planned. Where a risk assessment is carried out</w:t>
      </w:r>
      <w:r w:rsidR="000B5467">
        <w:rPr>
          <w:rFonts w:ascii="Verdana" w:hAnsi="Verdana"/>
          <w:sz w:val="20"/>
          <w:szCs w:val="20"/>
        </w:rPr>
        <w:t>,</w:t>
      </w:r>
      <w:r w:rsidRPr="00E17791">
        <w:rPr>
          <w:rFonts w:ascii="Verdana" w:hAnsi="Verdana"/>
          <w:sz w:val="20"/>
          <w:szCs w:val="20"/>
        </w:rPr>
        <w:t xml:space="preserve"> the group leader must record the significant findings of the assessment.</w:t>
      </w:r>
    </w:p>
    <w:p w14:paraId="4565A29E" w14:textId="03DEBD24" w:rsidR="00CF1921" w:rsidRPr="00C85434" w:rsidRDefault="00CF1921" w:rsidP="00FD35A3">
      <w:pPr>
        <w:ind w:left="720" w:hanging="720"/>
        <w:jc w:val="both"/>
        <w:rPr>
          <w:rFonts w:ascii="Verdana" w:hAnsi="Verdana"/>
          <w:sz w:val="20"/>
          <w:szCs w:val="20"/>
        </w:rPr>
      </w:pPr>
      <w:r w:rsidRPr="2B76C330">
        <w:rPr>
          <w:rFonts w:ascii="Verdana" w:hAnsi="Verdana"/>
          <w:sz w:val="20"/>
          <w:szCs w:val="20"/>
        </w:rPr>
        <w:t>3.10.5</w:t>
      </w:r>
      <w:r>
        <w:tab/>
      </w:r>
      <w:r w:rsidRPr="2B76C330">
        <w:rPr>
          <w:rFonts w:ascii="Verdana" w:hAnsi="Verdana"/>
          <w:sz w:val="20"/>
          <w:szCs w:val="20"/>
        </w:rPr>
        <w:t xml:space="preserve">A risk assessment is not required every time an activity is undertaken that usually forms part of the </w:t>
      </w:r>
      <w:r w:rsidR="00C85434" w:rsidRPr="2B76C330">
        <w:rPr>
          <w:rFonts w:ascii="Verdana" w:hAnsi="Verdana"/>
          <w:sz w:val="20"/>
          <w:szCs w:val="20"/>
        </w:rPr>
        <w:t>school</w:t>
      </w:r>
      <w:r w:rsidRPr="2B76C330">
        <w:rPr>
          <w:rFonts w:ascii="Verdana" w:hAnsi="Verdana"/>
          <w:sz w:val="20"/>
          <w:szCs w:val="20"/>
        </w:rPr>
        <w:t xml:space="preserve"> day, for example, taking pupils to a local venue which is frequently visited, such as a swimming pool, park, or place of worship. Any risks of these routine activities will have been considered when agreeing the </w:t>
      </w:r>
      <w:r w:rsidR="26197E5A" w:rsidRPr="2B76C330">
        <w:rPr>
          <w:rFonts w:ascii="Verdana" w:hAnsi="Verdana"/>
          <w:sz w:val="20"/>
          <w:szCs w:val="20"/>
        </w:rPr>
        <w:t>school</w:t>
      </w:r>
      <w:r w:rsidR="000B5467" w:rsidRPr="2B76C330">
        <w:rPr>
          <w:rFonts w:ascii="Verdana" w:hAnsi="Verdana"/>
          <w:sz w:val="20"/>
          <w:szCs w:val="20"/>
        </w:rPr>
        <w:t>'</w:t>
      </w:r>
      <w:r w:rsidRPr="2B76C330">
        <w:rPr>
          <w:rFonts w:ascii="Verdana" w:hAnsi="Verdana"/>
          <w:sz w:val="20"/>
          <w:szCs w:val="20"/>
        </w:rPr>
        <w:t>s general health and safety policies and procedures. A regular check with the educational visit coordinator to make sure the precautions remain suitable is all that is required.</w:t>
      </w:r>
    </w:p>
    <w:p w14:paraId="671C6CED" w14:textId="3E03068A" w:rsidR="00CF1921" w:rsidRPr="00E17791" w:rsidRDefault="00CF1921" w:rsidP="2B76C330">
      <w:pPr>
        <w:ind w:left="720" w:hanging="720"/>
        <w:jc w:val="both"/>
        <w:rPr>
          <w:rFonts w:ascii="Verdana" w:hAnsi="Verdana"/>
          <w:b/>
          <w:bCs/>
          <w:sz w:val="20"/>
          <w:szCs w:val="20"/>
        </w:rPr>
      </w:pPr>
      <w:r w:rsidRPr="2B76C330">
        <w:rPr>
          <w:rFonts w:ascii="Verdana" w:hAnsi="Verdana"/>
          <w:sz w:val="20"/>
          <w:szCs w:val="20"/>
        </w:rPr>
        <w:t>3.10.6</w:t>
      </w:r>
      <w:r>
        <w:tab/>
      </w:r>
      <w:r w:rsidRPr="2B76C330">
        <w:rPr>
          <w:rFonts w:ascii="Verdana" w:hAnsi="Verdana"/>
          <w:sz w:val="20"/>
          <w:szCs w:val="20"/>
        </w:rPr>
        <w:t xml:space="preserve">The </w:t>
      </w:r>
      <w:r w:rsidR="7D272F86" w:rsidRPr="2B76C330">
        <w:rPr>
          <w:rFonts w:ascii="Verdana" w:hAnsi="Verdana"/>
          <w:sz w:val="20"/>
          <w:szCs w:val="20"/>
        </w:rPr>
        <w:t>school</w:t>
      </w:r>
      <w:r w:rsidRPr="2B76C330">
        <w:rPr>
          <w:rFonts w:ascii="Verdana" w:hAnsi="Verdana"/>
          <w:sz w:val="20"/>
          <w:szCs w:val="20"/>
        </w:rPr>
        <w:t xml:space="preserve"> requires group leaders in conjunction with the </w:t>
      </w:r>
      <w:r w:rsidR="002D5FC9" w:rsidRPr="2B76C330">
        <w:rPr>
          <w:rFonts w:ascii="Verdana" w:hAnsi="Verdana"/>
          <w:sz w:val="20"/>
          <w:szCs w:val="20"/>
        </w:rPr>
        <w:t>E</w:t>
      </w:r>
      <w:r w:rsidRPr="2B76C330">
        <w:rPr>
          <w:rFonts w:ascii="Verdana" w:hAnsi="Verdana"/>
          <w:sz w:val="20"/>
          <w:szCs w:val="20"/>
        </w:rPr>
        <w:t xml:space="preserve">ducational </w:t>
      </w:r>
      <w:r w:rsidR="002D5FC9" w:rsidRPr="2B76C330">
        <w:rPr>
          <w:rFonts w:ascii="Verdana" w:hAnsi="Verdana"/>
          <w:sz w:val="20"/>
          <w:szCs w:val="20"/>
        </w:rPr>
        <w:t>V</w:t>
      </w:r>
      <w:r w:rsidRPr="2B76C330">
        <w:rPr>
          <w:rFonts w:ascii="Verdana" w:hAnsi="Verdana"/>
          <w:sz w:val="20"/>
          <w:szCs w:val="20"/>
        </w:rPr>
        <w:t xml:space="preserve">isits </w:t>
      </w:r>
      <w:r w:rsidR="002D5FC9" w:rsidRPr="2B76C330">
        <w:rPr>
          <w:rFonts w:ascii="Verdana" w:hAnsi="Verdana"/>
          <w:sz w:val="20"/>
          <w:szCs w:val="20"/>
        </w:rPr>
        <w:t>C</w:t>
      </w:r>
      <w:r w:rsidRPr="2B76C330">
        <w:rPr>
          <w:rFonts w:ascii="Verdana" w:hAnsi="Verdana"/>
          <w:sz w:val="20"/>
          <w:szCs w:val="20"/>
        </w:rPr>
        <w:t>oordinator to:</w:t>
      </w:r>
    </w:p>
    <w:p w14:paraId="488B9EA8" w14:textId="77777777" w:rsidR="00CF1921" w:rsidRPr="00E17791" w:rsidRDefault="00CF1921" w:rsidP="00F227FE">
      <w:pPr>
        <w:numPr>
          <w:ilvl w:val="0"/>
          <w:numId w:val="18"/>
        </w:numPr>
        <w:spacing w:after="0" w:line="240" w:lineRule="auto"/>
        <w:ind w:left="1434" w:hanging="357"/>
        <w:jc w:val="both"/>
        <w:rPr>
          <w:rFonts w:ascii="Verdana" w:hAnsi="Verdana"/>
          <w:b/>
          <w:sz w:val="20"/>
          <w:szCs w:val="20"/>
        </w:rPr>
      </w:pPr>
      <w:r w:rsidRPr="00E17791">
        <w:rPr>
          <w:rFonts w:ascii="Verdana" w:hAnsi="Verdana"/>
          <w:sz w:val="20"/>
          <w:szCs w:val="20"/>
        </w:rPr>
        <w:t xml:space="preserve">Follow a common sense and proportionate approach to risk assessment with the focus being on significant risks;  </w:t>
      </w:r>
    </w:p>
    <w:p w14:paraId="2F5275B7" w14:textId="616AF7C8" w:rsidR="00CF1921" w:rsidRPr="00C85434" w:rsidRDefault="00CF1921" w:rsidP="00F227FE">
      <w:pPr>
        <w:numPr>
          <w:ilvl w:val="0"/>
          <w:numId w:val="18"/>
        </w:numPr>
        <w:spacing w:after="0" w:line="240" w:lineRule="auto"/>
        <w:ind w:left="1434" w:hanging="357"/>
        <w:jc w:val="both"/>
        <w:rPr>
          <w:rFonts w:ascii="Verdana" w:hAnsi="Verdana"/>
          <w:b/>
          <w:sz w:val="20"/>
          <w:szCs w:val="20"/>
        </w:rPr>
      </w:pPr>
      <w:r w:rsidRPr="00E17791">
        <w:rPr>
          <w:rFonts w:ascii="Verdana" w:hAnsi="Verdana"/>
          <w:sz w:val="20"/>
          <w:szCs w:val="20"/>
        </w:rPr>
        <w:t xml:space="preserve">For </w:t>
      </w:r>
      <w:r w:rsidRPr="00C85434">
        <w:rPr>
          <w:rFonts w:ascii="Verdana" w:hAnsi="Verdana"/>
          <w:sz w:val="20"/>
          <w:szCs w:val="20"/>
        </w:rPr>
        <w:t>higher</w:t>
      </w:r>
      <w:r w:rsidR="000B5467" w:rsidRPr="00C85434">
        <w:rPr>
          <w:rFonts w:ascii="Verdana" w:hAnsi="Verdana"/>
          <w:sz w:val="20"/>
          <w:szCs w:val="20"/>
        </w:rPr>
        <w:t>-</w:t>
      </w:r>
      <w:r w:rsidRPr="00C85434">
        <w:rPr>
          <w:rFonts w:ascii="Verdana" w:hAnsi="Verdana"/>
          <w:sz w:val="20"/>
          <w:szCs w:val="20"/>
        </w:rPr>
        <w:t>risk activities a full risk assessment must be undertaken before the visit;</w:t>
      </w:r>
    </w:p>
    <w:p w14:paraId="097AA96D" w14:textId="7ED2BE71" w:rsidR="00CF1921" w:rsidRPr="00C85434" w:rsidRDefault="00CF1921" w:rsidP="00F227FE">
      <w:pPr>
        <w:numPr>
          <w:ilvl w:val="0"/>
          <w:numId w:val="18"/>
        </w:numPr>
        <w:spacing w:after="0" w:line="240" w:lineRule="auto"/>
        <w:ind w:left="1434" w:hanging="357"/>
        <w:jc w:val="both"/>
        <w:rPr>
          <w:rFonts w:ascii="Verdana" w:hAnsi="Verdana"/>
          <w:sz w:val="20"/>
          <w:szCs w:val="20"/>
        </w:rPr>
      </w:pPr>
      <w:r w:rsidRPr="2B76C330">
        <w:rPr>
          <w:rFonts w:ascii="Verdana" w:hAnsi="Verdana"/>
          <w:sz w:val="20"/>
          <w:szCs w:val="20"/>
        </w:rPr>
        <w:t xml:space="preserve">Complete the </w:t>
      </w:r>
      <w:r w:rsidR="61C21015" w:rsidRPr="2B76C330">
        <w:rPr>
          <w:rFonts w:ascii="Verdana" w:hAnsi="Verdana"/>
          <w:sz w:val="20"/>
          <w:szCs w:val="20"/>
        </w:rPr>
        <w:t>school</w:t>
      </w:r>
      <w:r w:rsidRPr="2B76C330">
        <w:rPr>
          <w:rFonts w:ascii="Verdana" w:hAnsi="Verdana"/>
          <w:sz w:val="20"/>
          <w:szCs w:val="20"/>
        </w:rPr>
        <w:t xml:space="preserve"> educational visits risk assessment (where applicable);</w:t>
      </w:r>
    </w:p>
    <w:p w14:paraId="41C27A10" w14:textId="419E4A50" w:rsidR="00CF1921" w:rsidRPr="00C85434" w:rsidRDefault="00CF1921" w:rsidP="00F227FE">
      <w:pPr>
        <w:numPr>
          <w:ilvl w:val="0"/>
          <w:numId w:val="18"/>
        </w:numPr>
        <w:spacing w:after="120" w:line="240" w:lineRule="auto"/>
        <w:ind w:left="1434" w:hanging="357"/>
        <w:jc w:val="both"/>
        <w:rPr>
          <w:rFonts w:ascii="Verdana" w:hAnsi="Verdana"/>
          <w:sz w:val="20"/>
          <w:szCs w:val="20"/>
        </w:rPr>
      </w:pPr>
      <w:r w:rsidRPr="00C85434">
        <w:rPr>
          <w:rFonts w:ascii="Verdana" w:hAnsi="Verdana"/>
          <w:sz w:val="20"/>
          <w:szCs w:val="20"/>
        </w:rPr>
        <w:t xml:space="preserve">Consider that </w:t>
      </w:r>
      <w:r w:rsidRPr="00C85434">
        <w:rPr>
          <w:rFonts w:ascii="Verdana" w:hAnsi="Verdana" w:cs="HelveticaNeue-Bold"/>
          <w:bCs/>
          <w:sz w:val="20"/>
          <w:szCs w:val="20"/>
        </w:rPr>
        <w:t xml:space="preserve">risk assessment is not a </w:t>
      </w:r>
      <w:r w:rsidR="00F006DB" w:rsidRPr="00C85434">
        <w:rPr>
          <w:rFonts w:ascii="Verdana" w:hAnsi="Verdana" w:cs="HelveticaNeue-Bold"/>
          <w:bCs/>
          <w:sz w:val="20"/>
          <w:szCs w:val="20"/>
        </w:rPr>
        <w:t>one-off</w:t>
      </w:r>
      <w:r w:rsidRPr="00C85434">
        <w:rPr>
          <w:rFonts w:ascii="Verdana" w:hAnsi="Verdana" w:cs="HelveticaNeue-Bold"/>
          <w:bCs/>
          <w:sz w:val="20"/>
          <w:szCs w:val="20"/>
        </w:rPr>
        <w:t xml:space="preserve"> exercise. </w:t>
      </w:r>
      <w:r w:rsidRPr="00C85434">
        <w:rPr>
          <w:rFonts w:ascii="Verdana" w:hAnsi="Verdana" w:cs="HelveticaNeue-Bold"/>
          <w:b/>
          <w:bCs/>
          <w:sz w:val="20"/>
          <w:szCs w:val="20"/>
        </w:rPr>
        <w:t xml:space="preserve"> </w:t>
      </w:r>
      <w:r w:rsidRPr="00C85434">
        <w:rPr>
          <w:rFonts w:ascii="Verdana" w:hAnsi="Verdana" w:cs="HelveticaNeue-Bold"/>
          <w:bCs/>
          <w:sz w:val="20"/>
          <w:szCs w:val="20"/>
        </w:rPr>
        <w:t xml:space="preserve">It is a dynamic </w:t>
      </w:r>
      <w:r w:rsidR="002D5FC9" w:rsidRPr="00C85434">
        <w:rPr>
          <w:rFonts w:ascii="Verdana" w:hAnsi="Verdana" w:cs="HelveticaNeue-Bold"/>
          <w:bCs/>
          <w:sz w:val="20"/>
          <w:szCs w:val="20"/>
        </w:rPr>
        <w:t>process;</w:t>
      </w:r>
      <w:r w:rsidRPr="00C85434">
        <w:rPr>
          <w:rFonts w:ascii="Verdana" w:hAnsi="Verdana" w:cs="HelveticaNeue-Bold"/>
          <w:bCs/>
          <w:sz w:val="20"/>
          <w:szCs w:val="20"/>
        </w:rPr>
        <w:t xml:space="preserve"> </w:t>
      </w:r>
      <w:r w:rsidRPr="00C85434">
        <w:rPr>
          <w:rFonts w:ascii="Verdana" w:hAnsi="Verdana" w:cs="HelveticaNeue-Light"/>
          <w:sz w:val="20"/>
          <w:szCs w:val="20"/>
        </w:rPr>
        <w:t>the group leader and other supervisors should monitor the risks throughout the visit and take appropriate action as necessary.</w:t>
      </w:r>
    </w:p>
    <w:p w14:paraId="5CD18BE1" w14:textId="24877CEE" w:rsidR="00CF1921" w:rsidRPr="00E17791" w:rsidRDefault="00CF1921" w:rsidP="00FD35A3">
      <w:pPr>
        <w:ind w:left="720" w:hanging="720"/>
        <w:jc w:val="both"/>
        <w:rPr>
          <w:rFonts w:ascii="Verdana" w:hAnsi="Verdana"/>
          <w:sz w:val="20"/>
          <w:szCs w:val="20"/>
        </w:rPr>
      </w:pPr>
      <w:r w:rsidRPr="2B76C330">
        <w:rPr>
          <w:rFonts w:ascii="Verdana" w:hAnsi="Verdana"/>
          <w:sz w:val="20"/>
          <w:szCs w:val="20"/>
        </w:rPr>
        <w:t>3.10.7</w:t>
      </w:r>
      <w:r>
        <w:tab/>
      </w:r>
      <w:r w:rsidRPr="2B76C330">
        <w:rPr>
          <w:rFonts w:ascii="Verdana" w:hAnsi="Verdana"/>
          <w:sz w:val="20"/>
          <w:szCs w:val="20"/>
        </w:rPr>
        <w:t>Group Leaders and the Educational visits Coordinator should note that for providers that hold an LotC Quality Badge,</w:t>
      </w:r>
      <w:r w:rsidRPr="2B76C330">
        <w:rPr>
          <w:rFonts w:ascii="Verdana" w:hAnsi="Verdana"/>
          <w:b/>
          <w:bCs/>
          <w:sz w:val="20"/>
          <w:szCs w:val="20"/>
        </w:rPr>
        <w:t xml:space="preserve"> </w:t>
      </w:r>
      <w:r w:rsidRPr="2B76C330">
        <w:rPr>
          <w:rFonts w:ascii="Verdana" w:hAnsi="Verdana"/>
          <w:sz w:val="20"/>
          <w:szCs w:val="20"/>
        </w:rPr>
        <w:t xml:space="preserve">activity risk assessments do not need to be completed by the </w:t>
      </w:r>
      <w:r w:rsidR="56A4E5D5" w:rsidRPr="2B76C330">
        <w:rPr>
          <w:rFonts w:ascii="Verdana" w:hAnsi="Verdana"/>
          <w:sz w:val="20"/>
          <w:szCs w:val="20"/>
        </w:rPr>
        <w:t>school</w:t>
      </w:r>
      <w:r w:rsidRPr="2B76C330">
        <w:rPr>
          <w:rFonts w:ascii="Verdana" w:hAnsi="Verdana"/>
          <w:sz w:val="20"/>
          <w:szCs w:val="20"/>
        </w:rPr>
        <w:t>. The risk assessments pertaining to the activities organised and led by the provider have been externally assessed</w:t>
      </w:r>
      <w:r w:rsidR="000B5467" w:rsidRPr="2B76C330">
        <w:rPr>
          <w:rFonts w:ascii="Verdana" w:hAnsi="Verdana"/>
          <w:sz w:val="20"/>
          <w:szCs w:val="20"/>
        </w:rPr>
        <w:t>,</w:t>
      </w:r>
      <w:r w:rsidRPr="2B76C330">
        <w:rPr>
          <w:rFonts w:ascii="Verdana" w:hAnsi="Verdana"/>
          <w:sz w:val="20"/>
          <w:szCs w:val="20"/>
        </w:rPr>
        <w:t xml:space="preserve"> and they have been awarded the LotC Quality Badge.</w:t>
      </w:r>
    </w:p>
    <w:p w14:paraId="6DF02F4C" w14:textId="37323B33" w:rsidR="00CF1921" w:rsidRPr="00E17791" w:rsidRDefault="00FB59B4" w:rsidP="00FD35A3">
      <w:pPr>
        <w:ind w:left="720" w:hanging="720"/>
        <w:jc w:val="both"/>
        <w:rPr>
          <w:rFonts w:ascii="Verdana" w:hAnsi="Verdana"/>
          <w:sz w:val="20"/>
          <w:szCs w:val="20"/>
        </w:rPr>
      </w:pPr>
      <w:r w:rsidRPr="00E17791">
        <w:rPr>
          <w:rFonts w:ascii="Verdana" w:hAnsi="Verdana"/>
          <w:sz w:val="20"/>
          <w:szCs w:val="20"/>
        </w:rPr>
        <w:t>3.10.7</w:t>
      </w:r>
      <w:r w:rsidR="00CF1921" w:rsidRPr="00E17791">
        <w:rPr>
          <w:rFonts w:ascii="Verdana" w:hAnsi="Verdana"/>
          <w:sz w:val="20"/>
          <w:szCs w:val="20"/>
        </w:rPr>
        <w:tab/>
      </w:r>
      <w:r w:rsidR="00CF1921" w:rsidRPr="00E17791">
        <w:rPr>
          <w:rFonts w:ascii="Verdana" w:hAnsi="Verdana" w:cs="Arial"/>
          <w:color w:val="000000"/>
          <w:sz w:val="20"/>
          <w:szCs w:val="20"/>
        </w:rPr>
        <w:t>When planning an activity that will involve adventure activities such as caving, climbing, trekking, skiing or water sports, the educational visits coordinator must check that the provider holds a licence as required by the Adventure Activities Licensing Regulations 2004. These regulations apply to adventure activities that take place in England, Scotland and Wales</w:t>
      </w:r>
      <w:r w:rsidR="000B5467">
        <w:rPr>
          <w:rFonts w:ascii="Verdana" w:hAnsi="Verdana" w:cs="Arial"/>
          <w:color w:val="000000"/>
          <w:sz w:val="20"/>
          <w:szCs w:val="20"/>
        </w:rPr>
        <w:t>,</w:t>
      </w:r>
      <w:r w:rsidR="00CF1921" w:rsidRPr="00E17791">
        <w:rPr>
          <w:rFonts w:ascii="Verdana" w:hAnsi="Verdana" w:cs="Arial"/>
          <w:color w:val="000000"/>
          <w:sz w:val="20"/>
          <w:szCs w:val="20"/>
        </w:rPr>
        <w:t xml:space="preserve"> but these arrangements may be subject to change in the future.</w:t>
      </w:r>
    </w:p>
    <w:p w14:paraId="42C06C40" w14:textId="77777777" w:rsidR="006C43D8" w:rsidRPr="00E17791" w:rsidRDefault="006C43D8" w:rsidP="00FD35A3">
      <w:pPr>
        <w:spacing w:after="0" w:line="240" w:lineRule="auto"/>
        <w:jc w:val="both"/>
        <w:rPr>
          <w:rFonts w:ascii="Verdana" w:hAnsi="Verdana"/>
          <w:sz w:val="20"/>
          <w:szCs w:val="20"/>
        </w:rPr>
      </w:pPr>
    </w:p>
    <w:p w14:paraId="6B05A19F" w14:textId="77777777" w:rsidR="005A085F" w:rsidRPr="00F006DB" w:rsidRDefault="00023A95" w:rsidP="00FD35A3">
      <w:pPr>
        <w:pStyle w:val="Heading2"/>
        <w:jc w:val="both"/>
        <w:rPr>
          <w:color w:val="auto"/>
        </w:rPr>
      </w:pPr>
      <w:bookmarkStart w:id="77" w:name="_Toc40823719"/>
      <w:bookmarkStart w:id="78" w:name="_Toc40824946"/>
      <w:bookmarkStart w:id="79" w:name="_Toc53990609"/>
      <w:r w:rsidRPr="00F006DB">
        <w:rPr>
          <w:color w:val="auto"/>
        </w:rPr>
        <w:t>3</w:t>
      </w:r>
      <w:r w:rsidR="000204EA" w:rsidRPr="00F006DB">
        <w:rPr>
          <w:color w:val="auto"/>
        </w:rPr>
        <w:t>.11</w:t>
      </w:r>
      <w:r w:rsidR="00910ED6" w:rsidRPr="00F006DB">
        <w:rPr>
          <w:color w:val="auto"/>
        </w:rPr>
        <w:tab/>
      </w:r>
      <w:bookmarkEnd w:id="77"/>
      <w:bookmarkEnd w:id="78"/>
      <w:r w:rsidR="00FB59B4" w:rsidRPr="00F006DB">
        <w:rPr>
          <w:color w:val="auto"/>
        </w:rPr>
        <w:t>Transport - General</w:t>
      </w:r>
      <w:bookmarkEnd w:id="79"/>
    </w:p>
    <w:p w14:paraId="521650D0" w14:textId="77777777" w:rsidR="0036181A" w:rsidRPr="00E17791" w:rsidRDefault="0036181A" w:rsidP="00FD35A3">
      <w:pPr>
        <w:suppressAutoHyphens/>
        <w:autoSpaceDE w:val="0"/>
        <w:spacing w:after="0" w:line="240" w:lineRule="auto"/>
        <w:jc w:val="both"/>
        <w:rPr>
          <w:rFonts w:ascii="Verdana" w:hAnsi="Verdana" w:cs="Arial"/>
          <w:b/>
          <w:bCs/>
          <w:sz w:val="20"/>
          <w:szCs w:val="20"/>
          <w:lang w:eastAsia="zh-CN"/>
        </w:rPr>
      </w:pPr>
    </w:p>
    <w:p w14:paraId="3D2725BD" w14:textId="1DF9C8CC" w:rsidR="00FB59B4" w:rsidRPr="00C85434" w:rsidRDefault="00FB59B4" w:rsidP="00FD35A3">
      <w:pPr>
        <w:autoSpaceDE w:val="0"/>
        <w:autoSpaceDN w:val="0"/>
        <w:adjustRightInd w:val="0"/>
        <w:ind w:left="720" w:hanging="720"/>
        <w:jc w:val="both"/>
        <w:rPr>
          <w:rFonts w:ascii="Verdana" w:hAnsi="Verdana" w:cs="Arial"/>
          <w:sz w:val="20"/>
          <w:szCs w:val="20"/>
        </w:rPr>
      </w:pPr>
      <w:r w:rsidRPr="2B76C330">
        <w:rPr>
          <w:rFonts w:ascii="Verdana" w:hAnsi="Verdana" w:cs="Arial"/>
          <w:color w:val="000000" w:themeColor="text1"/>
          <w:sz w:val="20"/>
          <w:szCs w:val="20"/>
        </w:rPr>
        <w:t>3.11.1</w:t>
      </w:r>
      <w:r>
        <w:tab/>
      </w:r>
      <w:r w:rsidRPr="2B76C330">
        <w:rPr>
          <w:rFonts w:ascii="Verdana" w:hAnsi="Verdana" w:cs="Arial"/>
          <w:color w:val="000000" w:themeColor="text1"/>
          <w:sz w:val="20"/>
          <w:szCs w:val="20"/>
        </w:rPr>
        <w:t>When hiring buses and coaches</w:t>
      </w:r>
      <w:r w:rsidR="000B5467" w:rsidRPr="2B76C330">
        <w:rPr>
          <w:rFonts w:ascii="Verdana" w:hAnsi="Verdana" w:cs="Arial"/>
          <w:color w:val="000000" w:themeColor="text1"/>
          <w:sz w:val="20"/>
          <w:szCs w:val="20"/>
        </w:rPr>
        <w:t>,</w:t>
      </w:r>
      <w:r w:rsidRPr="2B76C330">
        <w:rPr>
          <w:rFonts w:ascii="Verdana" w:hAnsi="Verdana" w:cs="Arial"/>
          <w:color w:val="000000" w:themeColor="text1"/>
          <w:sz w:val="20"/>
          <w:szCs w:val="20"/>
        </w:rPr>
        <w:t xml:space="preserve"> it is essential that the company is reputable.  Local Authorities can provide an up to date </w:t>
      </w:r>
      <w:r w:rsidR="000B5467" w:rsidRPr="2B76C330">
        <w:rPr>
          <w:rFonts w:ascii="Verdana" w:hAnsi="Verdana" w:cs="Arial"/>
          <w:color w:val="000000" w:themeColor="text1"/>
          <w:sz w:val="20"/>
          <w:szCs w:val="20"/>
        </w:rPr>
        <w:t>'</w:t>
      </w:r>
      <w:r w:rsidRPr="2B76C330">
        <w:rPr>
          <w:rFonts w:ascii="Verdana" w:hAnsi="Verdana" w:cs="Arial"/>
          <w:color w:val="000000" w:themeColor="text1"/>
          <w:sz w:val="20"/>
          <w:szCs w:val="20"/>
        </w:rPr>
        <w:t>Approved Bus and Coach Operators List</w:t>
      </w:r>
      <w:r w:rsidR="000B5467" w:rsidRPr="2B76C330">
        <w:rPr>
          <w:rFonts w:ascii="Verdana" w:hAnsi="Verdana" w:cs="Arial"/>
          <w:color w:val="000000" w:themeColor="text1"/>
          <w:sz w:val="20"/>
          <w:szCs w:val="20"/>
        </w:rPr>
        <w:t>'</w:t>
      </w:r>
      <w:r w:rsidRPr="2B76C330">
        <w:rPr>
          <w:rFonts w:ascii="Verdana" w:hAnsi="Verdana" w:cs="Arial"/>
          <w:color w:val="000000" w:themeColor="text1"/>
          <w:sz w:val="20"/>
          <w:szCs w:val="20"/>
        </w:rPr>
        <w:t xml:space="preserve"> to enable </w:t>
      </w:r>
      <w:r w:rsidR="7A738DF3" w:rsidRPr="2B76C330">
        <w:rPr>
          <w:rFonts w:ascii="Verdana" w:hAnsi="Verdana" w:cs="Arial"/>
          <w:color w:val="000000" w:themeColor="text1"/>
          <w:sz w:val="20"/>
          <w:szCs w:val="20"/>
        </w:rPr>
        <w:t>school</w:t>
      </w:r>
      <w:r w:rsidRPr="2B76C330">
        <w:rPr>
          <w:rFonts w:ascii="Verdana" w:hAnsi="Verdana" w:cs="Arial"/>
          <w:sz w:val="20"/>
          <w:szCs w:val="20"/>
        </w:rPr>
        <w:t xml:space="preserve"> to identify those operators who are able to provide vehicles and drivers to a minimum standard at all times. </w:t>
      </w:r>
    </w:p>
    <w:p w14:paraId="21DF85E6" w14:textId="45E0CB04" w:rsidR="00FB59B4" w:rsidRPr="00C85434" w:rsidRDefault="00FB59B4" w:rsidP="00FD35A3">
      <w:pPr>
        <w:autoSpaceDE w:val="0"/>
        <w:autoSpaceDN w:val="0"/>
        <w:adjustRightInd w:val="0"/>
        <w:ind w:left="720" w:hanging="720"/>
        <w:jc w:val="both"/>
        <w:rPr>
          <w:rFonts w:ascii="Verdana" w:hAnsi="Verdana" w:cs="Arial"/>
          <w:sz w:val="20"/>
          <w:szCs w:val="20"/>
        </w:rPr>
      </w:pPr>
      <w:r w:rsidRPr="00C85434">
        <w:rPr>
          <w:rFonts w:ascii="Verdana" w:hAnsi="Verdana" w:cs="Arial"/>
          <w:sz w:val="20"/>
          <w:szCs w:val="20"/>
        </w:rPr>
        <w:t>3.11.2</w:t>
      </w:r>
      <w:r w:rsidRPr="00C85434">
        <w:rPr>
          <w:rFonts w:ascii="Verdana" w:hAnsi="Verdana" w:cs="Arial"/>
          <w:sz w:val="20"/>
          <w:szCs w:val="20"/>
        </w:rPr>
        <w:tab/>
        <w:t>The vehicle should be provided with seatbelts on all seats – with all seats forward</w:t>
      </w:r>
      <w:r w:rsidR="000B5467" w:rsidRPr="00C85434">
        <w:rPr>
          <w:rFonts w:ascii="Verdana" w:hAnsi="Verdana" w:cs="Arial"/>
          <w:sz w:val="20"/>
          <w:szCs w:val="20"/>
        </w:rPr>
        <w:t>-</w:t>
      </w:r>
      <w:r w:rsidRPr="00C85434">
        <w:rPr>
          <w:rFonts w:ascii="Verdana" w:hAnsi="Verdana" w:cs="Arial"/>
          <w:sz w:val="20"/>
          <w:szCs w:val="20"/>
        </w:rPr>
        <w:t xml:space="preserve">facing, as the law requires for </w:t>
      </w:r>
      <w:r w:rsidR="008C6F0F" w:rsidRPr="00C85434">
        <w:rPr>
          <w:rFonts w:ascii="Verdana" w:hAnsi="Verdana"/>
          <w:sz w:val="20"/>
          <w:szCs w:val="20"/>
        </w:rPr>
        <w:t>school</w:t>
      </w:r>
      <w:r w:rsidRPr="00C85434">
        <w:rPr>
          <w:rFonts w:ascii="Verdana" w:hAnsi="Verdana" w:cs="Arial"/>
          <w:sz w:val="20"/>
          <w:szCs w:val="20"/>
        </w:rPr>
        <w:t xml:space="preserve"> trips.</w:t>
      </w:r>
    </w:p>
    <w:p w14:paraId="172091EA" w14:textId="15864E84" w:rsidR="00FB59B4" w:rsidRPr="00C85434" w:rsidRDefault="00FB59B4" w:rsidP="00FD35A3">
      <w:pPr>
        <w:autoSpaceDE w:val="0"/>
        <w:autoSpaceDN w:val="0"/>
        <w:adjustRightInd w:val="0"/>
        <w:ind w:left="720" w:hanging="720"/>
        <w:jc w:val="both"/>
        <w:rPr>
          <w:rFonts w:ascii="Verdana" w:hAnsi="Verdana" w:cs="Arial"/>
          <w:sz w:val="20"/>
          <w:szCs w:val="20"/>
        </w:rPr>
      </w:pPr>
      <w:r w:rsidRPr="00C85434">
        <w:rPr>
          <w:rFonts w:ascii="Verdana" w:hAnsi="Verdana" w:cs="Arial"/>
          <w:sz w:val="20"/>
          <w:szCs w:val="20"/>
        </w:rPr>
        <w:t>3.11.3</w:t>
      </w:r>
      <w:r w:rsidRPr="00C85434">
        <w:rPr>
          <w:rFonts w:ascii="Verdana" w:hAnsi="Verdana" w:cs="Arial"/>
          <w:sz w:val="20"/>
          <w:szCs w:val="20"/>
        </w:rPr>
        <w:tab/>
        <w:t>If parents</w:t>
      </w:r>
      <w:r w:rsidR="000B5467" w:rsidRPr="00C85434">
        <w:rPr>
          <w:rFonts w:ascii="Verdana" w:hAnsi="Verdana" w:cs="Arial"/>
          <w:sz w:val="20"/>
          <w:szCs w:val="20"/>
        </w:rPr>
        <w:t>'</w:t>
      </w:r>
      <w:r w:rsidRPr="00C85434">
        <w:rPr>
          <w:rFonts w:ascii="Verdana" w:hAnsi="Verdana" w:cs="Arial"/>
          <w:sz w:val="20"/>
          <w:szCs w:val="20"/>
        </w:rPr>
        <w:t xml:space="preserve"> or teachers</w:t>
      </w:r>
      <w:r w:rsidR="000B5467" w:rsidRPr="00C85434">
        <w:rPr>
          <w:rFonts w:ascii="Verdana" w:hAnsi="Verdana" w:cs="Arial"/>
          <w:sz w:val="20"/>
          <w:szCs w:val="20"/>
        </w:rPr>
        <w:t>'</w:t>
      </w:r>
      <w:r w:rsidRPr="00C85434">
        <w:rPr>
          <w:rFonts w:ascii="Verdana" w:hAnsi="Verdana" w:cs="Arial"/>
          <w:sz w:val="20"/>
          <w:szCs w:val="20"/>
        </w:rPr>
        <w:t xml:space="preserve"> private vehicles are used</w:t>
      </w:r>
      <w:r w:rsidR="000B5467" w:rsidRPr="00C85434">
        <w:rPr>
          <w:rFonts w:ascii="Verdana" w:hAnsi="Verdana" w:cs="Arial"/>
          <w:sz w:val="20"/>
          <w:szCs w:val="20"/>
        </w:rPr>
        <w:t>,</w:t>
      </w:r>
      <w:r w:rsidRPr="00C85434">
        <w:rPr>
          <w:rFonts w:ascii="Verdana" w:hAnsi="Verdana" w:cs="Arial"/>
          <w:sz w:val="20"/>
          <w:szCs w:val="20"/>
        </w:rPr>
        <w:t xml:space="preserve"> the vehicles must be roadworthy and adequately insured.  Documentation must be checked by the Group Leader. All cars must be fitted with suitable child restraints.  Parents must provide specific permission for their child to be transported in a private vehicle.</w:t>
      </w:r>
    </w:p>
    <w:p w14:paraId="578A6AD0" w14:textId="5C7ECA4F" w:rsidR="00FB59B4" w:rsidRPr="00C85434" w:rsidRDefault="00FB59B4" w:rsidP="00FD35A3">
      <w:pPr>
        <w:autoSpaceDE w:val="0"/>
        <w:autoSpaceDN w:val="0"/>
        <w:adjustRightInd w:val="0"/>
        <w:ind w:left="720" w:hanging="720"/>
        <w:jc w:val="both"/>
        <w:rPr>
          <w:rFonts w:ascii="Verdana" w:hAnsi="Verdana" w:cs="Arial"/>
          <w:sz w:val="20"/>
          <w:szCs w:val="20"/>
        </w:rPr>
      </w:pPr>
      <w:r w:rsidRPr="00C85434">
        <w:rPr>
          <w:rFonts w:ascii="Verdana" w:hAnsi="Verdana" w:cs="Arial"/>
          <w:sz w:val="20"/>
          <w:szCs w:val="20"/>
        </w:rPr>
        <w:lastRenderedPageBreak/>
        <w:t>3.11.4</w:t>
      </w:r>
      <w:r w:rsidRPr="00C85434">
        <w:rPr>
          <w:rFonts w:ascii="Verdana" w:hAnsi="Verdana" w:cs="Arial"/>
          <w:sz w:val="20"/>
          <w:szCs w:val="20"/>
        </w:rPr>
        <w:tab/>
        <w:t>If public transport is used</w:t>
      </w:r>
      <w:r w:rsidR="000B5467" w:rsidRPr="00C85434">
        <w:rPr>
          <w:rFonts w:ascii="Verdana" w:hAnsi="Verdana" w:cs="Arial"/>
          <w:sz w:val="20"/>
          <w:szCs w:val="20"/>
        </w:rPr>
        <w:t>,</w:t>
      </w:r>
      <w:r w:rsidRPr="00C85434">
        <w:rPr>
          <w:rFonts w:ascii="Verdana" w:hAnsi="Verdana" w:cs="Arial"/>
          <w:sz w:val="20"/>
          <w:szCs w:val="20"/>
        </w:rPr>
        <w:t xml:space="preserve"> it is advisable to make party bookings in advance and ensure that the risk assessment adequately covers all potential hazards. </w:t>
      </w:r>
    </w:p>
    <w:p w14:paraId="3815CEED" w14:textId="77777777" w:rsidR="00F006DB" w:rsidRPr="00C85434" w:rsidRDefault="00F006DB" w:rsidP="0047278B">
      <w:pPr>
        <w:spacing w:after="0" w:line="240" w:lineRule="auto"/>
        <w:ind w:left="720" w:hanging="720"/>
        <w:rPr>
          <w:rFonts w:ascii="Verdana" w:hAnsi="Verdana"/>
          <w:sz w:val="20"/>
          <w:szCs w:val="20"/>
        </w:rPr>
      </w:pPr>
    </w:p>
    <w:p w14:paraId="74309F3A" w14:textId="77777777" w:rsidR="00FB59B4" w:rsidRPr="00C85434" w:rsidRDefault="00FB59B4" w:rsidP="00FD35A3">
      <w:pPr>
        <w:pStyle w:val="Heading2"/>
        <w:jc w:val="both"/>
        <w:rPr>
          <w:color w:val="auto"/>
        </w:rPr>
      </w:pPr>
      <w:bookmarkStart w:id="80" w:name="_Toc53990610"/>
      <w:r w:rsidRPr="00C85434">
        <w:rPr>
          <w:color w:val="auto"/>
        </w:rPr>
        <w:t>3.12</w:t>
      </w:r>
      <w:r w:rsidRPr="00C85434">
        <w:rPr>
          <w:color w:val="auto"/>
        </w:rPr>
        <w:tab/>
        <w:t>Minibus Transport</w:t>
      </w:r>
      <w:bookmarkEnd w:id="80"/>
      <w:r w:rsidRPr="00C85434">
        <w:rPr>
          <w:color w:val="auto"/>
        </w:rPr>
        <w:t xml:space="preserve"> </w:t>
      </w:r>
    </w:p>
    <w:p w14:paraId="085962F8" w14:textId="77777777" w:rsidR="00FB59B4" w:rsidRPr="00C85434" w:rsidRDefault="00FB59B4" w:rsidP="0047278B">
      <w:pPr>
        <w:spacing w:after="0" w:line="240" w:lineRule="auto"/>
        <w:jc w:val="both"/>
        <w:rPr>
          <w:rFonts w:ascii="Verdana" w:hAnsi="Verdana"/>
          <w:sz w:val="20"/>
          <w:szCs w:val="20"/>
        </w:rPr>
      </w:pPr>
    </w:p>
    <w:p w14:paraId="683670F9" w14:textId="4F555255" w:rsidR="00FB59B4" w:rsidRPr="00E17791" w:rsidRDefault="00FB59B4" w:rsidP="00FD35A3">
      <w:pPr>
        <w:autoSpaceDE w:val="0"/>
        <w:autoSpaceDN w:val="0"/>
        <w:adjustRightInd w:val="0"/>
        <w:ind w:left="720" w:hanging="720"/>
        <w:jc w:val="both"/>
        <w:rPr>
          <w:rFonts w:ascii="Verdana" w:hAnsi="Verdana" w:cs="Tahoma"/>
          <w:color w:val="000000"/>
          <w:sz w:val="20"/>
          <w:szCs w:val="20"/>
        </w:rPr>
      </w:pPr>
      <w:r w:rsidRPr="2B76C330">
        <w:rPr>
          <w:rFonts w:ascii="Verdana" w:hAnsi="Verdana" w:cs="Tahoma"/>
          <w:sz w:val="20"/>
          <w:szCs w:val="20"/>
        </w:rPr>
        <w:t>3.12.1</w:t>
      </w:r>
      <w:r>
        <w:tab/>
      </w:r>
      <w:r w:rsidRPr="2B76C330">
        <w:rPr>
          <w:rFonts w:ascii="Verdana" w:hAnsi="Verdana" w:cs="Tahoma"/>
          <w:sz w:val="20"/>
          <w:szCs w:val="20"/>
        </w:rPr>
        <w:t xml:space="preserve">The </w:t>
      </w:r>
      <w:r w:rsidR="0FA901F8" w:rsidRPr="2B76C330">
        <w:rPr>
          <w:rFonts w:ascii="Verdana" w:hAnsi="Verdana" w:cs="Tahoma"/>
          <w:sz w:val="20"/>
          <w:szCs w:val="20"/>
        </w:rPr>
        <w:t>school</w:t>
      </w:r>
      <w:r w:rsidRPr="2B76C330">
        <w:rPr>
          <w:rFonts w:ascii="Verdana" w:hAnsi="Verdana" w:cs="Tahoma"/>
          <w:sz w:val="20"/>
          <w:szCs w:val="20"/>
        </w:rPr>
        <w:t xml:space="preserve"> policy is that all Drivers of</w:t>
      </w:r>
      <w:r w:rsidR="00632145" w:rsidRPr="2B76C330">
        <w:rPr>
          <w:rFonts w:ascii="Verdana" w:hAnsi="Verdana" w:cs="Tahoma"/>
          <w:sz w:val="20"/>
          <w:szCs w:val="20"/>
        </w:rPr>
        <w:t xml:space="preserve"> </w:t>
      </w:r>
      <w:r w:rsidR="094A1EE3" w:rsidRPr="2B76C330">
        <w:rPr>
          <w:rFonts w:ascii="Verdana" w:hAnsi="Verdana" w:cs="Tahoma"/>
          <w:sz w:val="20"/>
          <w:szCs w:val="20"/>
        </w:rPr>
        <w:t>school</w:t>
      </w:r>
      <w:r w:rsidRPr="2B76C330">
        <w:rPr>
          <w:rFonts w:ascii="Verdana" w:hAnsi="Verdana" w:cs="Tahoma"/>
          <w:sz w:val="20"/>
          <w:szCs w:val="20"/>
        </w:rPr>
        <w:t xml:space="preserve"> </w:t>
      </w:r>
      <w:r w:rsidRPr="2B76C330">
        <w:rPr>
          <w:rFonts w:ascii="Verdana" w:hAnsi="Verdana" w:cs="Tahoma"/>
          <w:color w:val="000000" w:themeColor="text1"/>
          <w:sz w:val="20"/>
          <w:szCs w:val="20"/>
        </w:rPr>
        <w:t>minibuses above the specified weight limit must hold a D1 License (those who obtained a license before January 1997 will have one).  All those who do not have a D1 license will be required to complete a D1 license test before being permitted to drive.</w:t>
      </w:r>
    </w:p>
    <w:p w14:paraId="0B98F918" w14:textId="77777777" w:rsidR="00FB59B4" w:rsidRPr="00E17791" w:rsidRDefault="00FB59B4" w:rsidP="00FD35A3">
      <w:pPr>
        <w:autoSpaceDE w:val="0"/>
        <w:autoSpaceDN w:val="0"/>
        <w:adjustRightInd w:val="0"/>
        <w:ind w:left="720" w:hanging="720"/>
        <w:jc w:val="both"/>
        <w:rPr>
          <w:rFonts w:ascii="Verdana" w:hAnsi="Verdana" w:cs="Tahoma"/>
          <w:color w:val="000000"/>
          <w:sz w:val="20"/>
          <w:szCs w:val="20"/>
        </w:rPr>
      </w:pPr>
      <w:r w:rsidRPr="00E17791">
        <w:rPr>
          <w:rFonts w:ascii="Verdana" w:hAnsi="Verdana" w:cs="Tahoma"/>
          <w:color w:val="000000"/>
          <w:sz w:val="20"/>
          <w:szCs w:val="20"/>
        </w:rPr>
        <w:t>3.12.2</w:t>
      </w:r>
      <w:r w:rsidRPr="00E17791">
        <w:rPr>
          <w:rFonts w:ascii="Verdana" w:hAnsi="Verdana" w:cs="Tahoma"/>
          <w:color w:val="000000"/>
          <w:sz w:val="20"/>
          <w:szCs w:val="20"/>
        </w:rPr>
        <w:tab/>
        <w:t>Drivers will only be permitted to drive a minibus without a D1 license if the following conditions are met:</w:t>
      </w:r>
    </w:p>
    <w:p w14:paraId="0698D222" w14:textId="77777777" w:rsidR="00FB59B4" w:rsidRPr="00E17791" w:rsidRDefault="00FB59B4" w:rsidP="00F227FE">
      <w:pPr>
        <w:numPr>
          <w:ilvl w:val="0"/>
          <w:numId w:val="19"/>
        </w:numPr>
        <w:autoSpaceDE w:val="0"/>
        <w:autoSpaceDN w:val="0"/>
        <w:adjustRightInd w:val="0"/>
        <w:spacing w:after="0" w:line="240" w:lineRule="auto"/>
        <w:ind w:left="1434" w:hanging="357"/>
        <w:jc w:val="both"/>
        <w:rPr>
          <w:rFonts w:ascii="Verdana" w:hAnsi="Verdana" w:cs="Tahoma"/>
          <w:color w:val="000000"/>
          <w:sz w:val="20"/>
          <w:szCs w:val="20"/>
        </w:rPr>
      </w:pPr>
      <w:r w:rsidRPr="00E17791">
        <w:rPr>
          <w:rFonts w:ascii="Verdana" w:hAnsi="Verdana" w:cs="Tahoma"/>
          <w:color w:val="000000"/>
          <w:sz w:val="20"/>
          <w:szCs w:val="20"/>
        </w:rPr>
        <w:t>The minibus weighs no more than 3.5 tonnes</w:t>
      </w:r>
    </w:p>
    <w:p w14:paraId="2FC20F9C" w14:textId="77777777" w:rsidR="00FB59B4" w:rsidRPr="00E17791" w:rsidRDefault="00FB59B4" w:rsidP="00F227FE">
      <w:pPr>
        <w:numPr>
          <w:ilvl w:val="0"/>
          <w:numId w:val="19"/>
        </w:numPr>
        <w:autoSpaceDE w:val="0"/>
        <w:autoSpaceDN w:val="0"/>
        <w:adjustRightInd w:val="0"/>
        <w:spacing w:after="0" w:line="240" w:lineRule="auto"/>
        <w:ind w:left="1434" w:hanging="357"/>
        <w:jc w:val="both"/>
        <w:rPr>
          <w:rFonts w:ascii="Verdana" w:hAnsi="Verdana" w:cs="Tahoma"/>
          <w:color w:val="000000"/>
          <w:sz w:val="20"/>
          <w:szCs w:val="20"/>
        </w:rPr>
      </w:pPr>
      <w:r w:rsidRPr="00E17791">
        <w:rPr>
          <w:rFonts w:ascii="Verdana" w:hAnsi="Verdana" w:cs="Tahoma"/>
          <w:color w:val="000000"/>
          <w:sz w:val="20"/>
          <w:szCs w:val="20"/>
        </w:rPr>
        <w:t>The minibus has no more than 16 seats</w:t>
      </w:r>
    </w:p>
    <w:p w14:paraId="42DDA26C" w14:textId="77777777" w:rsidR="00FB59B4" w:rsidRPr="00E17791" w:rsidRDefault="00FB59B4" w:rsidP="00F227FE">
      <w:pPr>
        <w:numPr>
          <w:ilvl w:val="0"/>
          <w:numId w:val="19"/>
        </w:numPr>
        <w:autoSpaceDE w:val="0"/>
        <w:autoSpaceDN w:val="0"/>
        <w:adjustRightInd w:val="0"/>
        <w:spacing w:after="0" w:line="240" w:lineRule="auto"/>
        <w:ind w:left="1434" w:hanging="357"/>
        <w:jc w:val="both"/>
        <w:rPr>
          <w:rFonts w:ascii="Verdana" w:hAnsi="Verdana" w:cs="Tahoma"/>
          <w:color w:val="000000"/>
          <w:sz w:val="20"/>
          <w:szCs w:val="20"/>
        </w:rPr>
      </w:pPr>
      <w:r w:rsidRPr="00E17791">
        <w:rPr>
          <w:rFonts w:ascii="Verdana" w:hAnsi="Verdana" w:cs="Tahoma"/>
          <w:color w:val="000000"/>
          <w:sz w:val="20"/>
          <w:szCs w:val="20"/>
        </w:rPr>
        <w:t>The driver is over 21 years of age</w:t>
      </w:r>
    </w:p>
    <w:p w14:paraId="4BACDF67" w14:textId="10F5E6A2" w:rsidR="00FB59B4" w:rsidRPr="00E17791" w:rsidRDefault="00FB59B4" w:rsidP="00F227FE">
      <w:pPr>
        <w:numPr>
          <w:ilvl w:val="0"/>
          <w:numId w:val="19"/>
        </w:numPr>
        <w:autoSpaceDE w:val="0"/>
        <w:autoSpaceDN w:val="0"/>
        <w:adjustRightInd w:val="0"/>
        <w:spacing w:after="0" w:line="240" w:lineRule="auto"/>
        <w:ind w:left="1434" w:hanging="357"/>
        <w:jc w:val="both"/>
        <w:rPr>
          <w:rFonts w:ascii="Verdana" w:hAnsi="Verdana" w:cs="Tahoma"/>
          <w:color w:val="000000"/>
          <w:sz w:val="20"/>
          <w:szCs w:val="20"/>
        </w:rPr>
      </w:pPr>
      <w:r w:rsidRPr="00E17791">
        <w:rPr>
          <w:rFonts w:ascii="Verdana" w:hAnsi="Verdana" w:cs="Tahoma"/>
          <w:color w:val="000000"/>
          <w:sz w:val="20"/>
          <w:szCs w:val="20"/>
        </w:rPr>
        <w:t xml:space="preserve">The driver has been driving on a full license for more than </w:t>
      </w:r>
      <w:r w:rsidR="000B5467">
        <w:rPr>
          <w:rFonts w:ascii="Verdana" w:hAnsi="Verdana" w:cs="Tahoma"/>
          <w:color w:val="000000"/>
          <w:sz w:val="20"/>
          <w:szCs w:val="20"/>
        </w:rPr>
        <w:t>two</w:t>
      </w:r>
      <w:r w:rsidRPr="00E17791">
        <w:rPr>
          <w:rFonts w:ascii="Verdana" w:hAnsi="Verdana" w:cs="Tahoma"/>
          <w:color w:val="000000"/>
          <w:sz w:val="20"/>
          <w:szCs w:val="20"/>
        </w:rPr>
        <w:t xml:space="preserve"> years</w:t>
      </w:r>
    </w:p>
    <w:p w14:paraId="420347E9" w14:textId="77777777" w:rsidR="00FB59B4" w:rsidRPr="00E17791" w:rsidRDefault="00FB59B4" w:rsidP="00F227FE">
      <w:pPr>
        <w:numPr>
          <w:ilvl w:val="0"/>
          <w:numId w:val="19"/>
        </w:numPr>
        <w:autoSpaceDE w:val="0"/>
        <w:autoSpaceDN w:val="0"/>
        <w:adjustRightInd w:val="0"/>
        <w:spacing w:after="0" w:line="240" w:lineRule="auto"/>
        <w:ind w:left="1434" w:hanging="357"/>
        <w:jc w:val="both"/>
        <w:rPr>
          <w:rFonts w:ascii="Verdana" w:hAnsi="Verdana" w:cs="Tahoma"/>
          <w:color w:val="000000"/>
          <w:sz w:val="20"/>
          <w:szCs w:val="20"/>
        </w:rPr>
      </w:pPr>
      <w:r w:rsidRPr="00E17791">
        <w:rPr>
          <w:rFonts w:ascii="Verdana" w:hAnsi="Verdana" w:cs="Tahoma"/>
          <w:color w:val="000000"/>
          <w:sz w:val="20"/>
          <w:szCs w:val="20"/>
        </w:rPr>
        <w:t>The driver is not specifically remunerated for driving through their contract of employment.</w:t>
      </w:r>
    </w:p>
    <w:p w14:paraId="12EA9927" w14:textId="77777777" w:rsidR="00FB59B4" w:rsidRPr="00E17791" w:rsidRDefault="00FB59B4" w:rsidP="00FD35A3">
      <w:pPr>
        <w:autoSpaceDE w:val="0"/>
        <w:autoSpaceDN w:val="0"/>
        <w:adjustRightInd w:val="0"/>
        <w:ind w:left="720" w:hanging="720"/>
        <w:jc w:val="both"/>
        <w:rPr>
          <w:rFonts w:ascii="Verdana" w:hAnsi="Verdana" w:cs="Tahoma"/>
          <w:color w:val="000000"/>
          <w:sz w:val="20"/>
          <w:szCs w:val="20"/>
        </w:rPr>
      </w:pPr>
      <w:r w:rsidRPr="00E17791">
        <w:rPr>
          <w:rFonts w:ascii="Verdana" w:hAnsi="Verdana" w:cs="Tahoma"/>
          <w:color w:val="000000"/>
          <w:sz w:val="20"/>
          <w:szCs w:val="20"/>
        </w:rPr>
        <w:t>3.12.3</w:t>
      </w:r>
      <w:r w:rsidRPr="00E17791">
        <w:rPr>
          <w:rFonts w:ascii="Verdana" w:hAnsi="Verdana" w:cs="Tahoma"/>
          <w:color w:val="000000"/>
          <w:sz w:val="20"/>
          <w:szCs w:val="20"/>
        </w:rPr>
        <w:tab/>
        <w:t xml:space="preserve">All drivers are required to complete a MIDAS or equivalent minibus driving training course (usually one day) before being permitted to drive. </w:t>
      </w:r>
    </w:p>
    <w:p w14:paraId="4D022909" w14:textId="77777777" w:rsidR="00FB59B4" w:rsidRPr="00E17791" w:rsidRDefault="00FB59B4" w:rsidP="00FD35A3">
      <w:pPr>
        <w:autoSpaceDE w:val="0"/>
        <w:autoSpaceDN w:val="0"/>
        <w:adjustRightInd w:val="0"/>
        <w:ind w:left="720" w:hanging="720"/>
        <w:jc w:val="both"/>
        <w:rPr>
          <w:rFonts w:ascii="Verdana" w:hAnsi="Verdana" w:cs="Tahoma"/>
          <w:color w:val="000000"/>
          <w:sz w:val="20"/>
          <w:szCs w:val="20"/>
        </w:rPr>
      </w:pPr>
      <w:r w:rsidRPr="00E17791">
        <w:rPr>
          <w:rFonts w:ascii="Verdana" w:hAnsi="Verdana" w:cs="Tahoma"/>
          <w:color w:val="000000"/>
          <w:sz w:val="20"/>
          <w:szCs w:val="20"/>
        </w:rPr>
        <w:t>3.12.4</w:t>
      </w:r>
      <w:r w:rsidRPr="00E17791">
        <w:rPr>
          <w:rFonts w:ascii="Verdana" w:hAnsi="Verdana" w:cs="Tahoma"/>
          <w:color w:val="000000"/>
          <w:sz w:val="20"/>
          <w:szCs w:val="20"/>
        </w:rPr>
        <w:tab/>
        <w:t xml:space="preserve">Driver fatigue or distraction has been highlighted as a factor in recent minibus incidents nationally. </w:t>
      </w:r>
    </w:p>
    <w:p w14:paraId="66ED1D20" w14:textId="4325A4BE" w:rsidR="00FB59B4" w:rsidRPr="00E17791" w:rsidRDefault="00FB59B4" w:rsidP="00FD35A3">
      <w:pPr>
        <w:autoSpaceDE w:val="0"/>
        <w:autoSpaceDN w:val="0"/>
        <w:adjustRightInd w:val="0"/>
        <w:ind w:left="720" w:hanging="720"/>
        <w:jc w:val="both"/>
        <w:rPr>
          <w:rFonts w:ascii="Verdana" w:hAnsi="Verdana" w:cs="Tahoma"/>
          <w:color w:val="000000"/>
          <w:sz w:val="20"/>
          <w:szCs w:val="20"/>
        </w:rPr>
      </w:pPr>
      <w:r w:rsidRPr="00E17791">
        <w:rPr>
          <w:rFonts w:ascii="Verdana" w:hAnsi="Verdana" w:cs="Tahoma"/>
          <w:color w:val="000000"/>
          <w:sz w:val="20"/>
          <w:szCs w:val="20"/>
        </w:rPr>
        <w:t>3.12.5</w:t>
      </w:r>
      <w:r w:rsidRPr="00E17791">
        <w:rPr>
          <w:rFonts w:ascii="Verdana" w:hAnsi="Verdana" w:cs="Tahoma"/>
          <w:color w:val="000000"/>
          <w:sz w:val="20"/>
          <w:szCs w:val="20"/>
        </w:rPr>
        <w:tab/>
        <w:t xml:space="preserve">For journeys not exceeding 1 hour, a single teacher/driver </w:t>
      </w:r>
      <w:r w:rsidRPr="00E17791">
        <w:rPr>
          <w:rFonts w:ascii="Verdana" w:hAnsi="Verdana" w:cs="Tahoma"/>
          <w:b/>
          <w:bCs/>
          <w:color w:val="000000"/>
          <w:sz w:val="20"/>
          <w:szCs w:val="20"/>
        </w:rPr>
        <w:t xml:space="preserve">may </w:t>
      </w:r>
      <w:r w:rsidRPr="00E17791">
        <w:rPr>
          <w:rFonts w:ascii="Verdana" w:hAnsi="Verdana" w:cs="Tahoma"/>
          <w:color w:val="000000"/>
          <w:sz w:val="20"/>
          <w:szCs w:val="20"/>
        </w:rPr>
        <w:t>be considered adequate, subject to the nature of the group and the driver</w:t>
      </w:r>
      <w:r w:rsidR="000B5467">
        <w:rPr>
          <w:rFonts w:ascii="Verdana" w:hAnsi="Verdana" w:cs="Tahoma"/>
          <w:color w:val="000000"/>
          <w:sz w:val="20"/>
          <w:szCs w:val="20"/>
        </w:rPr>
        <w:t>'</w:t>
      </w:r>
      <w:r w:rsidRPr="00E17791">
        <w:rPr>
          <w:rFonts w:ascii="Verdana" w:hAnsi="Verdana" w:cs="Tahoma"/>
          <w:color w:val="000000"/>
          <w:sz w:val="20"/>
          <w:szCs w:val="20"/>
        </w:rPr>
        <w:t xml:space="preserve">s ability and confidence to manage that group. For journeys involving between 1 hour and 4 hours driving, a second responsible adult should be present to supervise the group. </w:t>
      </w:r>
    </w:p>
    <w:p w14:paraId="3183532E" w14:textId="3A3F6EF6" w:rsidR="00FB59B4" w:rsidRPr="00E17791" w:rsidRDefault="00FB59B4" w:rsidP="00FD35A3">
      <w:pPr>
        <w:autoSpaceDE w:val="0"/>
        <w:autoSpaceDN w:val="0"/>
        <w:adjustRightInd w:val="0"/>
        <w:spacing w:after="120"/>
        <w:ind w:left="720" w:hanging="720"/>
        <w:jc w:val="both"/>
        <w:rPr>
          <w:rFonts w:ascii="Verdana" w:hAnsi="Verdana" w:cs="Tahoma"/>
          <w:color w:val="000000"/>
          <w:sz w:val="20"/>
          <w:szCs w:val="20"/>
        </w:rPr>
      </w:pPr>
      <w:r w:rsidRPr="00E17791">
        <w:rPr>
          <w:rFonts w:ascii="Verdana" w:hAnsi="Verdana" w:cs="Tahoma"/>
          <w:color w:val="000000"/>
          <w:sz w:val="20"/>
          <w:szCs w:val="20"/>
        </w:rPr>
        <w:t>3.12.6</w:t>
      </w:r>
      <w:r w:rsidRPr="00E17791">
        <w:rPr>
          <w:rFonts w:ascii="Verdana" w:hAnsi="Verdana" w:cs="Tahoma"/>
          <w:color w:val="000000"/>
          <w:sz w:val="20"/>
          <w:szCs w:val="20"/>
        </w:rPr>
        <w:tab/>
        <w:t xml:space="preserve">For journeys involving over 4 hours of driving, the second adult should be a suitably qualified minibus driver.  For journeys involving over 4 hours, at least one of the drivers should have had a rest period of at least one hour prior to the start of the journey.  Further regular rest periods must be taken – a </w:t>
      </w:r>
      <w:r w:rsidR="002D5FC9" w:rsidRPr="00E17791">
        <w:rPr>
          <w:rFonts w:ascii="Verdana" w:hAnsi="Verdana" w:cs="Tahoma"/>
          <w:color w:val="000000"/>
          <w:sz w:val="20"/>
          <w:szCs w:val="20"/>
        </w:rPr>
        <w:t>15-minute</w:t>
      </w:r>
      <w:r w:rsidRPr="00E17791">
        <w:rPr>
          <w:rFonts w:ascii="Verdana" w:hAnsi="Verdana" w:cs="Tahoma"/>
          <w:color w:val="000000"/>
          <w:sz w:val="20"/>
          <w:szCs w:val="20"/>
        </w:rPr>
        <w:t xml:space="preserve"> break every 2 hours is recommended.</w:t>
      </w:r>
    </w:p>
    <w:p w14:paraId="161ADD89" w14:textId="0961CBBB" w:rsidR="00FB59B4" w:rsidRPr="00E17791" w:rsidRDefault="00FB59B4" w:rsidP="00FD35A3">
      <w:pPr>
        <w:autoSpaceDE w:val="0"/>
        <w:autoSpaceDN w:val="0"/>
        <w:adjustRightInd w:val="0"/>
        <w:spacing w:after="120"/>
        <w:ind w:left="720" w:hanging="720"/>
        <w:jc w:val="both"/>
        <w:rPr>
          <w:rFonts w:ascii="Verdana" w:hAnsi="Verdana" w:cs="Tahoma"/>
          <w:color w:val="000000"/>
          <w:sz w:val="20"/>
          <w:szCs w:val="20"/>
        </w:rPr>
      </w:pPr>
      <w:r w:rsidRPr="00E17791">
        <w:rPr>
          <w:rFonts w:ascii="Verdana" w:hAnsi="Verdana" w:cs="Tahoma"/>
          <w:color w:val="000000"/>
          <w:sz w:val="20"/>
          <w:szCs w:val="20"/>
        </w:rPr>
        <w:t>3.12.7</w:t>
      </w:r>
      <w:r w:rsidRPr="00E17791">
        <w:rPr>
          <w:rFonts w:ascii="Verdana" w:hAnsi="Verdana" w:cs="Tahoma"/>
          <w:color w:val="000000"/>
          <w:sz w:val="20"/>
          <w:szCs w:val="20"/>
        </w:rPr>
        <w:tab/>
        <w:t>Drivers must not drive if unwell or if on medication or receiving medical treatment which advi</w:t>
      </w:r>
      <w:r w:rsidR="000B5467">
        <w:rPr>
          <w:rFonts w:ascii="Verdana" w:hAnsi="Verdana" w:cs="Tahoma"/>
          <w:color w:val="000000"/>
          <w:sz w:val="20"/>
          <w:szCs w:val="20"/>
        </w:rPr>
        <w:t>c</w:t>
      </w:r>
      <w:r w:rsidRPr="00E17791">
        <w:rPr>
          <w:rFonts w:ascii="Verdana" w:hAnsi="Verdana" w:cs="Tahoma"/>
          <w:color w:val="000000"/>
          <w:sz w:val="20"/>
          <w:szCs w:val="20"/>
        </w:rPr>
        <w:t>e</w:t>
      </w:r>
      <w:r w:rsidR="000B5467">
        <w:rPr>
          <w:rFonts w:ascii="Verdana" w:hAnsi="Verdana" w:cs="Tahoma"/>
          <w:color w:val="000000"/>
          <w:sz w:val="20"/>
          <w:szCs w:val="20"/>
        </w:rPr>
        <w:t>s</w:t>
      </w:r>
      <w:r w:rsidRPr="00E17791">
        <w:rPr>
          <w:rFonts w:ascii="Verdana" w:hAnsi="Verdana" w:cs="Tahoma"/>
          <w:color w:val="000000"/>
          <w:sz w:val="20"/>
          <w:szCs w:val="20"/>
        </w:rPr>
        <w:t xml:space="preserve"> against driving.</w:t>
      </w:r>
    </w:p>
    <w:p w14:paraId="1FB191BC" w14:textId="77777777" w:rsidR="00FB59B4" w:rsidRPr="00E17791" w:rsidRDefault="00FB59B4" w:rsidP="00FD35A3">
      <w:pPr>
        <w:autoSpaceDE w:val="0"/>
        <w:autoSpaceDN w:val="0"/>
        <w:adjustRightInd w:val="0"/>
        <w:spacing w:after="120"/>
        <w:ind w:left="720" w:hanging="720"/>
        <w:jc w:val="both"/>
        <w:rPr>
          <w:rFonts w:ascii="Verdana" w:hAnsi="Verdana" w:cs="Arial"/>
          <w:color w:val="000000"/>
          <w:sz w:val="20"/>
          <w:szCs w:val="20"/>
        </w:rPr>
      </w:pPr>
      <w:r w:rsidRPr="00E17791">
        <w:rPr>
          <w:rFonts w:ascii="Verdana" w:hAnsi="Verdana" w:cs="Tahoma"/>
          <w:color w:val="000000"/>
          <w:sz w:val="20"/>
          <w:szCs w:val="20"/>
        </w:rPr>
        <w:t>3.12.8</w:t>
      </w:r>
      <w:r w:rsidRPr="00E17791">
        <w:rPr>
          <w:rFonts w:ascii="Verdana" w:hAnsi="Verdana" w:cs="Tahoma"/>
          <w:color w:val="000000"/>
          <w:sz w:val="20"/>
          <w:szCs w:val="20"/>
        </w:rPr>
        <w:tab/>
        <w:t>Seat Belts: Students and staff travelling in minibuses must wear seat belts by law.</w:t>
      </w:r>
    </w:p>
    <w:p w14:paraId="7A309F47" w14:textId="77777777" w:rsidR="00FB59B4" w:rsidRPr="00E17791" w:rsidRDefault="00FB59B4" w:rsidP="00FD35A3">
      <w:pPr>
        <w:autoSpaceDE w:val="0"/>
        <w:autoSpaceDN w:val="0"/>
        <w:adjustRightInd w:val="0"/>
        <w:spacing w:after="120"/>
        <w:ind w:left="720" w:hanging="720"/>
        <w:jc w:val="both"/>
        <w:rPr>
          <w:rFonts w:ascii="Verdana" w:hAnsi="Verdana" w:cs="Tahoma"/>
          <w:color w:val="000000"/>
          <w:sz w:val="20"/>
          <w:szCs w:val="20"/>
        </w:rPr>
      </w:pPr>
      <w:r w:rsidRPr="00E17791">
        <w:rPr>
          <w:rFonts w:ascii="Verdana" w:hAnsi="Verdana" w:cs="Tahoma"/>
          <w:color w:val="000000"/>
          <w:sz w:val="20"/>
          <w:szCs w:val="20"/>
        </w:rPr>
        <w:t>3.12.9</w:t>
      </w:r>
      <w:r w:rsidRPr="00E17791">
        <w:rPr>
          <w:rFonts w:ascii="Verdana" w:hAnsi="Verdana" w:cs="Tahoma"/>
          <w:color w:val="000000"/>
          <w:sz w:val="20"/>
          <w:szCs w:val="20"/>
        </w:rPr>
        <w:tab/>
      </w:r>
      <w:r w:rsidRPr="00E17791">
        <w:rPr>
          <w:rFonts w:ascii="Verdana" w:hAnsi="Verdana" w:cs="Tahoma"/>
          <w:color w:val="000000"/>
          <w:sz w:val="20"/>
          <w:szCs w:val="20"/>
          <w:u w:val="single"/>
        </w:rPr>
        <w:t>Overloading</w:t>
      </w:r>
      <w:r w:rsidRPr="00E17791">
        <w:rPr>
          <w:rFonts w:ascii="Verdana" w:hAnsi="Verdana" w:cs="Tahoma"/>
          <w:color w:val="000000"/>
          <w:sz w:val="20"/>
          <w:szCs w:val="20"/>
        </w:rPr>
        <w:t xml:space="preserve">: The minibus is overloaded if the total weight (bus + fuel + passengers + luggage) exceeds the </w:t>
      </w:r>
      <w:r w:rsidRPr="00E17791">
        <w:rPr>
          <w:rFonts w:ascii="Verdana" w:hAnsi="Verdana" w:cs="Tahoma"/>
          <w:b/>
          <w:bCs/>
          <w:color w:val="000000"/>
          <w:sz w:val="20"/>
          <w:szCs w:val="20"/>
        </w:rPr>
        <w:t xml:space="preserve">maximum laden weight </w:t>
      </w:r>
      <w:r w:rsidRPr="00E17791">
        <w:rPr>
          <w:rFonts w:ascii="Verdana" w:hAnsi="Verdana" w:cs="Tahoma"/>
          <w:color w:val="000000"/>
          <w:sz w:val="20"/>
          <w:szCs w:val="20"/>
        </w:rPr>
        <w:t xml:space="preserve">for the vehicle. This weight is printed on the vehicle and in the handbook. For guidance, the vehicle should only carry passengers, driver and hand luggage. </w:t>
      </w:r>
    </w:p>
    <w:p w14:paraId="365B59A9" w14:textId="77777777" w:rsidR="00FB59B4" w:rsidRPr="00E17791" w:rsidRDefault="00FB59B4" w:rsidP="00FD35A3">
      <w:pPr>
        <w:autoSpaceDE w:val="0"/>
        <w:autoSpaceDN w:val="0"/>
        <w:adjustRightInd w:val="0"/>
        <w:spacing w:after="120"/>
        <w:ind w:left="720"/>
        <w:jc w:val="both"/>
        <w:rPr>
          <w:rFonts w:ascii="Verdana" w:hAnsi="Verdana" w:cs="Tahoma"/>
          <w:color w:val="000000"/>
          <w:sz w:val="20"/>
          <w:szCs w:val="20"/>
        </w:rPr>
      </w:pPr>
      <w:r w:rsidRPr="00E17791">
        <w:rPr>
          <w:rFonts w:ascii="Verdana" w:hAnsi="Verdana" w:cs="Tahoma"/>
          <w:color w:val="000000"/>
          <w:sz w:val="20"/>
          <w:szCs w:val="20"/>
        </w:rPr>
        <w:t xml:space="preserve">The use of a trailer greatly increases the maximum laden weight and is </w:t>
      </w:r>
      <w:r w:rsidRPr="00E17791">
        <w:rPr>
          <w:rFonts w:ascii="Verdana" w:hAnsi="Verdana" w:cs="Tahoma"/>
          <w:b/>
          <w:bCs/>
          <w:color w:val="000000"/>
          <w:sz w:val="20"/>
          <w:szCs w:val="20"/>
        </w:rPr>
        <w:t xml:space="preserve">essential </w:t>
      </w:r>
      <w:r w:rsidRPr="00E17791">
        <w:rPr>
          <w:rFonts w:ascii="Verdana" w:hAnsi="Verdana" w:cs="Tahoma"/>
          <w:color w:val="000000"/>
          <w:sz w:val="20"/>
          <w:szCs w:val="20"/>
        </w:rPr>
        <w:t xml:space="preserve">when transporting a full load of older students plus luggage. </w:t>
      </w:r>
    </w:p>
    <w:p w14:paraId="698B6D67" w14:textId="77777777" w:rsidR="00FB59B4" w:rsidRPr="00E17791" w:rsidRDefault="00FB59B4" w:rsidP="00FD35A3">
      <w:pPr>
        <w:autoSpaceDE w:val="0"/>
        <w:autoSpaceDN w:val="0"/>
        <w:adjustRightInd w:val="0"/>
        <w:spacing w:after="120"/>
        <w:ind w:left="720"/>
        <w:jc w:val="both"/>
        <w:rPr>
          <w:rFonts w:ascii="Verdana" w:hAnsi="Verdana" w:cs="Tahoma"/>
          <w:bCs/>
          <w:color w:val="000000"/>
          <w:sz w:val="20"/>
          <w:szCs w:val="20"/>
        </w:rPr>
      </w:pPr>
      <w:r w:rsidRPr="00E17791">
        <w:rPr>
          <w:rFonts w:ascii="Verdana" w:hAnsi="Verdana" w:cs="Tahoma"/>
          <w:bCs/>
          <w:color w:val="000000"/>
          <w:sz w:val="20"/>
          <w:szCs w:val="20"/>
        </w:rPr>
        <w:t xml:space="preserve">LIABILITY FOR DRIVING AN OVERLADEN VEHICLE RESTS WITH THE DRIVER </w:t>
      </w:r>
    </w:p>
    <w:p w14:paraId="49D11C61" w14:textId="77777777" w:rsidR="00E87AD7" w:rsidRPr="00F006DB" w:rsidRDefault="00E87AD7" w:rsidP="00FD35A3">
      <w:pPr>
        <w:spacing w:after="0" w:line="240" w:lineRule="auto"/>
        <w:jc w:val="both"/>
        <w:rPr>
          <w:rFonts w:ascii="Verdana" w:hAnsi="Verdana"/>
          <w:sz w:val="20"/>
          <w:szCs w:val="20"/>
        </w:rPr>
      </w:pPr>
    </w:p>
    <w:p w14:paraId="763A8E66" w14:textId="77777777" w:rsidR="00FD35A3" w:rsidRPr="00F006DB" w:rsidRDefault="00FD35A3" w:rsidP="00FD35A3">
      <w:pPr>
        <w:pStyle w:val="Heading2"/>
        <w:spacing w:before="0" w:line="240" w:lineRule="auto"/>
        <w:jc w:val="both"/>
        <w:rPr>
          <w:color w:val="auto"/>
        </w:rPr>
      </w:pPr>
      <w:bookmarkStart w:id="81" w:name="_Toc53990611"/>
      <w:r w:rsidRPr="00F006DB">
        <w:rPr>
          <w:color w:val="auto"/>
        </w:rPr>
        <w:t>3.13</w:t>
      </w:r>
      <w:r w:rsidRPr="00F006DB">
        <w:rPr>
          <w:color w:val="auto"/>
        </w:rPr>
        <w:tab/>
        <w:t>First Aid and Medical Needs</w:t>
      </w:r>
      <w:bookmarkEnd w:id="81"/>
    </w:p>
    <w:p w14:paraId="3F75E51A" w14:textId="77777777" w:rsidR="00FD35A3" w:rsidRPr="00F006DB" w:rsidRDefault="00FD35A3" w:rsidP="00FD35A3">
      <w:pPr>
        <w:autoSpaceDE w:val="0"/>
        <w:autoSpaceDN w:val="0"/>
        <w:adjustRightInd w:val="0"/>
        <w:spacing w:after="0" w:line="240" w:lineRule="auto"/>
        <w:ind w:left="720" w:hanging="720"/>
        <w:jc w:val="both"/>
        <w:rPr>
          <w:rFonts w:ascii="Verdana" w:hAnsi="Verdana" w:cs="Arial"/>
          <w:sz w:val="20"/>
          <w:szCs w:val="20"/>
        </w:rPr>
      </w:pPr>
    </w:p>
    <w:p w14:paraId="28E2EEA3" w14:textId="314603D0" w:rsidR="00FD35A3" w:rsidRPr="00F006DB" w:rsidRDefault="00FD35A3" w:rsidP="00FD35A3">
      <w:pPr>
        <w:autoSpaceDE w:val="0"/>
        <w:autoSpaceDN w:val="0"/>
        <w:adjustRightInd w:val="0"/>
        <w:spacing w:after="120"/>
        <w:ind w:left="720" w:hanging="720"/>
        <w:jc w:val="both"/>
        <w:rPr>
          <w:rFonts w:ascii="Verdana" w:hAnsi="Verdana" w:cs="Arial"/>
          <w:sz w:val="20"/>
          <w:szCs w:val="20"/>
        </w:rPr>
      </w:pPr>
      <w:r w:rsidRPr="00F006DB">
        <w:rPr>
          <w:rFonts w:ascii="Verdana" w:hAnsi="Verdana" w:cs="Arial"/>
          <w:sz w:val="20"/>
          <w:szCs w:val="20"/>
        </w:rPr>
        <w:t>3.13.1</w:t>
      </w:r>
      <w:r w:rsidRPr="00F006DB">
        <w:rPr>
          <w:rFonts w:ascii="Verdana" w:hAnsi="Verdana" w:cs="Arial"/>
          <w:sz w:val="20"/>
          <w:szCs w:val="20"/>
        </w:rPr>
        <w:tab/>
        <w:t>It is advisable that one member of the accompanying staff is first aid trained and is also able to provide any necessary support for students with medical needs</w:t>
      </w:r>
      <w:r w:rsidR="000B5467">
        <w:rPr>
          <w:rFonts w:ascii="Verdana" w:hAnsi="Verdana" w:cs="Arial"/>
          <w:sz w:val="20"/>
          <w:szCs w:val="20"/>
        </w:rPr>
        <w:t>,</w:t>
      </w:r>
      <w:r w:rsidRPr="00F006DB">
        <w:rPr>
          <w:rFonts w:ascii="Verdana" w:hAnsi="Verdana" w:cs="Arial"/>
          <w:sz w:val="20"/>
          <w:szCs w:val="20"/>
        </w:rPr>
        <w:t xml:space="preserve"> e.g. use of </w:t>
      </w:r>
      <w:r w:rsidR="002D5FC9" w:rsidRPr="00F006DB">
        <w:rPr>
          <w:rFonts w:ascii="Verdana" w:hAnsi="Verdana" w:cs="Arial"/>
          <w:sz w:val="20"/>
          <w:szCs w:val="20"/>
        </w:rPr>
        <w:t>EpiPen</w:t>
      </w:r>
      <w:r w:rsidRPr="00F006DB">
        <w:rPr>
          <w:rFonts w:ascii="Verdana" w:hAnsi="Verdana" w:cs="Arial"/>
          <w:sz w:val="20"/>
          <w:szCs w:val="20"/>
        </w:rPr>
        <w:t xml:space="preserve">.  The educational visits coordinator will work with the group leader to ensure suitable </w:t>
      </w:r>
      <w:r w:rsidRPr="00F006DB">
        <w:rPr>
          <w:rFonts w:ascii="Verdana" w:hAnsi="Verdana" w:cs="Arial"/>
          <w:sz w:val="20"/>
          <w:szCs w:val="20"/>
        </w:rPr>
        <w:lastRenderedPageBreak/>
        <w:t>medical</w:t>
      </w:r>
      <w:r w:rsidR="000B5467">
        <w:rPr>
          <w:rFonts w:ascii="Verdana" w:hAnsi="Verdana" w:cs="Arial"/>
          <w:sz w:val="20"/>
          <w:szCs w:val="20"/>
        </w:rPr>
        <w:t>/</w:t>
      </w:r>
      <w:r w:rsidRPr="00F006DB">
        <w:rPr>
          <w:rFonts w:ascii="Verdana" w:hAnsi="Verdana" w:cs="Arial"/>
          <w:sz w:val="20"/>
          <w:szCs w:val="20"/>
        </w:rPr>
        <w:t>first aid cover has been provided.  This will be assessed considering the activity and students participating.</w:t>
      </w:r>
    </w:p>
    <w:p w14:paraId="24E9B50A" w14:textId="7F478597" w:rsidR="00FD35A3" w:rsidRPr="00F006DB" w:rsidRDefault="00FD35A3" w:rsidP="00FD35A3">
      <w:pPr>
        <w:autoSpaceDE w:val="0"/>
        <w:autoSpaceDN w:val="0"/>
        <w:adjustRightInd w:val="0"/>
        <w:spacing w:after="120"/>
        <w:ind w:left="720" w:hanging="720"/>
        <w:jc w:val="both"/>
        <w:rPr>
          <w:rFonts w:ascii="Verdana" w:hAnsi="Verdana" w:cs="Arial"/>
          <w:sz w:val="20"/>
          <w:szCs w:val="20"/>
        </w:rPr>
      </w:pPr>
      <w:r w:rsidRPr="00F006DB">
        <w:rPr>
          <w:rFonts w:ascii="Verdana" w:hAnsi="Verdana" w:cs="Arial"/>
          <w:sz w:val="20"/>
          <w:szCs w:val="20"/>
        </w:rPr>
        <w:t>3.13.2</w:t>
      </w:r>
      <w:r w:rsidRPr="00F006DB">
        <w:rPr>
          <w:rFonts w:ascii="Verdana" w:hAnsi="Verdana" w:cs="Arial"/>
          <w:sz w:val="20"/>
          <w:szCs w:val="20"/>
        </w:rPr>
        <w:tab/>
        <w:t xml:space="preserve"> </w:t>
      </w:r>
      <w:r w:rsidR="000B5467">
        <w:rPr>
          <w:rFonts w:ascii="Verdana" w:hAnsi="Verdana" w:cs="Arial"/>
          <w:sz w:val="20"/>
          <w:szCs w:val="20"/>
        </w:rPr>
        <w:t>'</w:t>
      </w:r>
      <w:r w:rsidRPr="00F006DB">
        <w:rPr>
          <w:rFonts w:ascii="Verdana" w:hAnsi="Verdana" w:cs="Arial"/>
          <w:sz w:val="20"/>
          <w:szCs w:val="20"/>
        </w:rPr>
        <w:t>Emergency First Aid</w:t>
      </w:r>
      <w:r w:rsidR="000B5467">
        <w:rPr>
          <w:rFonts w:ascii="Verdana" w:hAnsi="Verdana" w:cs="Arial"/>
          <w:sz w:val="20"/>
          <w:szCs w:val="20"/>
        </w:rPr>
        <w:t>,'</w:t>
      </w:r>
      <w:r w:rsidRPr="00F006DB">
        <w:rPr>
          <w:rFonts w:ascii="Verdana" w:hAnsi="Verdana" w:cs="Arial"/>
          <w:sz w:val="20"/>
          <w:szCs w:val="20"/>
        </w:rPr>
        <w:t xml:space="preserve"> e.g. a </w:t>
      </w:r>
      <w:r w:rsidR="00F006DB" w:rsidRPr="00F006DB">
        <w:rPr>
          <w:rFonts w:ascii="Verdana" w:hAnsi="Verdana" w:cs="Arial"/>
          <w:sz w:val="20"/>
          <w:szCs w:val="20"/>
        </w:rPr>
        <w:t>3-hour</w:t>
      </w:r>
      <w:r w:rsidRPr="00F006DB">
        <w:rPr>
          <w:rFonts w:ascii="Verdana" w:hAnsi="Verdana" w:cs="Arial"/>
          <w:sz w:val="20"/>
          <w:szCs w:val="20"/>
        </w:rPr>
        <w:t xml:space="preserve"> non-assessed course, is generally suitable for routine urban visits</w:t>
      </w:r>
      <w:r w:rsidR="000B5467">
        <w:rPr>
          <w:rFonts w:ascii="Verdana" w:hAnsi="Verdana" w:cs="Arial"/>
          <w:sz w:val="20"/>
          <w:szCs w:val="20"/>
        </w:rPr>
        <w:t>. H</w:t>
      </w:r>
      <w:r w:rsidRPr="00F006DB">
        <w:rPr>
          <w:rFonts w:ascii="Verdana" w:hAnsi="Verdana" w:cs="Arial"/>
          <w:sz w:val="20"/>
          <w:szCs w:val="20"/>
        </w:rPr>
        <w:t>owever</w:t>
      </w:r>
      <w:r w:rsidR="000B5467">
        <w:rPr>
          <w:rFonts w:ascii="Verdana" w:hAnsi="Verdana" w:cs="Arial"/>
          <w:sz w:val="20"/>
          <w:szCs w:val="20"/>
        </w:rPr>
        <w:t>,</w:t>
      </w:r>
      <w:r w:rsidRPr="00F006DB">
        <w:rPr>
          <w:rFonts w:ascii="Verdana" w:hAnsi="Verdana" w:cs="Arial"/>
          <w:sz w:val="20"/>
          <w:szCs w:val="20"/>
        </w:rPr>
        <w:t xml:space="preserve"> the nature of the visit may indicate that a </w:t>
      </w:r>
      <w:r w:rsidR="002D5FC9" w:rsidRPr="00F006DB">
        <w:rPr>
          <w:rFonts w:ascii="Verdana" w:hAnsi="Verdana" w:cs="Arial"/>
          <w:sz w:val="20"/>
          <w:szCs w:val="20"/>
        </w:rPr>
        <w:t>higher-level</w:t>
      </w:r>
      <w:r w:rsidRPr="00F006DB">
        <w:rPr>
          <w:rFonts w:ascii="Verdana" w:hAnsi="Verdana" w:cs="Arial"/>
          <w:sz w:val="20"/>
          <w:szCs w:val="20"/>
        </w:rPr>
        <w:t xml:space="preserve"> qualification is appropriate, especially in circumstances where it is likely that access by the emergency services may be delayed.</w:t>
      </w:r>
    </w:p>
    <w:p w14:paraId="34D30199" w14:textId="77777777" w:rsidR="00FD35A3" w:rsidRPr="00F006DB" w:rsidRDefault="00FD35A3" w:rsidP="00FD35A3">
      <w:pPr>
        <w:autoSpaceDE w:val="0"/>
        <w:autoSpaceDN w:val="0"/>
        <w:adjustRightInd w:val="0"/>
        <w:spacing w:after="120"/>
        <w:ind w:left="720" w:hanging="720"/>
        <w:jc w:val="both"/>
        <w:rPr>
          <w:rFonts w:ascii="Verdana" w:hAnsi="Verdana" w:cs="Arial"/>
          <w:sz w:val="20"/>
          <w:szCs w:val="20"/>
        </w:rPr>
      </w:pPr>
      <w:r w:rsidRPr="00F006DB">
        <w:rPr>
          <w:rFonts w:ascii="Verdana" w:hAnsi="Verdana" w:cs="Arial"/>
          <w:sz w:val="20"/>
          <w:szCs w:val="20"/>
        </w:rPr>
        <w:t>3.13.3</w:t>
      </w:r>
      <w:r w:rsidRPr="00F006DB">
        <w:rPr>
          <w:rFonts w:ascii="Verdana" w:hAnsi="Verdana" w:cs="Arial"/>
          <w:sz w:val="20"/>
          <w:szCs w:val="20"/>
        </w:rPr>
        <w:tab/>
        <w:t>A travel first aid kit should be carried and also details of any students with medical needs.</w:t>
      </w:r>
    </w:p>
    <w:p w14:paraId="4415572D" w14:textId="77777777" w:rsidR="00FD35A3" w:rsidRPr="00F006DB" w:rsidRDefault="00FD35A3" w:rsidP="00FD35A3">
      <w:pPr>
        <w:spacing w:after="0" w:line="240" w:lineRule="auto"/>
        <w:rPr>
          <w:rFonts w:ascii="Verdana" w:hAnsi="Verdana"/>
          <w:sz w:val="20"/>
          <w:szCs w:val="20"/>
        </w:rPr>
      </w:pPr>
    </w:p>
    <w:p w14:paraId="01BE44A6" w14:textId="77777777" w:rsidR="00FD35A3" w:rsidRPr="00F006DB" w:rsidRDefault="00FD35A3" w:rsidP="00FD35A3">
      <w:pPr>
        <w:pStyle w:val="Heading2"/>
        <w:spacing w:before="0" w:line="240" w:lineRule="auto"/>
        <w:rPr>
          <w:color w:val="auto"/>
        </w:rPr>
      </w:pPr>
      <w:bookmarkStart w:id="82" w:name="_Toc53990612"/>
      <w:r w:rsidRPr="00F006DB">
        <w:rPr>
          <w:color w:val="auto"/>
        </w:rPr>
        <w:t>3.14</w:t>
      </w:r>
      <w:r w:rsidRPr="00F006DB">
        <w:rPr>
          <w:color w:val="auto"/>
        </w:rPr>
        <w:tab/>
        <w:t>Water-Margin Activities</w:t>
      </w:r>
      <w:bookmarkEnd w:id="82"/>
    </w:p>
    <w:p w14:paraId="7B5C4BF9" w14:textId="77777777" w:rsidR="00FD35A3" w:rsidRPr="00F006DB" w:rsidRDefault="00FD35A3" w:rsidP="00FD35A3">
      <w:pPr>
        <w:autoSpaceDE w:val="0"/>
        <w:autoSpaceDN w:val="0"/>
        <w:adjustRightInd w:val="0"/>
        <w:spacing w:after="120" w:line="240" w:lineRule="auto"/>
        <w:ind w:left="720" w:hanging="720"/>
        <w:rPr>
          <w:rFonts w:ascii="Verdana" w:hAnsi="Verdana"/>
          <w:sz w:val="20"/>
          <w:szCs w:val="20"/>
        </w:rPr>
      </w:pPr>
    </w:p>
    <w:p w14:paraId="1EDB8E17" w14:textId="77777777" w:rsidR="00FD35A3" w:rsidRPr="00F006DB" w:rsidRDefault="00752204" w:rsidP="00FD35A3">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3.14.1</w:t>
      </w:r>
      <w:r w:rsidRPr="00F006DB">
        <w:rPr>
          <w:rFonts w:ascii="Verdana" w:hAnsi="Verdana"/>
          <w:color w:val="auto"/>
          <w:sz w:val="20"/>
          <w:szCs w:val="20"/>
          <w:lang w:val="en-GB"/>
        </w:rPr>
        <w:tab/>
      </w:r>
      <w:r w:rsidR="00FD35A3" w:rsidRPr="00F006DB">
        <w:rPr>
          <w:rFonts w:ascii="Verdana" w:hAnsi="Verdana"/>
          <w:color w:val="auto"/>
          <w:sz w:val="20"/>
          <w:szCs w:val="20"/>
          <w:lang w:val="en-GB"/>
        </w:rPr>
        <w:t>This section applies to a</w:t>
      </w:r>
      <w:r w:rsidR="00FD35A3" w:rsidRPr="00F006DB">
        <w:rPr>
          <w:rFonts w:ascii="Verdana" w:hAnsi="Verdana"/>
          <w:bCs/>
          <w:color w:val="auto"/>
          <w:sz w:val="20"/>
          <w:szCs w:val="20"/>
          <w:lang w:val="en-GB"/>
        </w:rPr>
        <w:t>ctivities that take place near or in water – such as a walk along a riverbank or seashore, collecting samples from ponds and streams, or paddling or walking in gentle, shallow water</w:t>
      </w:r>
      <w:r w:rsidR="00FD35A3" w:rsidRPr="00F006DB">
        <w:rPr>
          <w:rStyle w:val="FootnoteReference"/>
          <w:rFonts w:ascii="Verdana" w:hAnsi="Verdana"/>
          <w:bCs/>
          <w:color w:val="auto"/>
          <w:sz w:val="20"/>
          <w:szCs w:val="20"/>
          <w:lang w:val="en-GB"/>
        </w:rPr>
        <w:footnoteReference w:id="2"/>
      </w:r>
      <w:r w:rsidR="00FD35A3" w:rsidRPr="00F006DB">
        <w:rPr>
          <w:rFonts w:ascii="Verdana" w:hAnsi="Verdana"/>
          <w:bCs/>
          <w:color w:val="auto"/>
          <w:sz w:val="20"/>
          <w:szCs w:val="20"/>
          <w:lang w:val="en-GB"/>
        </w:rPr>
        <w:t xml:space="preserve">. It does not apply to swimming and other activities that require water safety or rescue qualifications and equipment, or water-going craft. </w:t>
      </w:r>
    </w:p>
    <w:p w14:paraId="67E6D1DC" w14:textId="152F212F" w:rsidR="00FD35A3" w:rsidRPr="00E17791" w:rsidRDefault="00752204" w:rsidP="00FD35A3">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3.14.2</w:t>
      </w:r>
      <w:r w:rsidRPr="00F006DB">
        <w:rPr>
          <w:rFonts w:ascii="Verdana" w:hAnsi="Verdana"/>
          <w:color w:val="auto"/>
          <w:sz w:val="20"/>
          <w:szCs w:val="20"/>
          <w:lang w:val="en-GB"/>
        </w:rPr>
        <w:tab/>
      </w:r>
      <w:r w:rsidR="00FD35A3" w:rsidRPr="00F006DB">
        <w:rPr>
          <w:rFonts w:ascii="Verdana" w:hAnsi="Verdana"/>
          <w:color w:val="auto"/>
          <w:sz w:val="20"/>
          <w:szCs w:val="20"/>
          <w:lang w:val="en-GB"/>
        </w:rPr>
        <w:t>At the outset</w:t>
      </w:r>
      <w:r w:rsidR="000B5467">
        <w:rPr>
          <w:rFonts w:ascii="Verdana" w:hAnsi="Verdana"/>
          <w:color w:val="auto"/>
          <w:sz w:val="20"/>
          <w:szCs w:val="20"/>
          <w:lang w:val="en-GB"/>
        </w:rPr>
        <w:t>,</w:t>
      </w:r>
      <w:r w:rsidR="00FD35A3" w:rsidRPr="00F006DB">
        <w:rPr>
          <w:rFonts w:ascii="Verdana" w:hAnsi="Verdana"/>
          <w:color w:val="auto"/>
          <w:sz w:val="20"/>
          <w:szCs w:val="20"/>
          <w:lang w:val="en-GB"/>
        </w:rPr>
        <w:t xml:space="preserve"> the </w:t>
      </w:r>
      <w:r w:rsidR="000B5467">
        <w:rPr>
          <w:rFonts w:ascii="Verdana" w:hAnsi="Verdana"/>
          <w:color w:val="auto"/>
          <w:sz w:val="20"/>
          <w:szCs w:val="20"/>
          <w:lang w:val="en-GB"/>
        </w:rPr>
        <w:t>Group L</w:t>
      </w:r>
      <w:r w:rsidR="00FD35A3" w:rsidRPr="00F006DB">
        <w:rPr>
          <w:rFonts w:ascii="Verdana" w:hAnsi="Verdana"/>
          <w:color w:val="auto"/>
          <w:sz w:val="20"/>
          <w:szCs w:val="20"/>
          <w:lang w:val="en-GB"/>
        </w:rPr>
        <w:t xml:space="preserve">eader </w:t>
      </w:r>
      <w:r w:rsidR="00FD35A3" w:rsidRPr="00E17791">
        <w:rPr>
          <w:rFonts w:ascii="Verdana" w:hAnsi="Verdana"/>
          <w:color w:val="auto"/>
          <w:sz w:val="20"/>
          <w:szCs w:val="20"/>
          <w:lang w:val="en-GB"/>
        </w:rPr>
        <w:t xml:space="preserve">must decide whether the activity falls </w:t>
      </w:r>
      <w:r w:rsidR="00FD35A3" w:rsidRPr="00E17791">
        <w:rPr>
          <w:rFonts w:ascii="Verdana" w:hAnsi="Verdana"/>
          <w:bCs/>
          <w:color w:val="auto"/>
          <w:sz w:val="20"/>
          <w:szCs w:val="20"/>
          <w:lang w:val="en-GB"/>
        </w:rPr>
        <w:t xml:space="preserve">within </w:t>
      </w:r>
      <w:r w:rsidR="00FD35A3" w:rsidRPr="00E17791">
        <w:rPr>
          <w:rFonts w:ascii="Verdana" w:hAnsi="Verdana"/>
          <w:color w:val="auto"/>
          <w:sz w:val="20"/>
          <w:szCs w:val="20"/>
          <w:lang w:val="en-GB"/>
        </w:rPr>
        <w:t xml:space="preserve">the definition above – if not, guidance on </w:t>
      </w:r>
      <w:r w:rsidR="000B5467">
        <w:rPr>
          <w:rFonts w:ascii="Verdana" w:hAnsi="Verdana"/>
          <w:color w:val="auto"/>
          <w:sz w:val="20"/>
          <w:szCs w:val="20"/>
          <w:lang w:val="en-GB"/>
        </w:rPr>
        <w:t>'</w:t>
      </w:r>
      <w:r w:rsidR="00FD35A3" w:rsidRPr="00E17791">
        <w:rPr>
          <w:rFonts w:ascii="Verdana" w:hAnsi="Verdana"/>
          <w:color w:val="auto"/>
          <w:sz w:val="20"/>
          <w:szCs w:val="20"/>
          <w:lang w:val="en-GB"/>
        </w:rPr>
        <w:t>adventurous activities</w:t>
      </w:r>
      <w:r w:rsidR="000B5467">
        <w:rPr>
          <w:rFonts w:ascii="Verdana" w:hAnsi="Verdana"/>
          <w:color w:val="auto"/>
          <w:sz w:val="20"/>
          <w:szCs w:val="20"/>
          <w:lang w:val="en-GB"/>
        </w:rPr>
        <w:t>'</w:t>
      </w:r>
      <w:r w:rsidR="00FD35A3" w:rsidRPr="00E17791">
        <w:rPr>
          <w:rFonts w:ascii="Verdana" w:hAnsi="Verdana"/>
          <w:color w:val="auto"/>
          <w:sz w:val="20"/>
          <w:szCs w:val="20"/>
          <w:lang w:val="en-GB"/>
        </w:rPr>
        <w:t xml:space="preserve"> should be referred </w:t>
      </w:r>
      <w:r w:rsidRPr="00E17791">
        <w:rPr>
          <w:rFonts w:ascii="Verdana" w:hAnsi="Verdana"/>
          <w:color w:val="auto"/>
          <w:sz w:val="20"/>
          <w:szCs w:val="20"/>
          <w:lang w:val="en-GB"/>
        </w:rPr>
        <w:t>to,</w:t>
      </w:r>
      <w:r w:rsidR="00FD35A3" w:rsidRPr="00E17791">
        <w:rPr>
          <w:rFonts w:ascii="Verdana" w:hAnsi="Verdana"/>
          <w:color w:val="auto"/>
          <w:sz w:val="20"/>
          <w:szCs w:val="20"/>
          <w:lang w:val="en-GB"/>
        </w:rPr>
        <w:t xml:space="preserve"> see </w:t>
      </w:r>
      <w:r w:rsidRPr="00E17791">
        <w:rPr>
          <w:rFonts w:ascii="Verdana" w:hAnsi="Verdana"/>
          <w:color w:val="auto"/>
          <w:sz w:val="20"/>
          <w:szCs w:val="20"/>
          <w:lang w:val="en-GB"/>
        </w:rPr>
        <w:t xml:space="preserve">Appendix </w:t>
      </w:r>
      <w:r w:rsidR="00DE62D3" w:rsidRPr="00E17791">
        <w:rPr>
          <w:rFonts w:ascii="Verdana" w:hAnsi="Verdana"/>
          <w:color w:val="auto"/>
          <w:sz w:val="20"/>
          <w:szCs w:val="20"/>
          <w:lang w:val="en-GB"/>
        </w:rPr>
        <w:t>2</w:t>
      </w:r>
      <w:r w:rsidR="00FD35A3" w:rsidRPr="00E17791">
        <w:rPr>
          <w:rFonts w:ascii="Verdana" w:hAnsi="Verdana"/>
          <w:color w:val="auto"/>
          <w:sz w:val="20"/>
          <w:szCs w:val="20"/>
          <w:lang w:val="en-GB"/>
        </w:rPr>
        <w:t xml:space="preserve">. </w:t>
      </w:r>
    </w:p>
    <w:p w14:paraId="1D0DC608" w14:textId="77777777" w:rsidR="00FD35A3" w:rsidRPr="00E17791" w:rsidRDefault="00752204" w:rsidP="00FD35A3">
      <w:pPr>
        <w:pStyle w:val="Default"/>
        <w:spacing w:after="120" w:line="240" w:lineRule="auto"/>
        <w:ind w:left="720" w:hanging="720"/>
        <w:rPr>
          <w:rFonts w:ascii="Verdana" w:hAnsi="Verdana"/>
          <w:color w:val="auto"/>
          <w:sz w:val="20"/>
          <w:szCs w:val="20"/>
          <w:lang w:val="en-GB"/>
        </w:rPr>
      </w:pPr>
      <w:r w:rsidRPr="00E17791">
        <w:rPr>
          <w:rFonts w:ascii="Verdana" w:hAnsi="Verdana"/>
          <w:color w:val="auto"/>
          <w:sz w:val="20"/>
          <w:szCs w:val="20"/>
          <w:lang w:val="en-GB"/>
        </w:rPr>
        <w:t>3.14.3</w:t>
      </w:r>
      <w:r w:rsidRPr="00E17791">
        <w:rPr>
          <w:rFonts w:ascii="Verdana" w:hAnsi="Verdana"/>
          <w:color w:val="auto"/>
          <w:sz w:val="20"/>
          <w:szCs w:val="20"/>
          <w:lang w:val="en-GB"/>
        </w:rPr>
        <w:tab/>
      </w:r>
      <w:r w:rsidR="00FD35A3" w:rsidRPr="00E17791">
        <w:rPr>
          <w:rFonts w:ascii="Verdana" w:hAnsi="Verdana"/>
          <w:color w:val="auto"/>
          <w:sz w:val="20"/>
          <w:szCs w:val="20"/>
          <w:lang w:val="en-GB"/>
        </w:rPr>
        <w:t xml:space="preserve">All staff involved in water-margin activities should be conversant with the guidance contained within </w:t>
      </w:r>
      <w:r w:rsidR="00FD35A3" w:rsidRPr="00E17791">
        <w:rPr>
          <w:rFonts w:ascii="Verdana" w:hAnsi="Verdana"/>
          <w:i/>
          <w:iCs/>
          <w:color w:val="auto"/>
          <w:sz w:val="20"/>
          <w:szCs w:val="20"/>
          <w:u w:val="single"/>
          <w:lang w:val="en-GB"/>
        </w:rPr>
        <w:t>Group Safety at Water Margins</w:t>
      </w:r>
      <w:r w:rsidR="00FD35A3" w:rsidRPr="00E17791">
        <w:rPr>
          <w:rFonts w:ascii="Verdana" w:hAnsi="Verdana"/>
          <w:i/>
          <w:iCs/>
          <w:color w:val="auto"/>
          <w:sz w:val="20"/>
          <w:szCs w:val="20"/>
          <w:lang w:val="en-GB"/>
        </w:rPr>
        <w:t xml:space="preserve">. </w:t>
      </w:r>
      <w:r w:rsidR="00FD35A3" w:rsidRPr="00E17791">
        <w:rPr>
          <w:rFonts w:ascii="Verdana" w:hAnsi="Verdana"/>
          <w:color w:val="auto"/>
          <w:sz w:val="20"/>
          <w:szCs w:val="20"/>
          <w:lang w:val="en-GB"/>
        </w:rPr>
        <w:t xml:space="preserve">This document must be made available to all supervising adults in advance of the visit. </w:t>
      </w:r>
    </w:p>
    <w:p w14:paraId="36A06A60" w14:textId="77777777" w:rsidR="00FD35A3" w:rsidRPr="00F006DB" w:rsidRDefault="00FD35A3" w:rsidP="00FD35A3">
      <w:pPr>
        <w:spacing w:after="0" w:line="240" w:lineRule="auto"/>
        <w:rPr>
          <w:rFonts w:ascii="Verdana" w:hAnsi="Verdana"/>
          <w:sz w:val="20"/>
          <w:szCs w:val="20"/>
        </w:rPr>
      </w:pPr>
    </w:p>
    <w:p w14:paraId="431DB114" w14:textId="77777777" w:rsidR="00FD35A3" w:rsidRPr="00F006DB" w:rsidRDefault="00FD35A3" w:rsidP="00FD35A3">
      <w:pPr>
        <w:pStyle w:val="Heading2"/>
        <w:spacing w:before="0" w:line="240" w:lineRule="auto"/>
        <w:rPr>
          <w:color w:val="auto"/>
        </w:rPr>
      </w:pPr>
      <w:bookmarkStart w:id="83" w:name="_Toc53990613"/>
      <w:r w:rsidRPr="00F006DB">
        <w:rPr>
          <w:color w:val="auto"/>
        </w:rPr>
        <w:t>3.1</w:t>
      </w:r>
      <w:r w:rsidR="001D6FAC" w:rsidRPr="00F006DB">
        <w:rPr>
          <w:color w:val="auto"/>
        </w:rPr>
        <w:t>5</w:t>
      </w:r>
      <w:r w:rsidRPr="00F006DB">
        <w:rPr>
          <w:color w:val="auto"/>
        </w:rPr>
        <w:tab/>
      </w:r>
      <w:r w:rsidR="001D6FAC" w:rsidRPr="00F006DB">
        <w:rPr>
          <w:color w:val="auto"/>
        </w:rPr>
        <w:t>Overseas Visits</w:t>
      </w:r>
      <w:bookmarkEnd w:id="83"/>
    </w:p>
    <w:p w14:paraId="651F1BB0" w14:textId="77777777" w:rsidR="00FD35A3" w:rsidRPr="00F006DB" w:rsidRDefault="00FD35A3" w:rsidP="00FD35A3">
      <w:pPr>
        <w:spacing w:after="0" w:line="240" w:lineRule="auto"/>
        <w:rPr>
          <w:rFonts w:ascii="Verdana" w:hAnsi="Verdana"/>
          <w:sz w:val="20"/>
          <w:szCs w:val="20"/>
        </w:rPr>
      </w:pPr>
    </w:p>
    <w:p w14:paraId="75761D74" w14:textId="371F8821" w:rsidR="001D6FAC" w:rsidRPr="00F006DB" w:rsidRDefault="001D6FAC" w:rsidP="001D6FAC">
      <w:pPr>
        <w:pStyle w:val="Default"/>
        <w:spacing w:after="0" w:line="240" w:lineRule="auto"/>
        <w:ind w:left="720" w:hanging="720"/>
        <w:rPr>
          <w:rFonts w:ascii="Verdana" w:hAnsi="Verdana"/>
          <w:color w:val="auto"/>
          <w:sz w:val="20"/>
          <w:szCs w:val="20"/>
          <w:lang w:val="en-GB"/>
        </w:rPr>
      </w:pPr>
      <w:r w:rsidRPr="00F006DB">
        <w:rPr>
          <w:rFonts w:ascii="Verdana" w:hAnsi="Verdana"/>
          <w:bCs/>
          <w:color w:val="auto"/>
          <w:sz w:val="20"/>
          <w:szCs w:val="20"/>
          <w:lang w:val="en-GB"/>
        </w:rPr>
        <w:t>3.15.1</w:t>
      </w:r>
      <w:r w:rsidRPr="00F006DB">
        <w:rPr>
          <w:rFonts w:ascii="Verdana" w:hAnsi="Verdana"/>
          <w:bCs/>
          <w:color w:val="auto"/>
          <w:sz w:val="20"/>
          <w:szCs w:val="20"/>
          <w:lang w:val="en-GB"/>
        </w:rPr>
        <w:tab/>
        <w:t>For all visits</w:t>
      </w:r>
      <w:r w:rsidR="000B5467">
        <w:rPr>
          <w:rFonts w:ascii="Verdana" w:hAnsi="Verdana"/>
          <w:bCs/>
          <w:color w:val="auto"/>
          <w:sz w:val="20"/>
          <w:szCs w:val="20"/>
          <w:lang w:val="en-GB"/>
        </w:rPr>
        <w:t>,</w:t>
      </w:r>
      <w:r w:rsidRPr="00F006DB">
        <w:rPr>
          <w:rFonts w:ascii="Verdana" w:hAnsi="Verdana"/>
          <w:b/>
          <w:bCs/>
          <w:color w:val="auto"/>
          <w:sz w:val="20"/>
          <w:szCs w:val="20"/>
          <w:lang w:val="en-GB"/>
        </w:rPr>
        <w:t xml:space="preserve"> </w:t>
      </w:r>
      <w:r w:rsidRPr="00F006DB">
        <w:rPr>
          <w:rFonts w:ascii="Verdana" w:hAnsi="Verdana"/>
          <w:color w:val="auto"/>
          <w:sz w:val="20"/>
          <w:szCs w:val="20"/>
          <w:lang w:val="en-GB"/>
        </w:rPr>
        <w:t xml:space="preserve">it is essential that consideration is given to the following: </w:t>
      </w:r>
    </w:p>
    <w:p w14:paraId="4F54E845" w14:textId="77777777" w:rsidR="001D6FAC" w:rsidRPr="00F006DB" w:rsidRDefault="001D6FAC" w:rsidP="00F227FE">
      <w:pPr>
        <w:pStyle w:val="Default"/>
        <w:numPr>
          <w:ilvl w:val="0"/>
          <w:numId w:val="20"/>
        </w:numPr>
        <w:spacing w:after="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t xml:space="preserve">Culture: food and drink, local customs, religion, expected behaviour/dress, gender issues, sanitary arrangements, corruption, political stability, local financial information, alcohol &amp; drugs. </w:t>
      </w:r>
    </w:p>
    <w:p w14:paraId="075F8619" w14:textId="77777777" w:rsidR="001D6FAC" w:rsidRPr="00E17791" w:rsidRDefault="001D6FAC" w:rsidP="00F227FE">
      <w:pPr>
        <w:pStyle w:val="Default"/>
        <w:numPr>
          <w:ilvl w:val="0"/>
          <w:numId w:val="20"/>
        </w:numPr>
        <w:spacing w:after="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t xml:space="preserve">Accommodation: </w:t>
      </w:r>
      <w:r w:rsidRPr="00E17791">
        <w:rPr>
          <w:rFonts w:ascii="Verdana" w:hAnsi="Verdana"/>
          <w:color w:val="auto"/>
          <w:sz w:val="20"/>
          <w:szCs w:val="20"/>
          <w:lang w:val="en-GB"/>
        </w:rPr>
        <w:t xml:space="preserve">checked for suitability, security, safety precautions and emergency evacuation. </w:t>
      </w:r>
    </w:p>
    <w:p w14:paraId="76A81730" w14:textId="77777777" w:rsidR="001D6FAC" w:rsidRPr="00E17791" w:rsidRDefault="001D6FAC" w:rsidP="00F227FE">
      <w:pPr>
        <w:pStyle w:val="Default"/>
        <w:numPr>
          <w:ilvl w:val="0"/>
          <w:numId w:val="20"/>
        </w:numPr>
        <w:spacing w:after="120" w:line="240" w:lineRule="auto"/>
        <w:ind w:left="1434" w:hanging="357"/>
        <w:rPr>
          <w:rFonts w:ascii="Verdana" w:hAnsi="Verdana"/>
          <w:color w:val="auto"/>
          <w:sz w:val="20"/>
          <w:szCs w:val="20"/>
          <w:lang w:val="en-GB"/>
        </w:rPr>
      </w:pPr>
      <w:r w:rsidRPr="00E17791">
        <w:rPr>
          <w:rFonts w:ascii="Verdana" w:hAnsi="Verdana"/>
          <w:color w:val="auto"/>
          <w:sz w:val="20"/>
          <w:szCs w:val="20"/>
          <w:lang w:val="en-GB"/>
        </w:rPr>
        <w:t xml:space="preserve">Transport systems have been assessed as safe for use. </w:t>
      </w:r>
    </w:p>
    <w:p w14:paraId="298E8FCA" w14:textId="32BED31C" w:rsidR="001D6FAC" w:rsidRPr="00E17791" w:rsidRDefault="004C53E1" w:rsidP="004C53E1">
      <w:pPr>
        <w:pStyle w:val="Default"/>
        <w:spacing w:after="120" w:line="240" w:lineRule="auto"/>
        <w:ind w:left="720" w:hanging="720"/>
        <w:rPr>
          <w:rFonts w:ascii="Verdana" w:hAnsi="Verdana"/>
          <w:color w:val="auto"/>
          <w:sz w:val="20"/>
          <w:szCs w:val="20"/>
          <w:lang w:val="en-GB"/>
        </w:rPr>
      </w:pPr>
      <w:r w:rsidRPr="00E17791">
        <w:rPr>
          <w:rFonts w:ascii="Verdana" w:hAnsi="Verdana"/>
          <w:bCs/>
          <w:color w:val="auto"/>
          <w:sz w:val="20"/>
          <w:szCs w:val="20"/>
          <w:lang w:val="en-GB"/>
        </w:rPr>
        <w:t>3.15.2</w:t>
      </w:r>
      <w:r w:rsidRPr="00E17791">
        <w:rPr>
          <w:rFonts w:ascii="Verdana" w:hAnsi="Verdana"/>
          <w:bCs/>
          <w:color w:val="auto"/>
          <w:sz w:val="20"/>
          <w:szCs w:val="20"/>
          <w:lang w:val="en-GB"/>
        </w:rPr>
        <w:tab/>
      </w:r>
      <w:r w:rsidR="001D6FAC" w:rsidRPr="00E17791">
        <w:rPr>
          <w:rFonts w:ascii="Verdana" w:hAnsi="Verdana"/>
          <w:color w:val="auto"/>
          <w:sz w:val="20"/>
          <w:szCs w:val="20"/>
          <w:lang w:val="en-GB"/>
        </w:rPr>
        <w:t xml:space="preserve">The </w:t>
      </w:r>
      <w:r w:rsidR="000B5467">
        <w:rPr>
          <w:rFonts w:ascii="Verdana" w:hAnsi="Verdana"/>
          <w:color w:val="auto"/>
          <w:sz w:val="20"/>
          <w:szCs w:val="20"/>
          <w:lang w:val="en-GB"/>
        </w:rPr>
        <w:t>Group Leader</w:t>
      </w:r>
      <w:r w:rsidR="001D6FAC" w:rsidRPr="00E17791">
        <w:rPr>
          <w:rFonts w:ascii="Verdana" w:hAnsi="Verdana"/>
          <w:color w:val="auto"/>
          <w:sz w:val="20"/>
          <w:szCs w:val="20"/>
          <w:lang w:val="en-GB"/>
        </w:rPr>
        <w:t xml:space="preserve"> should consider the relevant country information from the Foreign and Commonwealth Office website. All relevant FCO information should be circulated amongst the staff team. </w:t>
      </w:r>
    </w:p>
    <w:p w14:paraId="5D2EFBE4" w14:textId="77777777" w:rsidR="001D6FAC" w:rsidRPr="00E17791" w:rsidRDefault="004C53E1" w:rsidP="004C53E1">
      <w:pPr>
        <w:pStyle w:val="Default"/>
        <w:spacing w:after="120" w:line="240" w:lineRule="auto"/>
        <w:ind w:left="720" w:hanging="720"/>
        <w:rPr>
          <w:rFonts w:ascii="Verdana" w:hAnsi="Verdana"/>
          <w:color w:val="auto"/>
          <w:sz w:val="20"/>
          <w:szCs w:val="20"/>
          <w:lang w:val="en-GB"/>
        </w:rPr>
      </w:pPr>
      <w:r w:rsidRPr="00E17791">
        <w:rPr>
          <w:rFonts w:ascii="Verdana" w:hAnsi="Verdana"/>
          <w:bCs/>
          <w:color w:val="auto"/>
          <w:sz w:val="20"/>
          <w:szCs w:val="20"/>
          <w:lang w:val="en-GB"/>
        </w:rPr>
        <w:t>3.15.3</w:t>
      </w:r>
      <w:r w:rsidRPr="00E17791">
        <w:rPr>
          <w:rFonts w:ascii="Verdana" w:hAnsi="Verdana"/>
          <w:bCs/>
          <w:color w:val="auto"/>
          <w:sz w:val="20"/>
          <w:szCs w:val="20"/>
          <w:lang w:val="en-GB"/>
        </w:rPr>
        <w:tab/>
      </w:r>
      <w:r w:rsidR="001D6FAC" w:rsidRPr="00E17791">
        <w:rPr>
          <w:rFonts w:ascii="Verdana" w:hAnsi="Verdana"/>
          <w:color w:val="auto"/>
          <w:sz w:val="20"/>
          <w:szCs w:val="20"/>
          <w:lang w:val="en-GB"/>
        </w:rPr>
        <w:t xml:space="preserve">For travel within the European Union (plus Iceland, Liechtenstein, Norway, and Switzerland), all participants must hold a valid EHIC (European Health Insurance Card). </w:t>
      </w:r>
    </w:p>
    <w:p w14:paraId="6E824CEA" w14:textId="14C907B5" w:rsidR="001D6FAC" w:rsidRPr="00E17791" w:rsidRDefault="004C53E1" w:rsidP="004C53E1">
      <w:pPr>
        <w:spacing w:after="120" w:line="240" w:lineRule="auto"/>
        <w:ind w:left="720" w:hanging="720"/>
        <w:rPr>
          <w:rFonts w:ascii="Verdana" w:hAnsi="Verdana"/>
          <w:sz w:val="20"/>
          <w:szCs w:val="20"/>
        </w:rPr>
      </w:pPr>
      <w:r w:rsidRPr="2B76C330">
        <w:rPr>
          <w:rFonts w:ascii="Verdana" w:hAnsi="Verdana"/>
          <w:sz w:val="20"/>
          <w:szCs w:val="20"/>
        </w:rPr>
        <w:t>3.15.4</w:t>
      </w:r>
      <w:r>
        <w:tab/>
      </w:r>
      <w:r w:rsidR="001D6FAC" w:rsidRPr="2B76C330">
        <w:rPr>
          <w:rFonts w:ascii="Verdana" w:hAnsi="Verdana"/>
          <w:sz w:val="20"/>
          <w:szCs w:val="20"/>
        </w:rPr>
        <w:t xml:space="preserve">For exchange visits, the </w:t>
      </w:r>
      <w:r w:rsidR="3282CFD6" w:rsidRPr="2B76C330">
        <w:rPr>
          <w:rFonts w:ascii="Verdana" w:hAnsi="Verdana"/>
          <w:sz w:val="20"/>
          <w:szCs w:val="20"/>
        </w:rPr>
        <w:t>school</w:t>
      </w:r>
      <w:r w:rsidR="001D6FAC" w:rsidRPr="2B76C330">
        <w:rPr>
          <w:rFonts w:ascii="Verdana" w:hAnsi="Verdana"/>
          <w:sz w:val="20"/>
          <w:szCs w:val="20"/>
        </w:rPr>
        <w:t xml:space="preserve"> has adopted the Outdoor Education Advisers</w:t>
      </w:r>
      <w:r w:rsidR="000B5467" w:rsidRPr="2B76C330">
        <w:rPr>
          <w:rFonts w:ascii="Verdana" w:hAnsi="Verdana"/>
          <w:sz w:val="20"/>
          <w:szCs w:val="20"/>
        </w:rPr>
        <w:t>'</w:t>
      </w:r>
      <w:r w:rsidR="001D6FAC" w:rsidRPr="2B76C330">
        <w:rPr>
          <w:rFonts w:ascii="Verdana" w:hAnsi="Verdana"/>
          <w:sz w:val="20"/>
          <w:szCs w:val="20"/>
        </w:rPr>
        <w:t xml:space="preserve"> Panel guidance document: </w:t>
      </w:r>
      <w:r w:rsidR="001D6FAC" w:rsidRPr="2B76C330">
        <w:rPr>
          <w:rFonts w:ascii="Verdana" w:hAnsi="Verdana"/>
          <w:i/>
          <w:iCs/>
          <w:sz w:val="20"/>
          <w:szCs w:val="20"/>
          <w:u w:val="single"/>
        </w:rPr>
        <w:t>Young People</w:t>
      </w:r>
      <w:r w:rsidR="000B5467" w:rsidRPr="2B76C330">
        <w:rPr>
          <w:rFonts w:ascii="Verdana" w:hAnsi="Verdana"/>
          <w:i/>
          <w:iCs/>
          <w:sz w:val="20"/>
          <w:szCs w:val="20"/>
          <w:u w:val="single"/>
        </w:rPr>
        <w:t>'</w:t>
      </w:r>
      <w:r w:rsidR="001D6FAC" w:rsidRPr="2B76C330">
        <w:rPr>
          <w:rFonts w:ascii="Verdana" w:hAnsi="Verdana"/>
          <w:i/>
          <w:iCs/>
          <w:sz w:val="20"/>
          <w:szCs w:val="20"/>
          <w:u w:val="single"/>
        </w:rPr>
        <w:t xml:space="preserve">s Exchange Visits </w:t>
      </w:r>
    </w:p>
    <w:p w14:paraId="487AC25D" w14:textId="77777777" w:rsidR="00FD35A3" w:rsidRPr="00E17791" w:rsidRDefault="00FD35A3" w:rsidP="00FD35A3">
      <w:pPr>
        <w:spacing w:after="0" w:line="240" w:lineRule="auto"/>
        <w:rPr>
          <w:rFonts w:ascii="Verdana" w:hAnsi="Verdana"/>
          <w:sz w:val="20"/>
          <w:szCs w:val="20"/>
        </w:rPr>
      </w:pPr>
    </w:p>
    <w:p w14:paraId="287F4A25" w14:textId="77777777" w:rsidR="00FD35A3" w:rsidRPr="00F006DB" w:rsidRDefault="00FD35A3" w:rsidP="00FD35A3">
      <w:pPr>
        <w:pStyle w:val="Heading2"/>
        <w:spacing w:before="0" w:line="240" w:lineRule="auto"/>
        <w:rPr>
          <w:color w:val="auto"/>
        </w:rPr>
      </w:pPr>
      <w:bookmarkStart w:id="84" w:name="_Toc53990614"/>
      <w:r w:rsidRPr="00E17791">
        <w:t>3.1</w:t>
      </w:r>
      <w:r w:rsidR="004C53E1" w:rsidRPr="00E17791">
        <w:t>6</w:t>
      </w:r>
      <w:r w:rsidRPr="00E17791">
        <w:tab/>
      </w:r>
      <w:r w:rsidR="00D07C25" w:rsidRPr="00F006DB">
        <w:rPr>
          <w:color w:val="auto"/>
        </w:rPr>
        <w:t>Weather, Clothing &amp; Survival</w:t>
      </w:r>
      <w:bookmarkEnd w:id="84"/>
    </w:p>
    <w:p w14:paraId="364C378C" w14:textId="77777777" w:rsidR="00FD35A3" w:rsidRPr="00F006DB" w:rsidRDefault="00FD35A3" w:rsidP="00FD35A3">
      <w:pPr>
        <w:spacing w:after="0" w:line="240" w:lineRule="auto"/>
        <w:rPr>
          <w:rFonts w:ascii="Verdana" w:hAnsi="Verdana"/>
          <w:sz w:val="20"/>
          <w:szCs w:val="20"/>
        </w:rPr>
      </w:pPr>
    </w:p>
    <w:p w14:paraId="24FBC1FD" w14:textId="77777777" w:rsidR="00D07C25" w:rsidRPr="00F006DB" w:rsidRDefault="00D07C25" w:rsidP="00D07C25">
      <w:pPr>
        <w:spacing w:after="120" w:line="240" w:lineRule="auto"/>
        <w:ind w:left="720" w:hanging="720"/>
        <w:rPr>
          <w:rFonts w:ascii="Verdana" w:hAnsi="Verdana"/>
          <w:sz w:val="20"/>
          <w:szCs w:val="20"/>
        </w:rPr>
      </w:pPr>
      <w:r w:rsidRPr="00F006DB">
        <w:rPr>
          <w:rFonts w:ascii="Verdana" w:hAnsi="Verdana"/>
          <w:bCs/>
          <w:sz w:val="20"/>
          <w:szCs w:val="20"/>
        </w:rPr>
        <w:t>3.16.1</w:t>
      </w:r>
      <w:r w:rsidRPr="00F006DB">
        <w:rPr>
          <w:rFonts w:ascii="Verdana" w:hAnsi="Verdana"/>
          <w:bCs/>
          <w:sz w:val="20"/>
          <w:szCs w:val="20"/>
        </w:rPr>
        <w:tab/>
      </w:r>
      <w:r w:rsidRPr="00F006DB">
        <w:rPr>
          <w:rFonts w:ascii="Verdana" w:hAnsi="Verdana"/>
          <w:sz w:val="20"/>
          <w:szCs w:val="20"/>
        </w:rPr>
        <w:t xml:space="preserve">Where appropriate, the leader must obtain and act upon recent weather forecasts and local advice. </w:t>
      </w:r>
    </w:p>
    <w:p w14:paraId="694DCF5D" w14:textId="77777777" w:rsidR="00D07C25" w:rsidRPr="00F006DB" w:rsidRDefault="00D07C25" w:rsidP="00D07C25">
      <w:pPr>
        <w:spacing w:after="120" w:line="240" w:lineRule="auto"/>
        <w:ind w:left="720" w:hanging="720"/>
        <w:rPr>
          <w:rFonts w:ascii="Verdana" w:hAnsi="Verdana"/>
          <w:sz w:val="20"/>
          <w:szCs w:val="20"/>
        </w:rPr>
      </w:pPr>
      <w:r w:rsidRPr="00F006DB">
        <w:rPr>
          <w:rFonts w:ascii="Verdana" w:hAnsi="Verdana"/>
          <w:bCs/>
          <w:sz w:val="20"/>
          <w:szCs w:val="20"/>
        </w:rPr>
        <w:t>3.16.2</w:t>
      </w:r>
      <w:r w:rsidRPr="00F006DB">
        <w:rPr>
          <w:rFonts w:ascii="Verdana" w:hAnsi="Verdana"/>
          <w:bCs/>
          <w:sz w:val="20"/>
          <w:szCs w:val="20"/>
        </w:rPr>
        <w:tab/>
      </w:r>
      <w:r w:rsidRPr="00F006DB">
        <w:rPr>
          <w:rFonts w:ascii="Verdana" w:hAnsi="Verdana"/>
          <w:sz w:val="20"/>
          <w:szCs w:val="20"/>
        </w:rPr>
        <w:t xml:space="preserve">Participants should be adequately clothed appropriate to the nature of the visit and the environment, the experience and strength of participants, the time of year and expected weather conditions, altitude and exposure to elements.  </w:t>
      </w:r>
    </w:p>
    <w:p w14:paraId="6919156C" w14:textId="77777777" w:rsidR="00D07C25" w:rsidRPr="00F006DB" w:rsidRDefault="00D07C25" w:rsidP="00D07C25">
      <w:pPr>
        <w:spacing w:after="120" w:line="240" w:lineRule="auto"/>
        <w:ind w:left="720" w:hanging="720"/>
        <w:rPr>
          <w:rFonts w:ascii="Verdana" w:hAnsi="Verdana"/>
          <w:sz w:val="20"/>
          <w:szCs w:val="20"/>
        </w:rPr>
      </w:pPr>
      <w:r w:rsidRPr="00F006DB">
        <w:rPr>
          <w:rFonts w:ascii="Verdana" w:hAnsi="Verdana"/>
          <w:bCs/>
          <w:sz w:val="20"/>
          <w:szCs w:val="20"/>
        </w:rPr>
        <w:lastRenderedPageBreak/>
        <w:t>3.16.3</w:t>
      </w:r>
      <w:r w:rsidRPr="00F006DB">
        <w:rPr>
          <w:rFonts w:ascii="Verdana" w:hAnsi="Verdana"/>
          <w:bCs/>
          <w:sz w:val="20"/>
          <w:szCs w:val="20"/>
        </w:rPr>
        <w:tab/>
      </w:r>
      <w:r w:rsidRPr="00F006DB">
        <w:rPr>
          <w:rFonts w:ascii="Verdana" w:hAnsi="Verdana"/>
          <w:sz w:val="20"/>
          <w:szCs w:val="20"/>
        </w:rPr>
        <w:t xml:space="preserve">When venturing away from immediate help, leaders should consider the need for comfort, insulation and shelter for a casualty, or for the whole group, and provision of emergency food and drink etc.  The need for signalling equipment and/or mobile phones and torches should also be considered. </w:t>
      </w:r>
    </w:p>
    <w:p w14:paraId="0257CCFE" w14:textId="1A48DDD0" w:rsidR="00D07C25" w:rsidRPr="00F006DB" w:rsidRDefault="00D07C25" w:rsidP="00D07C25">
      <w:pPr>
        <w:spacing w:after="120" w:line="240" w:lineRule="auto"/>
        <w:ind w:left="720" w:hanging="720"/>
        <w:rPr>
          <w:rFonts w:ascii="Verdana" w:hAnsi="Verdana"/>
          <w:sz w:val="20"/>
          <w:szCs w:val="20"/>
        </w:rPr>
      </w:pPr>
      <w:r w:rsidRPr="00F006DB">
        <w:rPr>
          <w:rFonts w:ascii="Verdana" w:hAnsi="Verdana"/>
          <w:bCs/>
          <w:sz w:val="20"/>
          <w:szCs w:val="20"/>
        </w:rPr>
        <w:t>3.16.4</w:t>
      </w:r>
      <w:r w:rsidRPr="00F006DB">
        <w:rPr>
          <w:rFonts w:ascii="Verdana" w:hAnsi="Verdana"/>
          <w:bCs/>
          <w:sz w:val="20"/>
          <w:szCs w:val="20"/>
        </w:rPr>
        <w:tab/>
      </w:r>
      <w:r w:rsidRPr="00F006DB">
        <w:rPr>
          <w:rFonts w:ascii="Verdana" w:hAnsi="Verdana"/>
          <w:sz w:val="20"/>
          <w:szCs w:val="20"/>
        </w:rPr>
        <w:t xml:space="preserve">It is primarily the responsibility of the </w:t>
      </w:r>
      <w:r w:rsidR="000B5467">
        <w:rPr>
          <w:rFonts w:ascii="Verdana" w:hAnsi="Verdana"/>
          <w:sz w:val="20"/>
          <w:szCs w:val="20"/>
        </w:rPr>
        <w:t>Group Leader</w:t>
      </w:r>
      <w:r w:rsidRPr="00F006DB">
        <w:rPr>
          <w:rFonts w:ascii="Verdana" w:hAnsi="Verdana"/>
          <w:sz w:val="20"/>
          <w:szCs w:val="20"/>
        </w:rPr>
        <w:t xml:space="preserve">, in consultation with other staff where appropriate, to modify or curtail the visit or activity to suit changed or changing circumstances, for example, over-busy lunch area, rain, rising water levels, etc. </w:t>
      </w:r>
    </w:p>
    <w:p w14:paraId="6492DDD7" w14:textId="77777777" w:rsidR="00D07C25" w:rsidRPr="00F006DB" w:rsidRDefault="00D07C25" w:rsidP="00FD35A3">
      <w:pPr>
        <w:spacing w:after="0" w:line="240" w:lineRule="auto"/>
        <w:rPr>
          <w:rFonts w:ascii="Verdana" w:hAnsi="Verdana"/>
          <w:sz w:val="20"/>
          <w:szCs w:val="20"/>
        </w:rPr>
      </w:pPr>
    </w:p>
    <w:p w14:paraId="71557B76" w14:textId="77777777" w:rsidR="00FD35A3" w:rsidRPr="00F006DB" w:rsidRDefault="00FD35A3" w:rsidP="00FD35A3">
      <w:pPr>
        <w:pStyle w:val="Heading2"/>
        <w:spacing w:before="0" w:line="240" w:lineRule="auto"/>
        <w:rPr>
          <w:color w:val="auto"/>
        </w:rPr>
      </w:pPr>
      <w:bookmarkStart w:id="85" w:name="_Toc53990615"/>
      <w:r w:rsidRPr="00F006DB">
        <w:rPr>
          <w:color w:val="auto"/>
        </w:rPr>
        <w:t>3.1</w:t>
      </w:r>
      <w:r w:rsidR="00D07C25" w:rsidRPr="00F006DB">
        <w:rPr>
          <w:color w:val="auto"/>
        </w:rPr>
        <w:t>7</w:t>
      </w:r>
      <w:r w:rsidRPr="00F006DB">
        <w:rPr>
          <w:color w:val="auto"/>
        </w:rPr>
        <w:tab/>
      </w:r>
      <w:r w:rsidR="00D07C25" w:rsidRPr="00F006DB">
        <w:rPr>
          <w:color w:val="auto"/>
        </w:rPr>
        <w:t>Swimming - General</w:t>
      </w:r>
      <w:bookmarkEnd w:id="85"/>
    </w:p>
    <w:p w14:paraId="776E4F75" w14:textId="77777777" w:rsidR="00FD35A3" w:rsidRPr="00F006DB" w:rsidRDefault="00FD35A3" w:rsidP="00FD35A3">
      <w:pPr>
        <w:spacing w:after="0" w:line="240" w:lineRule="auto"/>
        <w:rPr>
          <w:rFonts w:ascii="Verdana" w:hAnsi="Verdana"/>
          <w:sz w:val="20"/>
          <w:szCs w:val="20"/>
        </w:rPr>
      </w:pPr>
    </w:p>
    <w:p w14:paraId="5DEB236E" w14:textId="77777777" w:rsidR="00D07C25" w:rsidRPr="00F006DB" w:rsidRDefault="00D07C25" w:rsidP="00D07C25">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3.17.1</w:t>
      </w:r>
      <w:r w:rsidRPr="00F006DB">
        <w:rPr>
          <w:rFonts w:ascii="Verdana" w:hAnsi="Verdana"/>
          <w:color w:val="auto"/>
          <w:sz w:val="20"/>
          <w:szCs w:val="20"/>
          <w:lang w:val="en-GB"/>
        </w:rPr>
        <w:tab/>
        <w:t xml:space="preserve">All swimming activities and venues must be included within the visit plan, and lifeguarding arrangements checked in advance. This is particularly important in respect of visits abroad, where for example, a hotel pool may be available. </w:t>
      </w:r>
    </w:p>
    <w:p w14:paraId="20BB0A68" w14:textId="77777777" w:rsidR="00D07C25" w:rsidRPr="00F006DB" w:rsidRDefault="00D07C25" w:rsidP="00D07C25">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3.17.2</w:t>
      </w:r>
      <w:r w:rsidRPr="00F006DB">
        <w:rPr>
          <w:rFonts w:ascii="Verdana" w:hAnsi="Verdana"/>
          <w:color w:val="auto"/>
          <w:sz w:val="20"/>
          <w:szCs w:val="20"/>
          <w:lang w:val="en-GB"/>
        </w:rPr>
        <w:tab/>
      </w:r>
      <w:r w:rsidRPr="00CC141E">
        <w:rPr>
          <w:rFonts w:ascii="Verdana" w:hAnsi="Verdana"/>
          <w:b/>
          <w:bCs/>
          <w:color w:val="auto"/>
          <w:sz w:val="20"/>
          <w:szCs w:val="20"/>
          <w:lang w:val="en-GB"/>
        </w:rPr>
        <w:t>Young people must be supervised by a competent adult at all times whilst undertaking swimming activities. The following criteria apply:</w:t>
      </w:r>
      <w:r w:rsidRPr="00F006DB">
        <w:rPr>
          <w:rFonts w:ascii="Verdana" w:hAnsi="Verdana"/>
          <w:b/>
          <w:bCs/>
          <w:color w:val="auto"/>
          <w:sz w:val="20"/>
          <w:szCs w:val="20"/>
          <w:lang w:val="en-GB"/>
        </w:rPr>
        <w:t xml:space="preserve"> </w:t>
      </w:r>
    </w:p>
    <w:p w14:paraId="664AB654" w14:textId="77777777" w:rsidR="00D07C25" w:rsidRPr="00F006DB" w:rsidRDefault="00D07C25" w:rsidP="00FD35A3">
      <w:pPr>
        <w:spacing w:after="0" w:line="240" w:lineRule="auto"/>
        <w:rPr>
          <w:rFonts w:ascii="Verdana" w:hAnsi="Verdana"/>
          <w:sz w:val="20"/>
          <w:szCs w:val="20"/>
        </w:rPr>
      </w:pPr>
    </w:p>
    <w:p w14:paraId="5B419D1D" w14:textId="77777777" w:rsidR="00FD35A3" w:rsidRPr="00F006DB" w:rsidRDefault="00FD35A3" w:rsidP="00FD35A3">
      <w:pPr>
        <w:pStyle w:val="Heading2"/>
        <w:rPr>
          <w:color w:val="auto"/>
        </w:rPr>
      </w:pPr>
      <w:bookmarkStart w:id="86" w:name="_Toc53990616"/>
      <w:r w:rsidRPr="00F006DB">
        <w:rPr>
          <w:color w:val="auto"/>
        </w:rPr>
        <w:t>3.1</w:t>
      </w:r>
      <w:r w:rsidR="00D07C25" w:rsidRPr="00F006DB">
        <w:rPr>
          <w:color w:val="auto"/>
        </w:rPr>
        <w:t>8</w:t>
      </w:r>
      <w:r w:rsidRPr="00F006DB">
        <w:rPr>
          <w:color w:val="auto"/>
        </w:rPr>
        <w:tab/>
      </w:r>
      <w:r w:rsidR="00D07C25" w:rsidRPr="00F006DB">
        <w:rPr>
          <w:color w:val="auto"/>
        </w:rPr>
        <w:t>Swimming pools (lifeguarded)</w:t>
      </w:r>
      <w:bookmarkEnd w:id="86"/>
    </w:p>
    <w:p w14:paraId="7F355140" w14:textId="77777777" w:rsidR="00FD35A3" w:rsidRPr="00E17791" w:rsidRDefault="00FD35A3" w:rsidP="00FD35A3">
      <w:pPr>
        <w:spacing w:after="0" w:line="240" w:lineRule="auto"/>
        <w:rPr>
          <w:rFonts w:ascii="Verdana" w:hAnsi="Verdana"/>
          <w:sz w:val="20"/>
          <w:szCs w:val="20"/>
        </w:rPr>
      </w:pPr>
    </w:p>
    <w:p w14:paraId="3B7AFDC9" w14:textId="77777777" w:rsidR="00D07C25" w:rsidRPr="00E17791" w:rsidRDefault="00D07C25" w:rsidP="009A6857">
      <w:pPr>
        <w:spacing w:after="120" w:line="240" w:lineRule="auto"/>
        <w:ind w:left="720" w:hanging="720"/>
        <w:jc w:val="both"/>
        <w:rPr>
          <w:rFonts w:ascii="Verdana" w:hAnsi="Verdana"/>
          <w:sz w:val="20"/>
          <w:szCs w:val="20"/>
        </w:rPr>
      </w:pPr>
      <w:r w:rsidRPr="00E17791">
        <w:rPr>
          <w:rFonts w:ascii="Verdana" w:hAnsi="Verdana"/>
          <w:sz w:val="20"/>
          <w:szCs w:val="20"/>
        </w:rPr>
        <w:t>3.18.1</w:t>
      </w:r>
      <w:r w:rsidRPr="00E17791">
        <w:rPr>
          <w:rFonts w:ascii="Verdana" w:hAnsi="Verdana"/>
          <w:sz w:val="20"/>
          <w:szCs w:val="20"/>
        </w:rPr>
        <w:tab/>
        <w:t xml:space="preserve">UK Swimming Pool safety: Pool operators have a duty to take all reasonable and practicable measures to ensure that teaching and coaching activities are conducted safely. </w:t>
      </w:r>
    </w:p>
    <w:p w14:paraId="7866D378" w14:textId="77777777" w:rsidR="00D07C25" w:rsidRPr="002E127D" w:rsidRDefault="00D07C25" w:rsidP="009A6857">
      <w:pPr>
        <w:spacing w:after="120" w:line="240" w:lineRule="auto"/>
        <w:ind w:left="720" w:hanging="720"/>
        <w:jc w:val="both"/>
        <w:rPr>
          <w:rFonts w:ascii="Verdana" w:hAnsi="Verdana"/>
          <w:sz w:val="20"/>
          <w:szCs w:val="20"/>
        </w:rPr>
      </w:pPr>
      <w:r w:rsidRPr="00E17791">
        <w:rPr>
          <w:rFonts w:ascii="Verdana" w:hAnsi="Verdana"/>
          <w:sz w:val="20"/>
          <w:szCs w:val="20"/>
        </w:rPr>
        <w:t>3.18.2</w:t>
      </w:r>
      <w:r w:rsidRPr="00E17791">
        <w:rPr>
          <w:rFonts w:ascii="Verdana" w:hAnsi="Verdana"/>
          <w:sz w:val="20"/>
          <w:szCs w:val="20"/>
        </w:rPr>
        <w:tab/>
        <w:t xml:space="preserve">For publicly lifeguarded pools abroad, the assurances must be sought that appropriate lifeguard cover is in place prior to </w:t>
      </w:r>
      <w:r w:rsidRPr="002E127D">
        <w:rPr>
          <w:rFonts w:ascii="Verdana" w:hAnsi="Verdana"/>
          <w:sz w:val="20"/>
          <w:szCs w:val="20"/>
        </w:rPr>
        <w:t xml:space="preserve">participants entering the water. </w:t>
      </w:r>
    </w:p>
    <w:p w14:paraId="1BCB9F6D" w14:textId="26D3DA67" w:rsidR="00D07C25" w:rsidRPr="002E127D" w:rsidRDefault="00D07C25" w:rsidP="009A6857">
      <w:pPr>
        <w:spacing w:after="120" w:line="240" w:lineRule="auto"/>
        <w:ind w:left="720" w:hanging="720"/>
        <w:jc w:val="both"/>
        <w:rPr>
          <w:rFonts w:ascii="Verdana" w:hAnsi="Verdana"/>
          <w:sz w:val="20"/>
          <w:szCs w:val="20"/>
        </w:rPr>
      </w:pPr>
      <w:r w:rsidRPr="2B76C330">
        <w:rPr>
          <w:rFonts w:ascii="Verdana" w:hAnsi="Verdana"/>
          <w:sz w:val="20"/>
          <w:szCs w:val="20"/>
        </w:rPr>
        <w:t>3.18.3</w:t>
      </w:r>
      <w:r>
        <w:tab/>
      </w:r>
      <w:r w:rsidRPr="2B76C330">
        <w:rPr>
          <w:rFonts w:ascii="Verdana" w:hAnsi="Verdana"/>
          <w:sz w:val="20"/>
          <w:szCs w:val="20"/>
        </w:rPr>
        <w:t xml:space="preserve">Unless suitably qualified, the </w:t>
      </w:r>
      <w:r w:rsidR="76C724C6" w:rsidRPr="2B76C330">
        <w:rPr>
          <w:rFonts w:ascii="Verdana" w:hAnsi="Verdana"/>
          <w:sz w:val="20"/>
          <w:szCs w:val="20"/>
        </w:rPr>
        <w:t>school</w:t>
      </w:r>
      <w:r w:rsidRPr="2B76C330">
        <w:rPr>
          <w:rFonts w:ascii="Verdana" w:hAnsi="Verdana"/>
          <w:sz w:val="20"/>
          <w:szCs w:val="20"/>
        </w:rPr>
        <w:t xml:space="preserve"> staff should not have responsibility for lifeguarding. However, they do retain a pastoral role for participants at all times</w:t>
      </w:r>
      <w:r w:rsidR="000B5467" w:rsidRPr="2B76C330">
        <w:rPr>
          <w:rFonts w:ascii="Verdana" w:hAnsi="Verdana"/>
          <w:sz w:val="20"/>
          <w:szCs w:val="20"/>
        </w:rPr>
        <w:t>,</w:t>
      </w:r>
      <w:r w:rsidRPr="2B76C330">
        <w:rPr>
          <w:rFonts w:ascii="Verdana" w:hAnsi="Verdana"/>
          <w:sz w:val="20"/>
          <w:szCs w:val="20"/>
        </w:rPr>
        <w:t xml:space="preserve"> either through direct or </w:t>
      </w:r>
      <w:r w:rsidR="000B5467" w:rsidRPr="2B76C330">
        <w:rPr>
          <w:rFonts w:ascii="Verdana" w:hAnsi="Verdana"/>
          <w:sz w:val="20"/>
          <w:szCs w:val="20"/>
        </w:rPr>
        <w:t>'</w:t>
      </w:r>
      <w:r w:rsidRPr="2B76C330">
        <w:rPr>
          <w:rFonts w:ascii="Verdana" w:hAnsi="Verdana"/>
          <w:sz w:val="20"/>
          <w:szCs w:val="20"/>
        </w:rPr>
        <w:t>remote</w:t>
      </w:r>
      <w:r w:rsidR="000B5467" w:rsidRPr="2B76C330">
        <w:rPr>
          <w:rFonts w:ascii="Verdana" w:hAnsi="Verdana"/>
          <w:sz w:val="20"/>
          <w:szCs w:val="20"/>
        </w:rPr>
        <w:t>'</w:t>
      </w:r>
      <w:r w:rsidRPr="2B76C330">
        <w:rPr>
          <w:rFonts w:ascii="Verdana" w:hAnsi="Verdana"/>
          <w:sz w:val="20"/>
          <w:szCs w:val="20"/>
        </w:rPr>
        <w:t xml:space="preserve"> supervision. </w:t>
      </w:r>
    </w:p>
    <w:p w14:paraId="6DAFE3C0" w14:textId="1353DB5E" w:rsidR="00D07C25" w:rsidRPr="00E17791" w:rsidRDefault="00D07C25" w:rsidP="009A6857">
      <w:pPr>
        <w:spacing w:after="120" w:line="240" w:lineRule="auto"/>
        <w:ind w:left="720" w:hanging="720"/>
        <w:jc w:val="both"/>
        <w:rPr>
          <w:rFonts w:ascii="Verdana" w:hAnsi="Verdana"/>
          <w:sz w:val="20"/>
          <w:szCs w:val="20"/>
        </w:rPr>
      </w:pPr>
      <w:r w:rsidRPr="2B76C330">
        <w:rPr>
          <w:rFonts w:ascii="Verdana" w:hAnsi="Verdana"/>
          <w:sz w:val="20"/>
          <w:szCs w:val="20"/>
        </w:rPr>
        <w:t>3.18.4</w:t>
      </w:r>
      <w:r>
        <w:tab/>
      </w:r>
      <w:r w:rsidRPr="2B76C330">
        <w:rPr>
          <w:rFonts w:ascii="Verdana" w:hAnsi="Verdana"/>
          <w:sz w:val="20"/>
          <w:szCs w:val="20"/>
        </w:rPr>
        <w:t xml:space="preserve">For swimming lessons, the </w:t>
      </w:r>
      <w:r w:rsidR="36CC8DAC" w:rsidRPr="2B76C330">
        <w:rPr>
          <w:rFonts w:ascii="Verdana" w:hAnsi="Verdana"/>
          <w:sz w:val="20"/>
          <w:szCs w:val="20"/>
        </w:rPr>
        <w:t>school</w:t>
      </w:r>
      <w:r w:rsidRPr="2B76C330">
        <w:rPr>
          <w:rFonts w:ascii="Verdana" w:hAnsi="Verdana"/>
          <w:sz w:val="20"/>
          <w:szCs w:val="20"/>
        </w:rPr>
        <w:t xml:space="preserve"> should ensure the swimming teacher in charge or other pool employees/responsible adults supervising the participants are qualified according to current guidelines. </w:t>
      </w:r>
    </w:p>
    <w:p w14:paraId="7E9D8463" w14:textId="77777777" w:rsidR="00D07C25" w:rsidRPr="00F006DB" w:rsidRDefault="00D07C25" w:rsidP="00FD35A3">
      <w:pPr>
        <w:spacing w:after="0" w:line="240" w:lineRule="auto"/>
        <w:rPr>
          <w:rFonts w:ascii="Verdana" w:hAnsi="Verdana"/>
          <w:sz w:val="20"/>
          <w:szCs w:val="20"/>
        </w:rPr>
      </w:pPr>
    </w:p>
    <w:p w14:paraId="7BECCFC9" w14:textId="77777777" w:rsidR="00FD35A3" w:rsidRPr="00F006DB" w:rsidRDefault="00FD35A3" w:rsidP="00FD35A3">
      <w:pPr>
        <w:pStyle w:val="Heading2"/>
        <w:rPr>
          <w:color w:val="auto"/>
        </w:rPr>
      </w:pPr>
      <w:bookmarkStart w:id="87" w:name="_Toc53990617"/>
      <w:r w:rsidRPr="00F006DB">
        <w:rPr>
          <w:color w:val="auto"/>
        </w:rPr>
        <w:t>3.</w:t>
      </w:r>
      <w:r w:rsidR="009A6857" w:rsidRPr="00F006DB">
        <w:rPr>
          <w:color w:val="auto"/>
        </w:rPr>
        <w:t>19</w:t>
      </w:r>
      <w:r w:rsidRPr="00F006DB">
        <w:rPr>
          <w:color w:val="auto"/>
        </w:rPr>
        <w:tab/>
      </w:r>
      <w:r w:rsidR="009A6857" w:rsidRPr="00F006DB">
        <w:rPr>
          <w:color w:val="auto"/>
        </w:rPr>
        <w:t>Hotel (and other) swimming pools</w:t>
      </w:r>
      <w:bookmarkEnd w:id="87"/>
    </w:p>
    <w:p w14:paraId="46EC3BBE" w14:textId="77777777" w:rsidR="00FD35A3" w:rsidRPr="00F006DB" w:rsidRDefault="00FD35A3" w:rsidP="00FD35A3">
      <w:pPr>
        <w:spacing w:after="0" w:line="240" w:lineRule="auto"/>
        <w:rPr>
          <w:rFonts w:ascii="Verdana" w:hAnsi="Verdana"/>
          <w:sz w:val="20"/>
          <w:szCs w:val="20"/>
        </w:rPr>
      </w:pPr>
    </w:p>
    <w:p w14:paraId="6FBCCD40" w14:textId="77777777" w:rsidR="009A6857" w:rsidRPr="00F006DB" w:rsidRDefault="009A6857" w:rsidP="009A6857">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3.19.1</w:t>
      </w:r>
      <w:r w:rsidRPr="00F006DB">
        <w:rPr>
          <w:rFonts w:ascii="Verdana" w:hAnsi="Verdana"/>
          <w:color w:val="auto"/>
          <w:sz w:val="20"/>
          <w:szCs w:val="20"/>
          <w:lang w:val="en-GB"/>
        </w:rPr>
        <w:tab/>
        <w:t>Lifeguarding</w:t>
      </w:r>
      <w:r w:rsidRPr="00F006DB">
        <w:rPr>
          <w:rStyle w:val="FootnoteReference"/>
          <w:rFonts w:ascii="Verdana" w:hAnsi="Verdana"/>
          <w:color w:val="auto"/>
          <w:sz w:val="20"/>
          <w:szCs w:val="20"/>
          <w:lang w:val="en-GB"/>
        </w:rPr>
        <w:footnoteReference w:id="3"/>
      </w:r>
      <w:r w:rsidRPr="00F006DB">
        <w:rPr>
          <w:rFonts w:ascii="Verdana" w:hAnsi="Verdana"/>
          <w:color w:val="auto"/>
          <w:sz w:val="20"/>
          <w:szCs w:val="20"/>
          <w:lang w:val="en-GB"/>
        </w:rPr>
        <w:t xml:space="preserve"> arrangements will be checked in advance of any visit. </w:t>
      </w:r>
    </w:p>
    <w:p w14:paraId="391AF94D" w14:textId="3ABF2DB9" w:rsidR="009A6857" w:rsidRPr="00F006DB" w:rsidRDefault="009A6857" w:rsidP="009A6857">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3.19.2</w:t>
      </w:r>
      <w:r w:rsidRPr="00F006DB">
        <w:rPr>
          <w:rFonts w:ascii="Verdana" w:hAnsi="Verdana"/>
          <w:color w:val="auto"/>
          <w:sz w:val="20"/>
          <w:szCs w:val="20"/>
          <w:lang w:val="en-GB"/>
        </w:rPr>
        <w:tab/>
        <w:t>If lifeguarding arrangements are not provided at the pool</w:t>
      </w:r>
      <w:r w:rsidR="000B5467">
        <w:rPr>
          <w:rFonts w:ascii="Verdana" w:hAnsi="Verdana"/>
          <w:color w:val="auto"/>
          <w:sz w:val="20"/>
          <w:szCs w:val="20"/>
          <w:lang w:val="en-GB"/>
        </w:rPr>
        <w:t>,</w:t>
      </w:r>
      <w:r w:rsidRPr="00F006DB">
        <w:rPr>
          <w:rFonts w:ascii="Verdana" w:hAnsi="Verdana"/>
          <w:color w:val="auto"/>
          <w:sz w:val="20"/>
          <w:szCs w:val="20"/>
          <w:lang w:val="en-GB"/>
        </w:rPr>
        <w:t xml:space="preserve"> then the </w:t>
      </w:r>
      <w:r w:rsidR="000B5467">
        <w:rPr>
          <w:rFonts w:ascii="Verdana" w:hAnsi="Verdana"/>
          <w:color w:val="auto"/>
          <w:sz w:val="20"/>
          <w:szCs w:val="20"/>
          <w:lang w:val="en-GB"/>
        </w:rPr>
        <w:t>Group Leader</w:t>
      </w:r>
      <w:r w:rsidRPr="00F006DB">
        <w:rPr>
          <w:rFonts w:ascii="Verdana" w:hAnsi="Verdana"/>
          <w:color w:val="auto"/>
          <w:sz w:val="20"/>
          <w:szCs w:val="20"/>
          <w:lang w:val="en-GB"/>
        </w:rPr>
        <w:t xml:space="preserve"> will bear the full responsibility for ensuring swimming safety, and specific approval to lead the activity will be required. </w:t>
      </w:r>
    </w:p>
    <w:p w14:paraId="5ADACBEC" w14:textId="77777777" w:rsidR="009A6857" w:rsidRPr="00F006DB" w:rsidRDefault="009A6857" w:rsidP="009A6857">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3.19.3</w:t>
      </w:r>
      <w:r w:rsidRPr="00F006DB">
        <w:rPr>
          <w:rFonts w:ascii="Verdana" w:hAnsi="Verdana"/>
          <w:color w:val="auto"/>
          <w:sz w:val="20"/>
          <w:szCs w:val="20"/>
          <w:lang w:val="en-GB"/>
        </w:rPr>
        <w:tab/>
        <w:t xml:space="preserve">The role of the lifeguard is: </w:t>
      </w:r>
    </w:p>
    <w:p w14:paraId="16CE0B7B" w14:textId="77777777" w:rsidR="009A6857" w:rsidRPr="00F006DB" w:rsidRDefault="009A6857" w:rsidP="00F227FE">
      <w:pPr>
        <w:pStyle w:val="Default"/>
        <w:numPr>
          <w:ilvl w:val="0"/>
          <w:numId w:val="21"/>
        </w:numPr>
        <w:spacing w:after="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t xml:space="preserve">To directly supervise the pool and the pool users, exercising appropriate levels of control. (Note: the lifeguard should remain on the poolside at all times except in the case of an emergency) </w:t>
      </w:r>
    </w:p>
    <w:p w14:paraId="799B32FD" w14:textId="77777777" w:rsidR="009A6857" w:rsidRPr="00F006DB" w:rsidRDefault="009A6857" w:rsidP="00F227FE">
      <w:pPr>
        <w:pStyle w:val="Default"/>
        <w:numPr>
          <w:ilvl w:val="0"/>
          <w:numId w:val="21"/>
        </w:numPr>
        <w:spacing w:after="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t xml:space="preserve">If necessary, brief pool users in advance regarding rules (e.g. no diving, running, etc.). </w:t>
      </w:r>
    </w:p>
    <w:p w14:paraId="520014C9" w14:textId="77777777" w:rsidR="009A6857" w:rsidRPr="00F006DB" w:rsidRDefault="009A6857" w:rsidP="00F227FE">
      <w:pPr>
        <w:pStyle w:val="Default"/>
        <w:numPr>
          <w:ilvl w:val="0"/>
          <w:numId w:val="21"/>
        </w:numPr>
        <w:spacing w:after="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t xml:space="preserve">To communicate effectively with pool users. </w:t>
      </w:r>
    </w:p>
    <w:p w14:paraId="682A4D0A" w14:textId="77777777" w:rsidR="009A6857" w:rsidRPr="00F006DB" w:rsidRDefault="009A6857" w:rsidP="00F227FE">
      <w:pPr>
        <w:pStyle w:val="Default"/>
        <w:numPr>
          <w:ilvl w:val="0"/>
          <w:numId w:val="21"/>
        </w:numPr>
        <w:spacing w:after="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t xml:space="preserve">To anticipate problems and prevent accidents. </w:t>
      </w:r>
    </w:p>
    <w:p w14:paraId="39DA79A9" w14:textId="77777777" w:rsidR="009A6857" w:rsidRPr="00F006DB" w:rsidRDefault="009A6857" w:rsidP="00F227FE">
      <w:pPr>
        <w:pStyle w:val="Default"/>
        <w:numPr>
          <w:ilvl w:val="0"/>
          <w:numId w:val="21"/>
        </w:numPr>
        <w:spacing w:after="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t xml:space="preserve">To intervene to prevent behaviour which is unsafe. </w:t>
      </w:r>
    </w:p>
    <w:p w14:paraId="0D7A19FF" w14:textId="77777777" w:rsidR="009A6857" w:rsidRPr="00F006DB" w:rsidRDefault="009A6857" w:rsidP="00F227FE">
      <w:pPr>
        <w:pStyle w:val="Default"/>
        <w:numPr>
          <w:ilvl w:val="0"/>
          <w:numId w:val="21"/>
        </w:numPr>
        <w:spacing w:after="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t xml:space="preserve">To carry out a rescue from the water. </w:t>
      </w:r>
    </w:p>
    <w:p w14:paraId="2043F7B2" w14:textId="77777777" w:rsidR="009A6857" w:rsidRPr="00F006DB" w:rsidRDefault="009A6857" w:rsidP="00F227FE">
      <w:pPr>
        <w:pStyle w:val="Default"/>
        <w:numPr>
          <w:ilvl w:val="0"/>
          <w:numId w:val="21"/>
        </w:numPr>
        <w:spacing w:after="120" w:line="240" w:lineRule="auto"/>
        <w:ind w:left="1434" w:hanging="357"/>
        <w:rPr>
          <w:rFonts w:ascii="Verdana" w:hAnsi="Verdana"/>
          <w:color w:val="auto"/>
          <w:sz w:val="20"/>
          <w:szCs w:val="20"/>
          <w:lang w:val="en-GB"/>
        </w:rPr>
      </w:pPr>
      <w:r w:rsidRPr="00F006DB">
        <w:rPr>
          <w:rFonts w:ascii="Verdana" w:hAnsi="Verdana"/>
          <w:color w:val="auto"/>
          <w:sz w:val="20"/>
          <w:szCs w:val="20"/>
          <w:lang w:val="en-GB"/>
        </w:rPr>
        <w:lastRenderedPageBreak/>
        <w:t xml:space="preserve">To give immediate first aid to any casualty. </w:t>
      </w:r>
    </w:p>
    <w:p w14:paraId="6A823A02" w14:textId="77777777" w:rsidR="009A6857" w:rsidRPr="00F006DB" w:rsidRDefault="009A6857" w:rsidP="009A6857">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3.19.4</w:t>
      </w:r>
      <w:r w:rsidRPr="00F006DB">
        <w:rPr>
          <w:rFonts w:ascii="Verdana" w:hAnsi="Verdana"/>
          <w:color w:val="auto"/>
          <w:sz w:val="20"/>
          <w:szCs w:val="20"/>
          <w:lang w:val="en-GB"/>
        </w:rPr>
        <w:tab/>
        <w:t xml:space="preserve">The above must be accomplished in the context of the normal operating procedures and the emergency plan for the pool, which should be considered before swimming takes place. Full familiarisation of the systems described should be walked through at the pool. </w:t>
      </w:r>
    </w:p>
    <w:p w14:paraId="20F85078" w14:textId="77777777" w:rsidR="009A6857" w:rsidRPr="00F006DB" w:rsidRDefault="009A6857" w:rsidP="009A6857">
      <w:pPr>
        <w:pStyle w:val="Default"/>
        <w:spacing w:after="120" w:line="240" w:lineRule="auto"/>
        <w:ind w:left="720" w:hanging="720"/>
        <w:rPr>
          <w:rFonts w:ascii="Verdana" w:hAnsi="Verdana"/>
          <w:color w:val="auto"/>
          <w:sz w:val="20"/>
          <w:szCs w:val="20"/>
          <w:lang w:val="en-GB"/>
        </w:rPr>
      </w:pPr>
      <w:r w:rsidRPr="00F006DB">
        <w:rPr>
          <w:rFonts w:ascii="Verdana" w:hAnsi="Verdana"/>
          <w:color w:val="auto"/>
          <w:sz w:val="20"/>
          <w:szCs w:val="20"/>
          <w:lang w:val="en-GB"/>
        </w:rPr>
        <w:t>3.19.5</w:t>
      </w:r>
      <w:r w:rsidRPr="00F006DB">
        <w:rPr>
          <w:rFonts w:ascii="Verdana" w:hAnsi="Verdana"/>
          <w:color w:val="auto"/>
          <w:sz w:val="20"/>
          <w:szCs w:val="20"/>
          <w:lang w:val="en-GB"/>
        </w:rPr>
        <w:tab/>
        <w:t xml:space="preserve">Staff must be aware of the procedures in the event of an emergency, and who at the venue will provide back up. Staff should also know if they have exclusive use of the pool, as other pool users may increase the supervision role of your lifeguard. </w:t>
      </w:r>
    </w:p>
    <w:p w14:paraId="7133DB17" w14:textId="5B37B3C7" w:rsidR="009A6857" w:rsidRPr="00F006DB" w:rsidRDefault="009A6857" w:rsidP="009A6857">
      <w:pPr>
        <w:pStyle w:val="Default"/>
        <w:spacing w:after="120" w:line="240" w:lineRule="auto"/>
        <w:ind w:left="720" w:hanging="720"/>
        <w:rPr>
          <w:rFonts w:ascii="Verdana" w:hAnsi="Verdana"/>
          <w:color w:val="auto"/>
          <w:sz w:val="20"/>
          <w:szCs w:val="20"/>
          <w:lang w:val="en-GB"/>
        </w:rPr>
      </w:pPr>
      <w:r w:rsidRPr="2B76C330">
        <w:rPr>
          <w:rFonts w:ascii="Verdana" w:hAnsi="Verdana"/>
          <w:color w:val="auto"/>
          <w:sz w:val="20"/>
          <w:szCs w:val="20"/>
          <w:lang w:val="en-GB"/>
        </w:rPr>
        <w:t>3.19.6</w:t>
      </w:r>
      <w:r>
        <w:tab/>
      </w:r>
      <w:r w:rsidRPr="2B76C330">
        <w:rPr>
          <w:rFonts w:ascii="Verdana" w:hAnsi="Verdana"/>
          <w:color w:val="auto"/>
          <w:sz w:val="20"/>
          <w:szCs w:val="20"/>
          <w:lang w:val="en-GB"/>
        </w:rPr>
        <w:t xml:space="preserve">If a young person holds an appropriate qualification then their role should be emergency lifeguard action, and supervision should remain the responsibility of the </w:t>
      </w:r>
      <w:r w:rsidR="0F5C52D7" w:rsidRPr="2B76C330">
        <w:rPr>
          <w:rFonts w:ascii="Verdana" w:hAnsi="Verdana"/>
          <w:color w:val="auto"/>
          <w:sz w:val="20"/>
          <w:szCs w:val="20"/>
          <w:lang w:val="en-GB"/>
        </w:rPr>
        <w:t>school</w:t>
      </w:r>
      <w:r w:rsidRPr="2B76C330">
        <w:rPr>
          <w:rFonts w:ascii="Verdana" w:hAnsi="Verdana"/>
          <w:color w:val="auto"/>
          <w:sz w:val="20"/>
          <w:szCs w:val="20"/>
          <w:lang w:val="en-GB"/>
        </w:rPr>
        <w:t xml:space="preserve"> staff</w:t>
      </w:r>
    </w:p>
    <w:p w14:paraId="6D68F6D7" w14:textId="77777777" w:rsidR="00FD35A3" w:rsidRPr="00F006DB" w:rsidRDefault="00FD35A3" w:rsidP="0047278B">
      <w:pPr>
        <w:spacing w:after="0" w:line="240" w:lineRule="auto"/>
        <w:ind w:left="720" w:hanging="720"/>
        <w:rPr>
          <w:rFonts w:ascii="Verdana" w:hAnsi="Verdana"/>
          <w:sz w:val="20"/>
          <w:szCs w:val="20"/>
        </w:rPr>
      </w:pPr>
    </w:p>
    <w:p w14:paraId="6ED28F1D" w14:textId="4B3405C1" w:rsidR="00D07C25" w:rsidRPr="00F006DB" w:rsidRDefault="00D07C25" w:rsidP="00D07C25">
      <w:pPr>
        <w:pStyle w:val="Heading2"/>
        <w:rPr>
          <w:color w:val="auto"/>
        </w:rPr>
      </w:pPr>
      <w:bookmarkStart w:id="88" w:name="_Toc53990618"/>
      <w:bookmarkStart w:id="89" w:name="_Toc40822427"/>
      <w:bookmarkStart w:id="90" w:name="_Toc40823349"/>
      <w:bookmarkStart w:id="91" w:name="_Toc40824947"/>
      <w:r w:rsidRPr="00F006DB">
        <w:rPr>
          <w:color w:val="auto"/>
        </w:rPr>
        <w:t>3.2</w:t>
      </w:r>
      <w:r w:rsidR="009A6857" w:rsidRPr="00F006DB">
        <w:rPr>
          <w:color w:val="auto"/>
        </w:rPr>
        <w:t>0</w:t>
      </w:r>
      <w:r w:rsidRPr="00F006DB">
        <w:rPr>
          <w:color w:val="auto"/>
        </w:rPr>
        <w:tab/>
      </w:r>
      <w:r w:rsidR="009A6857" w:rsidRPr="00F006DB">
        <w:rPr>
          <w:color w:val="auto"/>
        </w:rPr>
        <w:t>Open water swimming</w:t>
      </w:r>
      <w:bookmarkEnd w:id="88"/>
      <w:r w:rsidR="009A6857" w:rsidRPr="00F006DB">
        <w:rPr>
          <w:color w:val="auto"/>
        </w:rPr>
        <w:t xml:space="preserve"> </w:t>
      </w:r>
    </w:p>
    <w:p w14:paraId="1EC932DD" w14:textId="77777777" w:rsidR="00D07C25" w:rsidRPr="00F006DB" w:rsidRDefault="00D07C25" w:rsidP="00D07C25">
      <w:pPr>
        <w:spacing w:after="0" w:line="240" w:lineRule="auto"/>
        <w:rPr>
          <w:rFonts w:ascii="Verdana" w:hAnsi="Verdana"/>
          <w:sz w:val="20"/>
          <w:szCs w:val="20"/>
        </w:rPr>
      </w:pPr>
    </w:p>
    <w:p w14:paraId="27B10E58" w14:textId="77777777" w:rsidR="009A6857" w:rsidRPr="00F006DB" w:rsidRDefault="009A6857" w:rsidP="009A6857">
      <w:pPr>
        <w:pStyle w:val="Default"/>
        <w:spacing w:after="120" w:line="240" w:lineRule="auto"/>
        <w:rPr>
          <w:rFonts w:ascii="Verdana" w:hAnsi="Verdana"/>
          <w:color w:val="auto"/>
          <w:sz w:val="20"/>
          <w:szCs w:val="20"/>
          <w:lang w:val="en-GB"/>
        </w:rPr>
      </w:pPr>
      <w:r w:rsidRPr="00F006DB">
        <w:rPr>
          <w:rFonts w:ascii="Verdana" w:hAnsi="Verdana"/>
          <w:color w:val="auto"/>
          <w:sz w:val="20"/>
          <w:szCs w:val="20"/>
          <w:lang w:val="en-GB"/>
        </w:rPr>
        <w:t>3.20.1</w:t>
      </w:r>
      <w:r w:rsidRPr="00F006DB">
        <w:rPr>
          <w:rFonts w:ascii="Verdana" w:hAnsi="Verdana"/>
          <w:color w:val="auto"/>
          <w:sz w:val="20"/>
          <w:szCs w:val="20"/>
          <w:lang w:val="en-GB"/>
        </w:rPr>
        <w:tab/>
        <w:t xml:space="preserve">Particular consideration should be given to the following factors: </w:t>
      </w:r>
    </w:p>
    <w:p w14:paraId="4E801970" w14:textId="77777777" w:rsidR="009A6857" w:rsidRPr="00F006DB" w:rsidRDefault="009A6857" w:rsidP="005B3E39">
      <w:pPr>
        <w:pStyle w:val="Default"/>
        <w:numPr>
          <w:ilvl w:val="0"/>
          <w:numId w:val="34"/>
        </w:numPr>
        <w:spacing w:after="0" w:line="240" w:lineRule="auto"/>
        <w:rPr>
          <w:rFonts w:ascii="Verdana" w:hAnsi="Verdana"/>
          <w:color w:val="auto"/>
          <w:sz w:val="20"/>
          <w:szCs w:val="20"/>
          <w:lang w:val="en-GB"/>
        </w:rPr>
      </w:pPr>
      <w:r w:rsidRPr="00F006DB">
        <w:rPr>
          <w:rFonts w:ascii="Verdana" w:hAnsi="Verdana"/>
          <w:color w:val="auto"/>
          <w:sz w:val="20"/>
          <w:szCs w:val="20"/>
          <w:lang w:val="en-GB"/>
        </w:rPr>
        <w:t xml:space="preserve">Unknown locations and hazards, especially overseas. </w:t>
      </w:r>
    </w:p>
    <w:p w14:paraId="235CC4DE" w14:textId="77777777" w:rsidR="009A6857" w:rsidRPr="00F006DB" w:rsidRDefault="009A6857" w:rsidP="005B3E39">
      <w:pPr>
        <w:pStyle w:val="Default"/>
        <w:numPr>
          <w:ilvl w:val="0"/>
          <w:numId w:val="34"/>
        </w:numPr>
        <w:spacing w:after="0" w:line="240" w:lineRule="auto"/>
        <w:rPr>
          <w:rFonts w:ascii="Verdana" w:hAnsi="Verdana"/>
          <w:color w:val="auto"/>
          <w:sz w:val="20"/>
          <w:szCs w:val="20"/>
          <w:lang w:val="en-GB"/>
        </w:rPr>
      </w:pPr>
      <w:r w:rsidRPr="00F006DB">
        <w:rPr>
          <w:rFonts w:ascii="Verdana" w:hAnsi="Verdana"/>
          <w:color w:val="auto"/>
          <w:sz w:val="20"/>
          <w:szCs w:val="20"/>
          <w:lang w:val="en-GB"/>
        </w:rPr>
        <w:t xml:space="preserve">Changing environmental conditions. </w:t>
      </w:r>
    </w:p>
    <w:p w14:paraId="38F930B2" w14:textId="77777777" w:rsidR="009A6857" w:rsidRPr="00F006DB" w:rsidRDefault="009A6857" w:rsidP="005B3E39">
      <w:pPr>
        <w:pStyle w:val="Default"/>
        <w:numPr>
          <w:ilvl w:val="0"/>
          <w:numId w:val="34"/>
        </w:numPr>
        <w:spacing w:after="0" w:line="240" w:lineRule="auto"/>
        <w:rPr>
          <w:rFonts w:ascii="Verdana" w:hAnsi="Verdana"/>
          <w:color w:val="auto"/>
          <w:sz w:val="20"/>
          <w:szCs w:val="20"/>
          <w:lang w:val="en-GB"/>
        </w:rPr>
      </w:pPr>
      <w:r w:rsidRPr="00F006DB">
        <w:rPr>
          <w:rFonts w:ascii="Verdana" w:hAnsi="Verdana"/>
          <w:color w:val="auto"/>
          <w:sz w:val="20"/>
          <w:szCs w:val="20"/>
          <w:lang w:val="en-GB"/>
        </w:rPr>
        <w:t xml:space="preserve">Supervisor complacency. </w:t>
      </w:r>
    </w:p>
    <w:p w14:paraId="4ACDF168" w14:textId="77777777" w:rsidR="009A6857" w:rsidRPr="00E17791" w:rsidRDefault="009A6857" w:rsidP="005B3E39">
      <w:pPr>
        <w:pStyle w:val="Default"/>
        <w:numPr>
          <w:ilvl w:val="0"/>
          <w:numId w:val="34"/>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Adherence to local advice. </w:t>
      </w:r>
    </w:p>
    <w:p w14:paraId="59B30D54" w14:textId="1057B1CE" w:rsidR="009A6857" w:rsidRPr="00E17791" w:rsidRDefault="009A6857" w:rsidP="00F227FE">
      <w:pPr>
        <w:pStyle w:val="Default"/>
        <w:numPr>
          <w:ilvl w:val="0"/>
          <w:numId w:val="22"/>
        </w:numPr>
        <w:spacing w:after="0" w:line="240" w:lineRule="auto"/>
        <w:ind w:left="1434" w:hanging="357"/>
        <w:rPr>
          <w:rFonts w:ascii="Verdana" w:hAnsi="Verdana"/>
          <w:color w:val="auto"/>
          <w:sz w:val="20"/>
          <w:szCs w:val="20"/>
          <w:lang w:val="en-GB"/>
        </w:rPr>
      </w:pPr>
      <w:r w:rsidRPr="00E17791">
        <w:rPr>
          <w:rFonts w:ascii="Verdana" w:hAnsi="Verdana"/>
          <w:color w:val="auto"/>
          <w:sz w:val="20"/>
          <w:szCs w:val="20"/>
          <w:lang w:val="en-GB"/>
        </w:rPr>
        <w:t xml:space="preserve">Preparation and knowledge of young people, </w:t>
      </w:r>
      <w:r w:rsidR="00F006DB">
        <w:rPr>
          <w:rFonts w:ascii="Verdana" w:hAnsi="Verdana"/>
          <w:color w:val="auto"/>
          <w:sz w:val="20"/>
          <w:szCs w:val="20"/>
          <w:lang w:val="en-GB"/>
        </w:rPr>
        <w:t>e.g.</w:t>
      </w:r>
      <w:r w:rsidRPr="00E17791">
        <w:rPr>
          <w:rFonts w:ascii="Verdana" w:hAnsi="Verdana"/>
          <w:color w:val="auto"/>
          <w:sz w:val="20"/>
          <w:szCs w:val="20"/>
          <w:lang w:val="en-GB"/>
        </w:rPr>
        <w:t xml:space="preserve"> is it a planned activity? </w:t>
      </w:r>
    </w:p>
    <w:p w14:paraId="45133498" w14:textId="01992C82" w:rsidR="009A6857" w:rsidRPr="00E17791" w:rsidRDefault="009A6857" w:rsidP="00F227FE">
      <w:pPr>
        <w:pStyle w:val="Default"/>
        <w:numPr>
          <w:ilvl w:val="0"/>
          <w:numId w:val="22"/>
        </w:numPr>
        <w:spacing w:after="0" w:line="240" w:lineRule="auto"/>
        <w:ind w:left="1434" w:hanging="357"/>
        <w:rPr>
          <w:rFonts w:ascii="Verdana" w:hAnsi="Verdana"/>
          <w:b/>
          <w:sz w:val="20"/>
          <w:szCs w:val="20"/>
          <w:lang w:val="en-GB" w:eastAsia="en-GB"/>
        </w:rPr>
      </w:pPr>
      <w:r w:rsidRPr="00E17791">
        <w:rPr>
          <w:rFonts w:ascii="Verdana" w:hAnsi="Verdana"/>
          <w:color w:val="auto"/>
          <w:sz w:val="20"/>
          <w:szCs w:val="20"/>
          <w:lang w:val="en-GB"/>
        </w:rPr>
        <w:t>The designated lifeguard</w:t>
      </w:r>
      <w:r w:rsidRPr="00E17791">
        <w:rPr>
          <w:rStyle w:val="FootnoteReference"/>
          <w:rFonts w:ascii="Verdana" w:hAnsi="Verdana"/>
          <w:color w:val="auto"/>
          <w:sz w:val="20"/>
          <w:szCs w:val="20"/>
          <w:lang w:val="en-GB"/>
        </w:rPr>
        <w:footnoteReference w:id="4"/>
      </w:r>
      <w:r w:rsidRPr="00E17791">
        <w:rPr>
          <w:rFonts w:ascii="Verdana" w:hAnsi="Verdana"/>
          <w:color w:val="auto"/>
          <w:sz w:val="20"/>
          <w:szCs w:val="20"/>
          <w:lang w:val="en-GB"/>
        </w:rPr>
        <w:t xml:space="preserve"> must be dedicated exclusively to the group, and the location used must fall within the RNLI/RLSS definition of a </w:t>
      </w:r>
      <w:r w:rsidR="000B5467">
        <w:rPr>
          <w:rFonts w:ascii="Verdana" w:hAnsi="Verdana"/>
          <w:color w:val="auto"/>
          <w:sz w:val="20"/>
          <w:szCs w:val="20"/>
          <w:lang w:val="en-GB"/>
        </w:rPr>
        <w:t>'</w:t>
      </w:r>
      <w:r w:rsidRPr="00E17791">
        <w:rPr>
          <w:rFonts w:ascii="Verdana" w:hAnsi="Verdana"/>
          <w:color w:val="auto"/>
          <w:sz w:val="20"/>
          <w:szCs w:val="20"/>
          <w:lang w:val="en-GB"/>
        </w:rPr>
        <w:t>safer bathing area</w:t>
      </w:r>
      <w:r w:rsidR="000B5467">
        <w:rPr>
          <w:rFonts w:ascii="Verdana" w:hAnsi="Verdana"/>
          <w:color w:val="auto"/>
          <w:sz w:val="20"/>
          <w:szCs w:val="20"/>
          <w:lang w:val="en-GB"/>
        </w:rPr>
        <w:t>'</w:t>
      </w:r>
      <w:r w:rsidRPr="00E17791">
        <w:rPr>
          <w:rFonts w:ascii="Verdana" w:hAnsi="Verdana"/>
          <w:color w:val="auto"/>
          <w:sz w:val="20"/>
          <w:szCs w:val="20"/>
          <w:lang w:val="en-GB"/>
        </w:rPr>
        <w:t>.</w:t>
      </w:r>
    </w:p>
    <w:p w14:paraId="0CD58656" w14:textId="77777777" w:rsidR="009A6857" w:rsidRPr="00E17791" w:rsidRDefault="009A6857" w:rsidP="00F227FE">
      <w:pPr>
        <w:pStyle w:val="Default"/>
        <w:numPr>
          <w:ilvl w:val="0"/>
          <w:numId w:val="22"/>
        </w:numPr>
        <w:spacing w:after="0" w:line="240" w:lineRule="auto"/>
        <w:ind w:left="1434" w:hanging="357"/>
        <w:rPr>
          <w:rFonts w:ascii="Verdana" w:hAnsi="Verdana"/>
          <w:b/>
          <w:sz w:val="20"/>
          <w:szCs w:val="20"/>
          <w:lang w:val="en-GB" w:eastAsia="en-GB"/>
        </w:rPr>
      </w:pPr>
      <w:r w:rsidRPr="00E17791">
        <w:rPr>
          <w:rFonts w:ascii="Verdana" w:hAnsi="Verdana"/>
          <w:color w:val="auto"/>
          <w:sz w:val="20"/>
          <w:szCs w:val="20"/>
          <w:lang w:val="en-GB"/>
        </w:rPr>
        <w:t xml:space="preserve">Local advice must always be sought. </w:t>
      </w:r>
    </w:p>
    <w:p w14:paraId="28029511" w14:textId="77777777" w:rsidR="00733111" w:rsidRDefault="00733111">
      <w:pPr>
        <w:spacing w:after="0" w:line="240" w:lineRule="auto"/>
        <w:rPr>
          <w:rFonts w:ascii="Verdana" w:eastAsia="SimSun" w:hAnsi="Verdana"/>
          <w:b/>
          <w:color w:val="262626"/>
          <w:sz w:val="24"/>
          <w:szCs w:val="24"/>
        </w:rPr>
      </w:pPr>
      <w:r>
        <w:rPr>
          <w:szCs w:val="24"/>
        </w:rPr>
        <w:br w:type="page"/>
      </w:r>
    </w:p>
    <w:p w14:paraId="4EE3A27A" w14:textId="59E9D752" w:rsidR="00BB0A71" w:rsidRPr="002575A5" w:rsidRDefault="00BB0A71" w:rsidP="00BB0A71">
      <w:pPr>
        <w:pStyle w:val="Heading2"/>
        <w:numPr>
          <w:ilvl w:val="1"/>
          <w:numId w:val="40"/>
        </w:numPr>
        <w:spacing w:before="0" w:after="209" w:line="270" w:lineRule="auto"/>
        <w:ind w:right="2"/>
        <w:rPr>
          <w:sz w:val="22"/>
        </w:rPr>
      </w:pPr>
      <w:bookmarkStart w:id="92" w:name="_Toc53990619"/>
      <w:r w:rsidRPr="002575A5">
        <w:rPr>
          <w:sz w:val="22"/>
        </w:rPr>
        <w:lastRenderedPageBreak/>
        <w:t>Evolve</w:t>
      </w:r>
    </w:p>
    <w:p w14:paraId="7A07E02C" w14:textId="0B29D214" w:rsidR="00BB0A71" w:rsidRDefault="00BB0A71" w:rsidP="00BB0A71">
      <w:pPr>
        <w:pStyle w:val="ListParagraph"/>
        <w:numPr>
          <w:ilvl w:val="2"/>
          <w:numId w:val="40"/>
        </w:numPr>
        <w:spacing w:after="0" w:line="240" w:lineRule="auto"/>
        <w:rPr>
          <w:rFonts w:ascii="Verdana" w:hAnsi="Verdana" w:cs="Calibri"/>
          <w:sz w:val="20"/>
          <w:szCs w:val="20"/>
        </w:rPr>
      </w:pPr>
      <w:r w:rsidRPr="00BB0A71">
        <w:rPr>
          <w:rFonts w:ascii="Verdana" w:hAnsi="Verdana" w:cs="Calibri"/>
          <w:sz w:val="20"/>
          <w:szCs w:val="20"/>
        </w:rPr>
        <w:t xml:space="preserve">EVOLVE is an online system used </w:t>
      </w:r>
      <w:r w:rsidR="0017639E">
        <w:rPr>
          <w:rFonts w:ascii="Verdana" w:hAnsi="Verdana" w:cs="Calibri"/>
          <w:sz w:val="20"/>
          <w:szCs w:val="20"/>
        </w:rPr>
        <w:t xml:space="preserve">by the school (and all Trust schools) </w:t>
      </w:r>
      <w:r w:rsidRPr="00BB0A71">
        <w:rPr>
          <w:rFonts w:ascii="Verdana" w:hAnsi="Verdana" w:cs="Calibri"/>
          <w:sz w:val="20"/>
          <w:szCs w:val="20"/>
        </w:rPr>
        <w:t xml:space="preserve">for the planning, approval and management of educational visits, sports fixtures, and extra-curricular activities. </w:t>
      </w:r>
    </w:p>
    <w:p w14:paraId="5DC3409A" w14:textId="77777777" w:rsidR="00BB0A71" w:rsidRDefault="00BB0A71" w:rsidP="00BB0A71">
      <w:pPr>
        <w:pStyle w:val="ListParagraph"/>
        <w:numPr>
          <w:ilvl w:val="2"/>
          <w:numId w:val="40"/>
        </w:numPr>
        <w:spacing w:after="0" w:line="240" w:lineRule="auto"/>
        <w:rPr>
          <w:rFonts w:ascii="Verdana" w:hAnsi="Verdana" w:cs="Calibri"/>
          <w:sz w:val="20"/>
          <w:szCs w:val="20"/>
        </w:rPr>
      </w:pPr>
      <w:r w:rsidRPr="00BB0A71">
        <w:rPr>
          <w:rFonts w:ascii="Verdana" w:hAnsi="Verdana" w:cs="Calibri"/>
          <w:sz w:val="20"/>
          <w:szCs w:val="20"/>
        </w:rPr>
        <w:t xml:space="preserve">EVOLVE has been set up to ensure all educational visits are planned and executed in line with this policy. </w:t>
      </w:r>
    </w:p>
    <w:p w14:paraId="5359534E" w14:textId="77777777" w:rsidR="00BB0A71" w:rsidRDefault="00BB0A71" w:rsidP="00BB0A71">
      <w:pPr>
        <w:pStyle w:val="ListParagraph"/>
        <w:numPr>
          <w:ilvl w:val="2"/>
          <w:numId w:val="40"/>
        </w:numPr>
        <w:spacing w:after="0" w:line="240" w:lineRule="auto"/>
        <w:rPr>
          <w:rFonts w:ascii="Verdana" w:hAnsi="Verdana" w:cs="Calibri"/>
          <w:sz w:val="20"/>
          <w:szCs w:val="20"/>
        </w:rPr>
      </w:pPr>
      <w:r w:rsidRPr="00BB0A71">
        <w:rPr>
          <w:rFonts w:ascii="Verdana" w:hAnsi="Verdana" w:cs="Calibri"/>
          <w:sz w:val="20"/>
          <w:szCs w:val="20"/>
        </w:rPr>
        <w:t>Staff planning educational visits need to inform the Educational Visits Co-ordinator (EVC) via Evolve Identify of the purpose and objectives of the visit.</w:t>
      </w:r>
    </w:p>
    <w:p w14:paraId="57DE1D15" w14:textId="31277FA9" w:rsidR="00BB0A71" w:rsidRPr="00BB0A71" w:rsidRDefault="00BB0A71" w:rsidP="00BB0A71">
      <w:pPr>
        <w:pStyle w:val="ListParagraph"/>
        <w:numPr>
          <w:ilvl w:val="2"/>
          <w:numId w:val="40"/>
        </w:numPr>
        <w:spacing w:after="0" w:line="240" w:lineRule="auto"/>
        <w:rPr>
          <w:rFonts w:ascii="Verdana" w:hAnsi="Verdana" w:cs="Calibri"/>
          <w:sz w:val="20"/>
          <w:szCs w:val="20"/>
        </w:rPr>
      </w:pPr>
      <w:r w:rsidRPr="00BB0A71">
        <w:rPr>
          <w:rFonts w:ascii="Verdana" w:hAnsi="Verdana" w:cs="Calibri"/>
          <w:sz w:val="20"/>
          <w:szCs w:val="20"/>
        </w:rPr>
        <w:t xml:space="preserve">Staff involved in the planning, organisation and management of educational visits need to ensure that these are planned meticulously and are approved on EVOLVE before any visits take place. </w:t>
      </w:r>
    </w:p>
    <w:p w14:paraId="58AA2477" w14:textId="77777777" w:rsidR="00BB0A71" w:rsidRDefault="00BB0A71" w:rsidP="00B86B0C">
      <w:pPr>
        <w:pStyle w:val="Heading1"/>
        <w:rPr>
          <w:szCs w:val="24"/>
        </w:rPr>
      </w:pPr>
    </w:p>
    <w:p w14:paraId="7DBAE07D" w14:textId="22274C63" w:rsidR="00E806F2" w:rsidRPr="000D5FE7" w:rsidRDefault="00023A95" w:rsidP="00B86B0C">
      <w:pPr>
        <w:pStyle w:val="Heading1"/>
        <w:rPr>
          <w:szCs w:val="24"/>
        </w:rPr>
      </w:pPr>
      <w:r w:rsidRPr="000D5FE7">
        <w:rPr>
          <w:szCs w:val="24"/>
        </w:rPr>
        <w:t>4</w:t>
      </w:r>
      <w:r w:rsidR="00DE62D3" w:rsidRPr="000D5FE7">
        <w:rPr>
          <w:szCs w:val="24"/>
        </w:rPr>
        <w:t>.</w:t>
      </w:r>
      <w:r w:rsidR="00DE62D3" w:rsidRPr="000D5FE7">
        <w:rPr>
          <w:szCs w:val="24"/>
        </w:rPr>
        <w:tab/>
      </w:r>
      <w:r w:rsidR="0036181A" w:rsidRPr="000D5FE7">
        <w:rPr>
          <w:szCs w:val="24"/>
        </w:rPr>
        <w:t>Conclusions</w:t>
      </w:r>
      <w:bookmarkEnd w:id="89"/>
      <w:bookmarkEnd w:id="90"/>
      <w:bookmarkEnd w:id="91"/>
      <w:bookmarkEnd w:id="92"/>
    </w:p>
    <w:p w14:paraId="05430609" w14:textId="77777777" w:rsidR="00EE7A6D" w:rsidRPr="002E127D" w:rsidRDefault="00EE7A6D" w:rsidP="006C2C28">
      <w:pPr>
        <w:spacing w:after="0" w:line="240" w:lineRule="auto"/>
        <w:jc w:val="both"/>
        <w:rPr>
          <w:rFonts w:ascii="Verdana" w:hAnsi="Verdana"/>
          <w:sz w:val="20"/>
          <w:szCs w:val="20"/>
          <w:lang w:eastAsia="zh-CN"/>
        </w:rPr>
      </w:pPr>
    </w:p>
    <w:p w14:paraId="774B4D06" w14:textId="0BDDEA16" w:rsidR="00D70F62" w:rsidRPr="002E127D" w:rsidRDefault="00D70F62" w:rsidP="00D70F62">
      <w:pPr>
        <w:ind w:left="720" w:hanging="720"/>
        <w:jc w:val="both"/>
        <w:rPr>
          <w:rFonts w:ascii="Verdana" w:hAnsi="Verdana"/>
          <w:sz w:val="20"/>
          <w:szCs w:val="20"/>
        </w:rPr>
      </w:pPr>
      <w:r w:rsidRPr="2B76C330">
        <w:rPr>
          <w:rFonts w:ascii="Verdana" w:hAnsi="Verdana"/>
          <w:sz w:val="20"/>
          <w:szCs w:val="20"/>
        </w:rPr>
        <w:t>4.1</w:t>
      </w:r>
      <w:r>
        <w:tab/>
      </w:r>
      <w:r w:rsidRPr="2B76C330">
        <w:rPr>
          <w:rFonts w:ascii="Verdana" w:hAnsi="Verdana"/>
          <w:sz w:val="20"/>
          <w:szCs w:val="20"/>
        </w:rPr>
        <w:t xml:space="preserve">This Educational Visits policy reflects the </w:t>
      </w:r>
      <w:r w:rsidR="77F2AB85" w:rsidRPr="2B76C330">
        <w:rPr>
          <w:rFonts w:ascii="Verdana" w:hAnsi="Verdana"/>
          <w:sz w:val="20"/>
          <w:szCs w:val="20"/>
        </w:rPr>
        <w:t>school</w:t>
      </w:r>
      <w:r w:rsidR="000B5467" w:rsidRPr="2B76C330">
        <w:rPr>
          <w:rFonts w:ascii="Verdana" w:hAnsi="Verdana"/>
          <w:sz w:val="20"/>
          <w:szCs w:val="20"/>
        </w:rPr>
        <w:t>'</w:t>
      </w:r>
      <w:r w:rsidRPr="2B76C330">
        <w:rPr>
          <w:rFonts w:ascii="Verdana" w:hAnsi="Verdana"/>
          <w:sz w:val="20"/>
          <w:szCs w:val="20"/>
        </w:rPr>
        <w:t xml:space="preserve">s serious intent to accept its responsibilities in all matters relating to the management of Educational Visits. The clear lines of responsibility and organisation describe the arrangements which are in place to implement all aspects of this </w:t>
      </w:r>
      <w:r w:rsidR="000B5467" w:rsidRPr="2B76C330">
        <w:rPr>
          <w:rFonts w:ascii="Verdana" w:hAnsi="Verdana"/>
          <w:sz w:val="20"/>
          <w:szCs w:val="20"/>
        </w:rPr>
        <w:t>P</w:t>
      </w:r>
      <w:r w:rsidRPr="2B76C330">
        <w:rPr>
          <w:rFonts w:ascii="Verdana" w:hAnsi="Verdana"/>
          <w:sz w:val="20"/>
          <w:szCs w:val="20"/>
        </w:rPr>
        <w:t>olicy.</w:t>
      </w:r>
    </w:p>
    <w:p w14:paraId="34E29D50" w14:textId="77777777" w:rsidR="00DE62D3" w:rsidRPr="00E17791" w:rsidRDefault="00023A95" w:rsidP="00DE62D3">
      <w:pPr>
        <w:pStyle w:val="Heading1"/>
      </w:pPr>
      <w:r w:rsidRPr="00E17791">
        <w:br w:type="page"/>
      </w:r>
      <w:bookmarkStart w:id="93" w:name="_Toc40824949"/>
    </w:p>
    <w:p w14:paraId="74B9CA8B" w14:textId="276655B7" w:rsidR="008D5877" w:rsidRPr="00733111" w:rsidRDefault="008D5877" w:rsidP="000E3071">
      <w:pPr>
        <w:pStyle w:val="Heading1"/>
        <w:rPr>
          <w:color w:val="auto"/>
        </w:rPr>
      </w:pPr>
      <w:bookmarkStart w:id="94" w:name="_Toc53990620"/>
      <w:r w:rsidRPr="00733111">
        <w:rPr>
          <w:color w:val="auto"/>
        </w:rPr>
        <w:lastRenderedPageBreak/>
        <w:t xml:space="preserve">Appendix </w:t>
      </w:r>
      <w:r w:rsidR="00DE62D3" w:rsidRPr="00733111">
        <w:rPr>
          <w:color w:val="auto"/>
        </w:rPr>
        <w:t>1</w:t>
      </w:r>
      <w:r w:rsidR="00F006DB" w:rsidRPr="00733111">
        <w:rPr>
          <w:color w:val="auto"/>
        </w:rPr>
        <w:t xml:space="preserve"> - EMERGENCY PROCEDURES</w:t>
      </w:r>
      <w:bookmarkEnd w:id="94"/>
    </w:p>
    <w:p w14:paraId="082DA933" w14:textId="77777777" w:rsidR="00020BBB" w:rsidRPr="00E17791" w:rsidRDefault="00020BBB" w:rsidP="00717DA8">
      <w:pPr>
        <w:spacing w:after="0" w:line="240" w:lineRule="auto"/>
        <w:jc w:val="both"/>
        <w:rPr>
          <w:rFonts w:ascii="Verdana" w:hAnsi="Verdana"/>
          <w:b/>
          <w:sz w:val="20"/>
          <w:szCs w:val="20"/>
        </w:rPr>
      </w:pPr>
    </w:p>
    <w:p w14:paraId="5AC0B104" w14:textId="77777777" w:rsidR="00020BBB" w:rsidRPr="00E17791" w:rsidRDefault="00020BBB" w:rsidP="00FA2AE1">
      <w:pPr>
        <w:spacing w:after="120" w:line="240" w:lineRule="auto"/>
        <w:jc w:val="both"/>
        <w:rPr>
          <w:rFonts w:ascii="Verdana" w:hAnsi="Verdana"/>
          <w:b/>
          <w:sz w:val="20"/>
          <w:szCs w:val="20"/>
        </w:rPr>
      </w:pPr>
      <w:r w:rsidRPr="00E17791">
        <w:rPr>
          <w:rFonts w:ascii="Verdana" w:hAnsi="Verdana"/>
          <w:b/>
          <w:sz w:val="20"/>
          <w:szCs w:val="20"/>
        </w:rPr>
        <w:t>Introduction</w:t>
      </w:r>
    </w:p>
    <w:p w14:paraId="02E19D71" w14:textId="7482C38F" w:rsidR="00020BBB" w:rsidRPr="00E17791" w:rsidRDefault="00020BBB" w:rsidP="00FA2AE1">
      <w:pPr>
        <w:spacing w:after="120"/>
        <w:jc w:val="both"/>
        <w:rPr>
          <w:rFonts w:ascii="Verdana" w:hAnsi="Verdana"/>
          <w:sz w:val="20"/>
          <w:szCs w:val="20"/>
        </w:rPr>
      </w:pPr>
      <w:r w:rsidRPr="00E17791">
        <w:rPr>
          <w:rFonts w:ascii="Verdana" w:hAnsi="Verdana"/>
          <w:sz w:val="20"/>
          <w:szCs w:val="20"/>
        </w:rPr>
        <w:t>Despite good planning and organisation</w:t>
      </w:r>
      <w:r w:rsidR="000B5467">
        <w:rPr>
          <w:rFonts w:ascii="Verdana" w:hAnsi="Verdana"/>
          <w:sz w:val="20"/>
          <w:szCs w:val="20"/>
        </w:rPr>
        <w:t>,</w:t>
      </w:r>
      <w:r w:rsidRPr="00E17791">
        <w:rPr>
          <w:rFonts w:ascii="Verdana" w:hAnsi="Verdana"/>
          <w:sz w:val="20"/>
          <w:szCs w:val="20"/>
        </w:rPr>
        <w:t xml:space="preserve"> there may be accidents and emergencies which will require on the spot response by the group leaders.   Adequate provision for minor first aid must be available when the party is `in the field</w:t>
      </w:r>
      <w:r w:rsidR="000B5467">
        <w:rPr>
          <w:rFonts w:ascii="Verdana" w:hAnsi="Verdana"/>
          <w:sz w:val="20"/>
          <w:szCs w:val="20"/>
        </w:rPr>
        <w:t>',</w:t>
      </w:r>
      <w:r w:rsidRPr="00E17791">
        <w:rPr>
          <w:rFonts w:ascii="Verdana" w:hAnsi="Verdana"/>
          <w:sz w:val="20"/>
          <w:szCs w:val="20"/>
        </w:rPr>
        <w:t xml:space="preserve"> and the leader should ensure that the levels of supervision are sufficient to allow the group to be split where necessary.  A mobile phone is a useful aid. Activity centres should have their own emergency procedures.  Details of these must be obtained in advance of the visit and compared with the recommended framework below</w:t>
      </w:r>
      <w:r w:rsidR="000B5467">
        <w:rPr>
          <w:rFonts w:ascii="Verdana" w:hAnsi="Verdana"/>
          <w:sz w:val="20"/>
          <w:szCs w:val="20"/>
        </w:rPr>
        <w:t xml:space="preserve"> i</w:t>
      </w:r>
      <w:r w:rsidRPr="00E17791">
        <w:rPr>
          <w:rFonts w:ascii="Verdana" w:hAnsi="Verdana"/>
          <w:sz w:val="20"/>
          <w:szCs w:val="20"/>
        </w:rPr>
        <w:t>f there is any doubt about the safety of the arrangements</w:t>
      </w:r>
      <w:r w:rsidR="000B5467">
        <w:rPr>
          <w:rFonts w:ascii="Verdana" w:hAnsi="Verdana"/>
          <w:sz w:val="20"/>
          <w:szCs w:val="20"/>
        </w:rPr>
        <w:t>,</w:t>
      </w:r>
      <w:r w:rsidRPr="00E17791">
        <w:rPr>
          <w:rFonts w:ascii="Verdana" w:hAnsi="Verdana"/>
          <w:sz w:val="20"/>
          <w:szCs w:val="20"/>
        </w:rPr>
        <w:t xml:space="preserve"> the trip should not take place.</w:t>
      </w:r>
    </w:p>
    <w:p w14:paraId="1CEA7CAE" w14:textId="77777777" w:rsidR="00FA2AE1" w:rsidRDefault="00FA2AE1" w:rsidP="00FA2AE1">
      <w:pPr>
        <w:spacing w:after="0" w:line="240" w:lineRule="auto"/>
        <w:jc w:val="both"/>
        <w:rPr>
          <w:rFonts w:ascii="Verdana" w:hAnsi="Verdana"/>
          <w:b/>
          <w:sz w:val="20"/>
          <w:szCs w:val="20"/>
        </w:rPr>
      </w:pPr>
    </w:p>
    <w:p w14:paraId="2461AF6D" w14:textId="6ABDEF4F" w:rsidR="00020BBB" w:rsidRPr="002E127D" w:rsidRDefault="00020BBB" w:rsidP="00020BBB">
      <w:pPr>
        <w:jc w:val="both"/>
        <w:rPr>
          <w:rFonts w:ascii="Verdana" w:hAnsi="Verdana"/>
          <w:b/>
          <w:sz w:val="20"/>
          <w:szCs w:val="20"/>
        </w:rPr>
      </w:pPr>
      <w:r w:rsidRPr="00E17791">
        <w:rPr>
          <w:rFonts w:ascii="Verdana" w:hAnsi="Verdana"/>
          <w:b/>
          <w:sz w:val="20"/>
          <w:szCs w:val="20"/>
        </w:rPr>
        <w:t>Procedures</w:t>
      </w:r>
    </w:p>
    <w:p w14:paraId="5293A4FE" w14:textId="5BF91F6C" w:rsidR="00020BBB" w:rsidRPr="00E17791" w:rsidRDefault="00020BBB" w:rsidP="00020BBB">
      <w:pPr>
        <w:jc w:val="both"/>
        <w:rPr>
          <w:rFonts w:ascii="Verdana" w:hAnsi="Verdana" w:cs="Arial"/>
          <w:sz w:val="20"/>
          <w:szCs w:val="20"/>
        </w:rPr>
      </w:pPr>
      <w:r w:rsidRPr="2B76C330">
        <w:rPr>
          <w:rFonts w:ascii="Verdana" w:hAnsi="Verdana" w:cs="Arial"/>
          <w:sz w:val="20"/>
          <w:szCs w:val="20"/>
        </w:rPr>
        <w:t xml:space="preserve">The </w:t>
      </w:r>
      <w:r w:rsidR="5CF2E3EE" w:rsidRPr="2B76C330">
        <w:rPr>
          <w:rFonts w:ascii="Verdana" w:hAnsi="Verdana" w:cs="Arial"/>
          <w:sz w:val="20"/>
          <w:szCs w:val="20"/>
        </w:rPr>
        <w:t>school</w:t>
      </w:r>
      <w:r w:rsidRPr="2B76C330">
        <w:rPr>
          <w:rFonts w:ascii="Verdana" w:hAnsi="Verdana" w:cs="Arial"/>
          <w:sz w:val="20"/>
          <w:szCs w:val="20"/>
        </w:rPr>
        <w:t xml:space="preserve"> will appoint a member of the S</w:t>
      </w:r>
      <w:r w:rsidR="0017639E">
        <w:rPr>
          <w:rFonts w:ascii="Verdana" w:hAnsi="Verdana" w:cs="Arial"/>
          <w:sz w:val="20"/>
          <w:szCs w:val="20"/>
        </w:rPr>
        <w:t>L</w:t>
      </w:r>
      <w:r w:rsidRPr="2B76C330">
        <w:rPr>
          <w:rFonts w:ascii="Verdana" w:hAnsi="Verdana" w:cs="Arial"/>
          <w:sz w:val="20"/>
          <w:szCs w:val="20"/>
        </w:rPr>
        <w:t xml:space="preserve">T as the emergency contact for each visit.  All major incidents should immediately be relayed to the </w:t>
      </w:r>
      <w:r w:rsidR="3138DF9D" w:rsidRPr="2B76C330">
        <w:rPr>
          <w:rFonts w:ascii="Verdana" w:hAnsi="Verdana" w:cs="Arial"/>
          <w:sz w:val="20"/>
          <w:szCs w:val="20"/>
        </w:rPr>
        <w:t>school</w:t>
      </w:r>
      <w:r w:rsidRPr="2B76C330">
        <w:rPr>
          <w:rFonts w:ascii="Verdana" w:hAnsi="Verdana" w:cs="Arial"/>
          <w:sz w:val="20"/>
          <w:szCs w:val="20"/>
        </w:rPr>
        <w:t xml:space="preserve"> office</w:t>
      </w:r>
      <w:r w:rsidR="000B5467" w:rsidRPr="2B76C330">
        <w:rPr>
          <w:rFonts w:ascii="Verdana" w:hAnsi="Verdana" w:cs="Arial"/>
          <w:sz w:val="20"/>
          <w:szCs w:val="20"/>
        </w:rPr>
        <w:t>;</w:t>
      </w:r>
      <w:r w:rsidRPr="2B76C330">
        <w:rPr>
          <w:rFonts w:ascii="Verdana" w:hAnsi="Verdana" w:cs="Arial"/>
          <w:sz w:val="20"/>
          <w:szCs w:val="20"/>
        </w:rPr>
        <w:t xml:space="preserve"> the office will </w:t>
      </w:r>
      <w:r w:rsidR="000B5467" w:rsidRPr="2B76C330">
        <w:rPr>
          <w:rFonts w:ascii="Verdana" w:hAnsi="Verdana" w:cs="Arial"/>
          <w:sz w:val="20"/>
          <w:szCs w:val="20"/>
        </w:rPr>
        <w:t>inform of</w:t>
      </w:r>
      <w:r w:rsidRPr="2B76C330">
        <w:rPr>
          <w:rFonts w:ascii="Verdana" w:hAnsi="Verdana" w:cs="Arial"/>
          <w:sz w:val="20"/>
          <w:szCs w:val="20"/>
        </w:rPr>
        <w:t xml:space="preserve"> the problem to the S</w:t>
      </w:r>
      <w:r w:rsidR="0017639E">
        <w:rPr>
          <w:rFonts w:ascii="Verdana" w:hAnsi="Verdana" w:cs="Arial"/>
          <w:sz w:val="20"/>
          <w:szCs w:val="20"/>
        </w:rPr>
        <w:t>L</w:t>
      </w:r>
      <w:r w:rsidRPr="2B76C330">
        <w:rPr>
          <w:rFonts w:ascii="Verdana" w:hAnsi="Verdana" w:cs="Arial"/>
          <w:sz w:val="20"/>
          <w:szCs w:val="20"/>
        </w:rPr>
        <w:t>T, especially those involving injury or that might attract media attention.</w:t>
      </w:r>
    </w:p>
    <w:p w14:paraId="052D7E31" w14:textId="77777777" w:rsidR="00020BBB" w:rsidRPr="002E127D" w:rsidRDefault="00020BBB" w:rsidP="00020BBB">
      <w:pPr>
        <w:jc w:val="both"/>
        <w:rPr>
          <w:rFonts w:ascii="Verdana" w:hAnsi="Verdana" w:cs="Arial"/>
          <w:sz w:val="20"/>
          <w:szCs w:val="20"/>
        </w:rPr>
      </w:pPr>
      <w:r w:rsidRPr="00E17791">
        <w:rPr>
          <w:rFonts w:ascii="Verdana" w:hAnsi="Verdana" w:cs="Arial"/>
          <w:sz w:val="20"/>
          <w:szCs w:val="20"/>
        </w:rPr>
        <w:t xml:space="preserve">The Group Leader will leave full details of all students and accompanying adults on the visit with the emergency contact, including </w:t>
      </w:r>
      <w:r w:rsidRPr="002E127D">
        <w:rPr>
          <w:rFonts w:ascii="Verdana" w:hAnsi="Verdana" w:cs="Arial"/>
          <w:sz w:val="20"/>
          <w:szCs w:val="20"/>
        </w:rPr>
        <w:t>the home contact details of parents/guardians and next-of-kin. The Group Leader will keep this list with them at all times during the trip.</w:t>
      </w:r>
    </w:p>
    <w:p w14:paraId="3D4ED014" w14:textId="1F0213ED" w:rsidR="00020BBB" w:rsidRPr="002E127D" w:rsidRDefault="00020BBB" w:rsidP="00020BBB">
      <w:pPr>
        <w:jc w:val="both"/>
        <w:rPr>
          <w:rFonts w:ascii="Verdana" w:hAnsi="Verdana" w:cs="Arial"/>
          <w:sz w:val="20"/>
          <w:szCs w:val="20"/>
        </w:rPr>
      </w:pPr>
      <w:r w:rsidRPr="2B76C330">
        <w:rPr>
          <w:rFonts w:ascii="Verdana" w:hAnsi="Verdana" w:cs="Arial"/>
          <w:sz w:val="20"/>
          <w:szCs w:val="20"/>
        </w:rPr>
        <w:t xml:space="preserve">The Group Leader will also take with them a copy of the </w:t>
      </w:r>
      <w:r w:rsidR="58CF4922" w:rsidRPr="2B76C330">
        <w:rPr>
          <w:rFonts w:ascii="Verdana" w:hAnsi="Verdana" w:cs="Arial"/>
          <w:sz w:val="20"/>
          <w:szCs w:val="20"/>
        </w:rPr>
        <w:t>school</w:t>
      </w:r>
      <w:r w:rsidRPr="2B76C330">
        <w:rPr>
          <w:rFonts w:ascii="Verdana" w:hAnsi="Verdana" w:cs="Arial"/>
          <w:sz w:val="20"/>
          <w:szCs w:val="20"/>
        </w:rPr>
        <w:t xml:space="preserve"> Critical Incidents Policy.</w:t>
      </w:r>
    </w:p>
    <w:p w14:paraId="13916489" w14:textId="6E2E15D7" w:rsidR="00020BBB" w:rsidRPr="002E127D" w:rsidRDefault="00020BBB" w:rsidP="00020BBB">
      <w:pPr>
        <w:jc w:val="both"/>
        <w:rPr>
          <w:rFonts w:ascii="Verdana" w:hAnsi="Verdana" w:cs="Arial"/>
          <w:sz w:val="20"/>
          <w:szCs w:val="20"/>
        </w:rPr>
      </w:pPr>
      <w:r w:rsidRPr="2B76C330">
        <w:rPr>
          <w:rFonts w:ascii="Verdana" w:hAnsi="Verdana" w:cs="Arial"/>
          <w:sz w:val="20"/>
          <w:szCs w:val="20"/>
        </w:rPr>
        <w:t xml:space="preserve">All incidents and accidents occurring on a visit will be reported back through the </w:t>
      </w:r>
      <w:r w:rsidR="4A128FA2" w:rsidRPr="2B76C330">
        <w:rPr>
          <w:rFonts w:ascii="Verdana" w:hAnsi="Verdana" w:cs="Arial"/>
          <w:sz w:val="20"/>
          <w:szCs w:val="20"/>
        </w:rPr>
        <w:t>school</w:t>
      </w:r>
      <w:r w:rsidRPr="2B76C330">
        <w:rPr>
          <w:rFonts w:ascii="Verdana" w:hAnsi="Verdana" w:cs="Arial"/>
          <w:sz w:val="20"/>
          <w:szCs w:val="20"/>
        </w:rPr>
        <w:t xml:space="preserve"> reporting systems.</w:t>
      </w:r>
    </w:p>
    <w:p w14:paraId="4BCAAA5E" w14:textId="77777777" w:rsidR="00020BBB" w:rsidRPr="00E17791" w:rsidRDefault="00020BBB" w:rsidP="00020BBB">
      <w:pPr>
        <w:jc w:val="both"/>
        <w:rPr>
          <w:rFonts w:ascii="Verdana" w:hAnsi="Verdana"/>
          <w:sz w:val="20"/>
          <w:szCs w:val="20"/>
        </w:rPr>
      </w:pPr>
      <w:r w:rsidRPr="00E17791">
        <w:rPr>
          <w:rFonts w:ascii="Verdana" w:hAnsi="Verdana"/>
          <w:sz w:val="20"/>
          <w:szCs w:val="20"/>
        </w:rPr>
        <w:t>The Group Leader will complete the following:</w:t>
      </w:r>
    </w:p>
    <w:p w14:paraId="38F6C6BE" w14:textId="77777777" w:rsidR="00020BBB" w:rsidRPr="00E17791" w:rsidRDefault="00020BBB" w:rsidP="00F227FE">
      <w:pPr>
        <w:numPr>
          <w:ilvl w:val="0"/>
          <w:numId w:val="23"/>
        </w:numPr>
        <w:spacing w:after="0" w:line="240" w:lineRule="auto"/>
        <w:jc w:val="both"/>
        <w:rPr>
          <w:rFonts w:ascii="Verdana" w:hAnsi="Verdana"/>
          <w:sz w:val="20"/>
          <w:szCs w:val="20"/>
        </w:rPr>
      </w:pPr>
      <w:r w:rsidRPr="00E17791">
        <w:rPr>
          <w:rFonts w:ascii="Verdana" w:hAnsi="Verdana"/>
          <w:sz w:val="20"/>
          <w:szCs w:val="20"/>
        </w:rPr>
        <w:t>Establish the nature and extent of the emergency;</w:t>
      </w:r>
    </w:p>
    <w:p w14:paraId="6E3344C2" w14:textId="77777777" w:rsidR="00020BBB" w:rsidRPr="00E17791" w:rsidRDefault="00020BBB" w:rsidP="00F227FE">
      <w:pPr>
        <w:numPr>
          <w:ilvl w:val="0"/>
          <w:numId w:val="23"/>
        </w:numPr>
        <w:spacing w:after="0" w:line="240" w:lineRule="auto"/>
        <w:jc w:val="both"/>
        <w:rPr>
          <w:rFonts w:ascii="Verdana" w:hAnsi="Verdana"/>
          <w:sz w:val="20"/>
          <w:szCs w:val="20"/>
        </w:rPr>
      </w:pPr>
      <w:r w:rsidRPr="00E17791">
        <w:rPr>
          <w:rFonts w:ascii="Verdana" w:hAnsi="Verdana"/>
          <w:sz w:val="20"/>
          <w:szCs w:val="20"/>
        </w:rPr>
        <w:t>Make sure all other members of the party are accounted for and safe;</w:t>
      </w:r>
    </w:p>
    <w:p w14:paraId="3FE1A93B" w14:textId="77777777" w:rsidR="00020BBB" w:rsidRPr="00E17791" w:rsidRDefault="00020BBB" w:rsidP="00F227FE">
      <w:pPr>
        <w:numPr>
          <w:ilvl w:val="0"/>
          <w:numId w:val="23"/>
        </w:numPr>
        <w:spacing w:after="0" w:line="240" w:lineRule="auto"/>
        <w:jc w:val="both"/>
        <w:rPr>
          <w:rFonts w:ascii="Verdana" w:hAnsi="Verdana"/>
          <w:sz w:val="20"/>
          <w:szCs w:val="20"/>
        </w:rPr>
      </w:pPr>
      <w:r w:rsidRPr="00E17791">
        <w:rPr>
          <w:rFonts w:ascii="Verdana" w:hAnsi="Verdana"/>
          <w:sz w:val="20"/>
          <w:szCs w:val="20"/>
        </w:rPr>
        <w:t>If there are injuries immediately establish their extent, so far as possible, and administer appropriate first aid;</w:t>
      </w:r>
    </w:p>
    <w:p w14:paraId="4F2625DB" w14:textId="77777777" w:rsidR="00020BBB" w:rsidRPr="00E17791" w:rsidRDefault="00020BBB" w:rsidP="00F227FE">
      <w:pPr>
        <w:numPr>
          <w:ilvl w:val="0"/>
          <w:numId w:val="23"/>
        </w:numPr>
        <w:spacing w:after="0" w:line="240" w:lineRule="auto"/>
        <w:jc w:val="both"/>
        <w:rPr>
          <w:rFonts w:ascii="Verdana" w:hAnsi="Verdana"/>
          <w:sz w:val="20"/>
          <w:szCs w:val="20"/>
        </w:rPr>
      </w:pPr>
      <w:r w:rsidRPr="00E17791">
        <w:rPr>
          <w:rFonts w:ascii="Verdana" w:hAnsi="Verdana"/>
          <w:sz w:val="20"/>
          <w:szCs w:val="20"/>
        </w:rPr>
        <w:t>Establish the names of the injured and call whichever emergency services are required;</w:t>
      </w:r>
    </w:p>
    <w:p w14:paraId="05873235" w14:textId="77777777" w:rsidR="00020BBB" w:rsidRPr="00E17791" w:rsidRDefault="00020BBB" w:rsidP="00F227FE">
      <w:pPr>
        <w:numPr>
          <w:ilvl w:val="0"/>
          <w:numId w:val="23"/>
        </w:numPr>
        <w:spacing w:after="0" w:line="240" w:lineRule="auto"/>
        <w:jc w:val="both"/>
        <w:rPr>
          <w:rFonts w:ascii="Verdana" w:hAnsi="Verdana"/>
          <w:sz w:val="20"/>
          <w:szCs w:val="20"/>
        </w:rPr>
      </w:pPr>
      <w:r w:rsidRPr="00E17791">
        <w:rPr>
          <w:rFonts w:ascii="Verdana" w:hAnsi="Verdana"/>
          <w:sz w:val="20"/>
          <w:szCs w:val="20"/>
        </w:rPr>
        <w:t>Advise other party staff of the incident and that the emergency procedures are in operation;</w:t>
      </w:r>
    </w:p>
    <w:p w14:paraId="2E9DC118" w14:textId="0EC66650" w:rsidR="00020BBB" w:rsidRPr="00E17791" w:rsidRDefault="00020BBB" w:rsidP="00F227FE">
      <w:pPr>
        <w:numPr>
          <w:ilvl w:val="0"/>
          <w:numId w:val="23"/>
        </w:numPr>
        <w:spacing w:after="0" w:line="240" w:lineRule="auto"/>
        <w:jc w:val="both"/>
        <w:rPr>
          <w:rFonts w:ascii="Verdana" w:hAnsi="Verdana"/>
          <w:sz w:val="20"/>
          <w:szCs w:val="20"/>
        </w:rPr>
      </w:pPr>
      <w:r w:rsidRPr="00E17791">
        <w:rPr>
          <w:rFonts w:ascii="Verdana" w:hAnsi="Verdana"/>
          <w:sz w:val="20"/>
          <w:szCs w:val="20"/>
        </w:rPr>
        <w:t xml:space="preserve">Ensure that an adult from the party accompanies the injured child/children to </w:t>
      </w:r>
      <w:r w:rsidR="000B5467">
        <w:rPr>
          <w:rFonts w:ascii="Verdana" w:hAnsi="Verdana"/>
          <w:sz w:val="20"/>
          <w:szCs w:val="20"/>
        </w:rPr>
        <w:t xml:space="preserve">the </w:t>
      </w:r>
      <w:r w:rsidRPr="00E17791">
        <w:rPr>
          <w:rFonts w:ascii="Verdana" w:hAnsi="Verdana"/>
          <w:sz w:val="20"/>
          <w:szCs w:val="20"/>
        </w:rPr>
        <w:t>hospital;</w:t>
      </w:r>
    </w:p>
    <w:p w14:paraId="75058524" w14:textId="6972526E" w:rsidR="00020BBB" w:rsidRPr="002E127D" w:rsidRDefault="00020BBB" w:rsidP="00F227FE">
      <w:pPr>
        <w:numPr>
          <w:ilvl w:val="0"/>
          <w:numId w:val="23"/>
        </w:numPr>
        <w:spacing w:after="0" w:line="240" w:lineRule="auto"/>
        <w:jc w:val="both"/>
        <w:rPr>
          <w:rFonts w:ascii="Verdana" w:hAnsi="Verdana"/>
          <w:sz w:val="20"/>
          <w:szCs w:val="20"/>
        </w:rPr>
      </w:pPr>
      <w:r w:rsidRPr="2B76C330">
        <w:rPr>
          <w:rFonts w:ascii="Verdana" w:hAnsi="Verdana"/>
          <w:sz w:val="20"/>
          <w:szCs w:val="20"/>
        </w:rPr>
        <w:t>Ensure that the remainder of the party are adequately supervised throughout and arrange for their early return to</w:t>
      </w:r>
      <w:r w:rsidR="002E127D" w:rsidRPr="2B76C330">
        <w:rPr>
          <w:rFonts w:ascii="Verdana" w:hAnsi="Verdana"/>
          <w:sz w:val="20"/>
          <w:szCs w:val="20"/>
        </w:rPr>
        <w:t xml:space="preserve"> </w:t>
      </w:r>
      <w:r w:rsidR="602C96F0" w:rsidRPr="2B76C330">
        <w:rPr>
          <w:rFonts w:ascii="Verdana" w:hAnsi="Verdana"/>
          <w:sz w:val="20"/>
          <w:szCs w:val="20"/>
        </w:rPr>
        <w:t>school;</w:t>
      </w:r>
    </w:p>
    <w:p w14:paraId="6FD1A498" w14:textId="77777777" w:rsidR="00020BBB" w:rsidRPr="002E127D" w:rsidRDefault="00020BBB" w:rsidP="00F227FE">
      <w:pPr>
        <w:numPr>
          <w:ilvl w:val="0"/>
          <w:numId w:val="23"/>
        </w:numPr>
        <w:spacing w:after="0" w:line="240" w:lineRule="auto"/>
        <w:jc w:val="both"/>
        <w:rPr>
          <w:rFonts w:ascii="Verdana" w:hAnsi="Verdana"/>
          <w:sz w:val="20"/>
          <w:szCs w:val="20"/>
        </w:rPr>
      </w:pPr>
      <w:r w:rsidRPr="002E127D">
        <w:rPr>
          <w:rFonts w:ascii="Verdana" w:hAnsi="Verdana"/>
          <w:sz w:val="20"/>
          <w:szCs w:val="20"/>
        </w:rPr>
        <w:t>Arrange for one adult to remain at the incident site to liaise with emergency services until the incident is over and all students and staff are accounted for;</w:t>
      </w:r>
    </w:p>
    <w:p w14:paraId="58A4586C" w14:textId="228E5DC4" w:rsidR="00020BBB" w:rsidRPr="002E127D" w:rsidRDefault="00020BBB" w:rsidP="00F227FE">
      <w:pPr>
        <w:numPr>
          <w:ilvl w:val="0"/>
          <w:numId w:val="23"/>
        </w:numPr>
        <w:spacing w:after="0" w:line="240" w:lineRule="auto"/>
        <w:jc w:val="both"/>
        <w:rPr>
          <w:rFonts w:ascii="Verdana" w:hAnsi="Verdana"/>
          <w:sz w:val="20"/>
          <w:szCs w:val="20"/>
        </w:rPr>
      </w:pPr>
      <w:r w:rsidRPr="002E127D">
        <w:rPr>
          <w:rFonts w:ascii="Verdana" w:hAnsi="Verdana"/>
          <w:sz w:val="20"/>
          <w:szCs w:val="20"/>
        </w:rPr>
        <w:t xml:space="preserve">Control access to phones until contact is made with the </w:t>
      </w:r>
      <w:r w:rsidR="00AA319B">
        <w:rPr>
          <w:rFonts w:ascii="Verdana" w:hAnsi="Verdana"/>
          <w:sz w:val="20"/>
          <w:szCs w:val="20"/>
        </w:rPr>
        <w:t xml:space="preserve">Head of </w:t>
      </w:r>
      <w:r w:rsidR="004518F9">
        <w:rPr>
          <w:rFonts w:ascii="Verdana" w:hAnsi="Verdana"/>
          <w:sz w:val="20"/>
          <w:szCs w:val="20"/>
        </w:rPr>
        <w:t>School</w:t>
      </w:r>
      <w:r w:rsidRPr="002E127D">
        <w:rPr>
          <w:rFonts w:ascii="Verdana" w:hAnsi="Verdana"/>
          <w:sz w:val="20"/>
          <w:szCs w:val="20"/>
        </w:rPr>
        <w:t xml:space="preserve"> emergency contact point or designated senior member of staff and he or she has had time to contact those directly involved. </w:t>
      </w:r>
    </w:p>
    <w:p w14:paraId="33E11528" w14:textId="77777777" w:rsidR="00020BBB" w:rsidRPr="002E127D" w:rsidRDefault="00020BBB" w:rsidP="00020BBB">
      <w:pPr>
        <w:jc w:val="both"/>
        <w:rPr>
          <w:rFonts w:ascii="Verdana" w:hAnsi="Verdana"/>
          <w:b/>
          <w:sz w:val="20"/>
          <w:szCs w:val="20"/>
        </w:rPr>
      </w:pPr>
    </w:p>
    <w:p w14:paraId="5CF564EA" w14:textId="58772947" w:rsidR="00020BBB" w:rsidRPr="002E127D" w:rsidRDefault="00020BBB" w:rsidP="00020BBB">
      <w:pPr>
        <w:ind w:left="720" w:hanging="720"/>
        <w:jc w:val="both"/>
        <w:rPr>
          <w:rFonts w:ascii="Verdana" w:hAnsi="Verdana"/>
          <w:b/>
          <w:sz w:val="20"/>
          <w:szCs w:val="20"/>
        </w:rPr>
      </w:pPr>
      <w:r w:rsidRPr="002E127D">
        <w:rPr>
          <w:rFonts w:ascii="Verdana" w:hAnsi="Verdana"/>
          <w:b/>
          <w:sz w:val="20"/>
          <w:szCs w:val="20"/>
        </w:rPr>
        <w:t xml:space="preserve">Give full details of the incident to the </w:t>
      </w:r>
      <w:r w:rsidR="00AA319B">
        <w:rPr>
          <w:rFonts w:ascii="Verdana" w:hAnsi="Verdana"/>
          <w:b/>
          <w:sz w:val="20"/>
          <w:szCs w:val="20"/>
        </w:rPr>
        <w:t xml:space="preserve">Head of </w:t>
      </w:r>
      <w:r w:rsidR="004518F9">
        <w:rPr>
          <w:rFonts w:ascii="Verdana" w:hAnsi="Verdana"/>
          <w:b/>
          <w:sz w:val="20"/>
          <w:szCs w:val="20"/>
        </w:rPr>
        <w:t>School</w:t>
      </w:r>
      <w:r w:rsidRPr="002E127D">
        <w:rPr>
          <w:rFonts w:ascii="Verdana" w:hAnsi="Verdana"/>
          <w:b/>
          <w:sz w:val="20"/>
          <w:szCs w:val="20"/>
        </w:rPr>
        <w:t xml:space="preserve"> or designated contact:</w:t>
      </w:r>
    </w:p>
    <w:p w14:paraId="4D2D467D" w14:textId="77777777" w:rsidR="00020BBB" w:rsidRPr="002E127D" w:rsidRDefault="00020BBB" w:rsidP="00F227FE">
      <w:pPr>
        <w:numPr>
          <w:ilvl w:val="0"/>
          <w:numId w:val="24"/>
        </w:numPr>
        <w:spacing w:after="0" w:line="240" w:lineRule="auto"/>
        <w:jc w:val="both"/>
        <w:rPr>
          <w:rFonts w:ascii="Verdana" w:hAnsi="Verdana"/>
          <w:sz w:val="20"/>
          <w:szCs w:val="20"/>
        </w:rPr>
      </w:pPr>
      <w:r w:rsidRPr="002E127D">
        <w:rPr>
          <w:rFonts w:ascii="Verdana" w:hAnsi="Verdana"/>
          <w:sz w:val="20"/>
          <w:szCs w:val="20"/>
        </w:rPr>
        <w:t>Name;</w:t>
      </w:r>
    </w:p>
    <w:p w14:paraId="5CF60F50" w14:textId="6C4FC25B" w:rsidR="00020BBB" w:rsidRPr="00E17791" w:rsidRDefault="00020BBB" w:rsidP="00F227FE">
      <w:pPr>
        <w:numPr>
          <w:ilvl w:val="0"/>
          <w:numId w:val="24"/>
        </w:numPr>
        <w:spacing w:after="0" w:line="240" w:lineRule="auto"/>
        <w:jc w:val="both"/>
        <w:rPr>
          <w:rFonts w:ascii="Verdana" w:hAnsi="Verdana"/>
          <w:sz w:val="20"/>
          <w:szCs w:val="20"/>
        </w:rPr>
      </w:pPr>
      <w:r w:rsidRPr="002E127D">
        <w:rPr>
          <w:rFonts w:ascii="Verdana" w:hAnsi="Verdana"/>
          <w:sz w:val="20"/>
          <w:szCs w:val="20"/>
        </w:rPr>
        <w:t xml:space="preserve">Nature, date and time of </w:t>
      </w:r>
      <w:r w:rsidR="000B5467" w:rsidRPr="002E127D">
        <w:rPr>
          <w:rFonts w:ascii="Verdana" w:hAnsi="Verdana"/>
          <w:sz w:val="20"/>
          <w:szCs w:val="20"/>
        </w:rPr>
        <w:t xml:space="preserve">the </w:t>
      </w:r>
      <w:r w:rsidRPr="00E17791">
        <w:rPr>
          <w:rFonts w:ascii="Verdana" w:hAnsi="Verdana"/>
          <w:sz w:val="20"/>
          <w:szCs w:val="20"/>
        </w:rPr>
        <w:t>incident;</w:t>
      </w:r>
    </w:p>
    <w:p w14:paraId="66B64B19" w14:textId="4AE01F35" w:rsidR="00020BBB" w:rsidRPr="00E17791" w:rsidRDefault="00020BBB" w:rsidP="00F227FE">
      <w:pPr>
        <w:numPr>
          <w:ilvl w:val="0"/>
          <w:numId w:val="24"/>
        </w:numPr>
        <w:spacing w:after="0" w:line="240" w:lineRule="auto"/>
        <w:jc w:val="both"/>
        <w:rPr>
          <w:rFonts w:ascii="Verdana" w:hAnsi="Verdana"/>
          <w:sz w:val="20"/>
          <w:szCs w:val="20"/>
        </w:rPr>
      </w:pPr>
      <w:r w:rsidRPr="00E17791">
        <w:rPr>
          <w:rFonts w:ascii="Verdana" w:hAnsi="Verdana"/>
          <w:sz w:val="20"/>
          <w:szCs w:val="20"/>
        </w:rPr>
        <w:t xml:space="preserve">Location of </w:t>
      </w:r>
      <w:r w:rsidR="000B5467">
        <w:rPr>
          <w:rFonts w:ascii="Verdana" w:hAnsi="Verdana"/>
          <w:sz w:val="20"/>
          <w:szCs w:val="20"/>
        </w:rPr>
        <w:t xml:space="preserve">the </w:t>
      </w:r>
      <w:r w:rsidRPr="00E17791">
        <w:rPr>
          <w:rFonts w:ascii="Verdana" w:hAnsi="Verdana"/>
          <w:sz w:val="20"/>
          <w:szCs w:val="20"/>
        </w:rPr>
        <w:t>incident;</w:t>
      </w:r>
    </w:p>
    <w:p w14:paraId="7A6BF284" w14:textId="77777777" w:rsidR="00020BBB" w:rsidRPr="00E17791" w:rsidRDefault="00020BBB" w:rsidP="00F227FE">
      <w:pPr>
        <w:numPr>
          <w:ilvl w:val="0"/>
          <w:numId w:val="24"/>
        </w:numPr>
        <w:spacing w:after="0" w:line="240" w:lineRule="auto"/>
        <w:jc w:val="both"/>
        <w:rPr>
          <w:rFonts w:ascii="Verdana" w:hAnsi="Verdana"/>
          <w:sz w:val="20"/>
          <w:szCs w:val="20"/>
        </w:rPr>
      </w:pPr>
      <w:r w:rsidRPr="00E17791">
        <w:rPr>
          <w:rFonts w:ascii="Verdana" w:hAnsi="Verdana"/>
          <w:sz w:val="20"/>
          <w:szCs w:val="20"/>
        </w:rPr>
        <w:t>Details of injuries;</w:t>
      </w:r>
    </w:p>
    <w:p w14:paraId="1A43BC80" w14:textId="77777777" w:rsidR="00020BBB" w:rsidRPr="00E17791" w:rsidRDefault="00020BBB" w:rsidP="00F227FE">
      <w:pPr>
        <w:numPr>
          <w:ilvl w:val="0"/>
          <w:numId w:val="24"/>
        </w:numPr>
        <w:spacing w:after="0" w:line="240" w:lineRule="auto"/>
        <w:jc w:val="both"/>
        <w:rPr>
          <w:rFonts w:ascii="Verdana" w:hAnsi="Verdana"/>
          <w:sz w:val="20"/>
          <w:szCs w:val="20"/>
        </w:rPr>
      </w:pPr>
      <w:r w:rsidRPr="00E17791">
        <w:rPr>
          <w:rFonts w:ascii="Verdana" w:hAnsi="Verdana"/>
          <w:sz w:val="20"/>
          <w:szCs w:val="20"/>
        </w:rPr>
        <w:t>Names and telephone numbers of those involved;</w:t>
      </w:r>
    </w:p>
    <w:p w14:paraId="33A3286F" w14:textId="39BCE8E0" w:rsidR="00020BBB" w:rsidRPr="00E17791" w:rsidRDefault="000B5467" w:rsidP="00F227FE">
      <w:pPr>
        <w:numPr>
          <w:ilvl w:val="0"/>
          <w:numId w:val="24"/>
        </w:numPr>
        <w:spacing w:after="0" w:line="240" w:lineRule="auto"/>
        <w:jc w:val="both"/>
        <w:rPr>
          <w:rFonts w:ascii="Verdana" w:hAnsi="Verdana"/>
          <w:sz w:val="20"/>
          <w:szCs w:val="20"/>
        </w:rPr>
      </w:pPr>
      <w:r>
        <w:rPr>
          <w:rFonts w:ascii="Verdana" w:hAnsi="Verdana"/>
          <w:sz w:val="20"/>
          <w:szCs w:val="20"/>
        </w:rPr>
        <w:t>What a</w:t>
      </w:r>
      <w:r w:rsidR="00020BBB" w:rsidRPr="00E17791">
        <w:rPr>
          <w:rFonts w:ascii="Verdana" w:hAnsi="Verdana"/>
          <w:sz w:val="20"/>
          <w:szCs w:val="20"/>
        </w:rPr>
        <w:t xml:space="preserve">ction </w:t>
      </w:r>
      <w:r>
        <w:rPr>
          <w:rFonts w:ascii="Verdana" w:hAnsi="Verdana"/>
          <w:sz w:val="20"/>
          <w:szCs w:val="20"/>
        </w:rPr>
        <w:t>was taken</w:t>
      </w:r>
      <w:r w:rsidR="00020BBB" w:rsidRPr="00E17791">
        <w:rPr>
          <w:rFonts w:ascii="Verdana" w:hAnsi="Verdana"/>
          <w:sz w:val="20"/>
          <w:szCs w:val="20"/>
        </w:rPr>
        <w:t>;</w:t>
      </w:r>
    </w:p>
    <w:p w14:paraId="1552EB11" w14:textId="4362972B" w:rsidR="00020BBB" w:rsidRPr="00E17791" w:rsidRDefault="000B5467" w:rsidP="00F227FE">
      <w:pPr>
        <w:numPr>
          <w:ilvl w:val="0"/>
          <w:numId w:val="24"/>
        </w:numPr>
        <w:spacing w:after="0" w:line="240" w:lineRule="auto"/>
        <w:jc w:val="both"/>
        <w:rPr>
          <w:rFonts w:ascii="Verdana" w:hAnsi="Verdana"/>
          <w:sz w:val="20"/>
          <w:szCs w:val="20"/>
        </w:rPr>
      </w:pPr>
      <w:r>
        <w:rPr>
          <w:rFonts w:ascii="Verdana" w:hAnsi="Verdana"/>
          <w:sz w:val="20"/>
          <w:szCs w:val="20"/>
        </w:rPr>
        <w:t>A t</w:t>
      </w:r>
      <w:r w:rsidR="00020BBB" w:rsidRPr="00E17791">
        <w:rPr>
          <w:rFonts w:ascii="Verdana" w:hAnsi="Verdana"/>
          <w:sz w:val="20"/>
          <w:szCs w:val="20"/>
        </w:rPr>
        <w:t>elephone number for further contact.</w:t>
      </w:r>
    </w:p>
    <w:p w14:paraId="29109C41" w14:textId="77777777" w:rsidR="00020BBB" w:rsidRPr="00E17791" w:rsidRDefault="00020BBB" w:rsidP="00020BBB">
      <w:pPr>
        <w:jc w:val="both"/>
        <w:rPr>
          <w:rFonts w:ascii="Verdana" w:hAnsi="Verdana"/>
          <w:sz w:val="20"/>
          <w:szCs w:val="20"/>
        </w:rPr>
      </w:pPr>
    </w:p>
    <w:p w14:paraId="7D47427A" w14:textId="77777777" w:rsidR="00020BBB" w:rsidRPr="002E127D" w:rsidRDefault="00020BBB" w:rsidP="00020BBB">
      <w:pPr>
        <w:jc w:val="both"/>
        <w:rPr>
          <w:rFonts w:ascii="Verdana" w:hAnsi="Verdana"/>
          <w:b/>
          <w:sz w:val="20"/>
          <w:szCs w:val="20"/>
        </w:rPr>
      </w:pPr>
      <w:r w:rsidRPr="00E17791">
        <w:rPr>
          <w:rFonts w:ascii="Verdana" w:hAnsi="Verdana"/>
          <w:b/>
          <w:sz w:val="20"/>
          <w:szCs w:val="20"/>
        </w:rPr>
        <w:lastRenderedPageBreak/>
        <w:t xml:space="preserve">Serious </w:t>
      </w:r>
      <w:r w:rsidRPr="002E127D">
        <w:rPr>
          <w:rFonts w:ascii="Verdana" w:hAnsi="Verdana"/>
          <w:b/>
          <w:sz w:val="20"/>
          <w:szCs w:val="20"/>
        </w:rPr>
        <w:t>Incidents</w:t>
      </w:r>
    </w:p>
    <w:p w14:paraId="31CE2C7F" w14:textId="77777777" w:rsidR="00020BBB" w:rsidRPr="002E127D" w:rsidRDefault="00020BBB" w:rsidP="00020BBB">
      <w:pPr>
        <w:jc w:val="both"/>
        <w:rPr>
          <w:rFonts w:ascii="Verdana" w:hAnsi="Verdana"/>
          <w:sz w:val="20"/>
          <w:szCs w:val="20"/>
        </w:rPr>
      </w:pPr>
      <w:r w:rsidRPr="002E127D">
        <w:rPr>
          <w:rFonts w:ascii="Verdana" w:hAnsi="Verdana"/>
          <w:sz w:val="20"/>
          <w:szCs w:val="20"/>
        </w:rPr>
        <w:t>For serious incidents where the media may be involved, the group leader or other party members must not discuss matters with the media.  Under no circumstances should the name of any casualty be divulged to the media.</w:t>
      </w:r>
    </w:p>
    <w:p w14:paraId="4D8DC673" w14:textId="56894B3C" w:rsidR="00020BBB" w:rsidRPr="002E127D" w:rsidRDefault="00020BBB" w:rsidP="00020BBB">
      <w:pPr>
        <w:pStyle w:val="BodyText"/>
        <w:jc w:val="both"/>
        <w:rPr>
          <w:rFonts w:ascii="Verdana" w:hAnsi="Verdana" w:cs="Times New Roman"/>
          <w:sz w:val="20"/>
          <w:szCs w:val="20"/>
        </w:rPr>
      </w:pPr>
      <w:r w:rsidRPr="002E127D">
        <w:rPr>
          <w:rFonts w:ascii="Verdana" w:hAnsi="Verdana" w:cs="Times New Roman"/>
          <w:sz w:val="20"/>
          <w:szCs w:val="20"/>
        </w:rPr>
        <w:t xml:space="preserve">The </w:t>
      </w:r>
      <w:r w:rsidR="00AA319B">
        <w:rPr>
          <w:rFonts w:ascii="Verdana" w:hAnsi="Verdana" w:cs="Times New Roman"/>
          <w:sz w:val="20"/>
          <w:szCs w:val="20"/>
        </w:rPr>
        <w:t xml:space="preserve">Head of </w:t>
      </w:r>
      <w:r w:rsidR="004518F9">
        <w:rPr>
          <w:rFonts w:ascii="Verdana" w:hAnsi="Verdana" w:cs="Times New Roman"/>
          <w:sz w:val="20"/>
          <w:szCs w:val="20"/>
        </w:rPr>
        <w:t>School</w:t>
      </w:r>
      <w:r w:rsidR="00592E9F" w:rsidRPr="002E127D">
        <w:rPr>
          <w:rFonts w:ascii="Verdana" w:hAnsi="Verdana" w:cs="Times New Roman"/>
          <w:sz w:val="20"/>
          <w:szCs w:val="20"/>
        </w:rPr>
        <w:t xml:space="preserve"> </w:t>
      </w:r>
      <w:r w:rsidRPr="002E127D">
        <w:rPr>
          <w:rFonts w:ascii="Verdana" w:hAnsi="Verdana" w:cs="Times New Roman"/>
          <w:sz w:val="20"/>
          <w:szCs w:val="20"/>
        </w:rPr>
        <w:t>or designated senior staff member should arrange to contact parents/carers of those involved. For a serious incident</w:t>
      </w:r>
      <w:r w:rsidR="000B5467" w:rsidRPr="002E127D">
        <w:rPr>
          <w:rFonts w:ascii="Verdana" w:hAnsi="Verdana" w:cs="Times New Roman"/>
          <w:sz w:val="20"/>
          <w:szCs w:val="20"/>
        </w:rPr>
        <w:t>,</w:t>
      </w:r>
      <w:r w:rsidRPr="002E127D">
        <w:rPr>
          <w:rFonts w:ascii="Verdana" w:hAnsi="Verdana" w:cs="Times New Roman"/>
          <w:sz w:val="20"/>
          <w:szCs w:val="20"/>
        </w:rPr>
        <w:t xml:space="preserve"> the </w:t>
      </w:r>
      <w:r w:rsidR="00AA319B">
        <w:rPr>
          <w:rFonts w:ascii="Verdana" w:hAnsi="Verdana"/>
          <w:sz w:val="20"/>
          <w:szCs w:val="20"/>
        </w:rPr>
        <w:t xml:space="preserve">Head of </w:t>
      </w:r>
      <w:r w:rsidR="004518F9">
        <w:rPr>
          <w:rFonts w:ascii="Verdana" w:hAnsi="Verdana"/>
          <w:sz w:val="20"/>
          <w:szCs w:val="20"/>
        </w:rPr>
        <w:t>School</w:t>
      </w:r>
      <w:r w:rsidR="00F006DB" w:rsidRPr="002E127D">
        <w:rPr>
          <w:rFonts w:ascii="Verdana" w:hAnsi="Verdana"/>
          <w:sz w:val="20"/>
          <w:szCs w:val="20"/>
        </w:rPr>
        <w:t xml:space="preserve"> </w:t>
      </w:r>
      <w:r w:rsidRPr="002E127D">
        <w:rPr>
          <w:rFonts w:ascii="Verdana" w:hAnsi="Verdana" w:cs="Times New Roman"/>
          <w:sz w:val="20"/>
          <w:szCs w:val="20"/>
        </w:rPr>
        <w:t xml:space="preserve">or designated senior staff member should contact parents of </w:t>
      </w:r>
      <w:r w:rsidR="00F006DB" w:rsidRPr="002E127D">
        <w:rPr>
          <w:rFonts w:ascii="Verdana" w:hAnsi="Verdana" w:cs="Times New Roman"/>
          <w:sz w:val="20"/>
          <w:szCs w:val="20"/>
        </w:rPr>
        <w:t>all-party</w:t>
      </w:r>
      <w:r w:rsidRPr="002E127D">
        <w:rPr>
          <w:rFonts w:ascii="Verdana" w:hAnsi="Verdana" w:cs="Times New Roman"/>
          <w:sz w:val="20"/>
          <w:szCs w:val="20"/>
        </w:rPr>
        <w:t xml:space="preserve"> members.</w:t>
      </w:r>
    </w:p>
    <w:p w14:paraId="5302FA1A" w14:textId="77777777" w:rsidR="00020BBB" w:rsidRPr="00E17791" w:rsidRDefault="00020BBB" w:rsidP="00020BBB">
      <w:pPr>
        <w:jc w:val="both"/>
        <w:rPr>
          <w:rFonts w:ascii="Verdana" w:hAnsi="Verdana"/>
          <w:sz w:val="20"/>
          <w:szCs w:val="20"/>
        </w:rPr>
      </w:pPr>
      <w:r w:rsidRPr="002E127D">
        <w:rPr>
          <w:rFonts w:ascii="Verdana" w:hAnsi="Verdana"/>
          <w:sz w:val="20"/>
          <w:szCs w:val="20"/>
        </w:rPr>
        <w:t xml:space="preserve">The group leader should </w:t>
      </w:r>
      <w:r w:rsidRPr="00E17791">
        <w:rPr>
          <w:rFonts w:ascii="Verdana" w:hAnsi="Verdana"/>
          <w:sz w:val="20"/>
          <w:szCs w:val="20"/>
        </w:rPr>
        <w:t>write down, as soon as practicable, all relevant details while they are still fresh in the memory.  Other staff members might also be asked to do so.   A record should be kept of the names and addresses of any witnesses.  Any associated equipment should be kept in its original condition.</w:t>
      </w:r>
    </w:p>
    <w:p w14:paraId="3441867F" w14:textId="77777777" w:rsidR="00020BBB" w:rsidRPr="00E17791" w:rsidRDefault="00020BBB" w:rsidP="00020BBB">
      <w:pPr>
        <w:jc w:val="both"/>
        <w:rPr>
          <w:rFonts w:ascii="Verdana" w:hAnsi="Verdana"/>
          <w:sz w:val="20"/>
          <w:szCs w:val="20"/>
        </w:rPr>
      </w:pPr>
      <w:r w:rsidRPr="00E17791">
        <w:rPr>
          <w:rFonts w:ascii="Verdana" w:hAnsi="Verdana"/>
          <w:sz w:val="20"/>
          <w:szCs w:val="20"/>
        </w:rPr>
        <w:t>Legal liability should not be discussed or admitted.</w:t>
      </w:r>
    </w:p>
    <w:p w14:paraId="50D181D0" w14:textId="6C7C621F" w:rsidR="00020BBB" w:rsidRPr="00E17791" w:rsidRDefault="00020BBB" w:rsidP="00020BBB">
      <w:pPr>
        <w:jc w:val="both"/>
        <w:rPr>
          <w:rFonts w:ascii="Verdana" w:hAnsi="Verdana"/>
          <w:sz w:val="20"/>
          <w:szCs w:val="20"/>
        </w:rPr>
      </w:pPr>
      <w:r w:rsidRPr="00E17791">
        <w:rPr>
          <w:rFonts w:ascii="Verdana" w:hAnsi="Verdana"/>
          <w:sz w:val="20"/>
          <w:szCs w:val="20"/>
        </w:rPr>
        <w:t>All accident forms should be completed as soon as possible</w:t>
      </w:r>
      <w:r w:rsidR="000B5467">
        <w:rPr>
          <w:rFonts w:ascii="Verdana" w:hAnsi="Verdana"/>
          <w:sz w:val="20"/>
          <w:szCs w:val="20"/>
        </w:rPr>
        <w:t>,</w:t>
      </w:r>
      <w:r w:rsidRPr="00E17791">
        <w:rPr>
          <w:rFonts w:ascii="Verdana" w:hAnsi="Verdana"/>
          <w:sz w:val="20"/>
          <w:szCs w:val="20"/>
        </w:rPr>
        <w:t xml:space="preserve"> and Insurers, the Health and Safety Executive</w:t>
      </w:r>
      <w:r w:rsidR="000B5467">
        <w:rPr>
          <w:rFonts w:ascii="Verdana" w:hAnsi="Verdana"/>
          <w:sz w:val="20"/>
          <w:szCs w:val="20"/>
        </w:rPr>
        <w:t>,</w:t>
      </w:r>
      <w:r w:rsidRPr="00E17791">
        <w:rPr>
          <w:rFonts w:ascii="Verdana" w:hAnsi="Verdana"/>
          <w:sz w:val="20"/>
          <w:szCs w:val="20"/>
        </w:rPr>
        <w:t xml:space="preserve"> should be informed as appropriate.</w:t>
      </w:r>
    </w:p>
    <w:p w14:paraId="106DF3F0" w14:textId="77777777" w:rsidR="008D5877" w:rsidRPr="00E17791" w:rsidRDefault="008D5877" w:rsidP="008D5877">
      <w:r w:rsidRPr="00E17791">
        <w:br w:type="page"/>
      </w:r>
    </w:p>
    <w:p w14:paraId="6533FCD3" w14:textId="53E78486" w:rsidR="00752204" w:rsidRPr="00291120" w:rsidRDefault="00752204" w:rsidP="00752204">
      <w:pPr>
        <w:pStyle w:val="Heading1"/>
        <w:rPr>
          <w:color w:val="auto"/>
        </w:rPr>
      </w:pPr>
      <w:bookmarkStart w:id="95" w:name="_Toc53990621"/>
      <w:r w:rsidRPr="00291120">
        <w:rPr>
          <w:color w:val="auto"/>
        </w:rPr>
        <w:lastRenderedPageBreak/>
        <w:t xml:space="preserve">Appendix </w:t>
      </w:r>
      <w:r w:rsidR="00DE62D3" w:rsidRPr="00291120">
        <w:rPr>
          <w:color w:val="auto"/>
        </w:rPr>
        <w:t>2</w:t>
      </w:r>
      <w:r w:rsidR="00592E9F" w:rsidRPr="00291120">
        <w:rPr>
          <w:color w:val="auto"/>
        </w:rPr>
        <w:t xml:space="preserve"> - ADVENTUROUS ACTIVITIES</w:t>
      </w:r>
      <w:bookmarkEnd w:id="95"/>
    </w:p>
    <w:p w14:paraId="1677252A" w14:textId="77777777" w:rsidR="00752204" w:rsidRPr="00E17791" w:rsidRDefault="00752204" w:rsidP="00752204">
      <w:pPr>
        <w:spacing w:after="0" w:line="240" w:lineRule="auto"/>
        <w:rPr>
          <w:rFonts w:ascii="Verdana" w:hAnsi="Verdana" w:cs="Arial"/>
          <w:bCs/>
          <w:sz w:val="20"/>
          <w:szCs w:val="20"/>
        </w:rPr>
      </w:pPr>
    </w:p>
    <w:p w14:paraId="42FF5865" w14:textId="3718BE84" w:rsidR="00020BBB" w:rsidRPr="00E17791" w:rsidRDefault="00020BBB" w:rsidP="00020BBB">
      <w:pPr>
        <w:pStyle w:val="Default"/>
        <w:ind w:left="720" w:hanging="360"/>
        <w:rPr>
          <w:rFonts w:ascii="Verdana" w:hAnsi="Verdana"/>
          <w:color w:val="auto"/>
          <w:sz w:val="20"/>
          <w:szCs w:val="20"/>
          <w:lang w:val="en-GB"/>
        </w:rPr>
      </w:pPr>
      <w:r w:rsidRPr="00E17791">
        <w:rPr>
          <w:rFonts w:ascii="Verdana" w:hAnsi="Verdana"/>
          <w:bCs/>
          <w:color w:val="auto"/>
          <w:sz w:val="20"/>
          <w:szCs w:val="20"/>
          <w:lang w:val="en-GB"/>
        </w:rPr>
        <w:t xml:space="preserve">The following activities are regarded as </w:t>
      </w:r>
      <w:r w:rsidR="000B5467">
        <w:rPr>
          <w:rFonts w:ascii="Verdana" w:hAnsi="Verdana"/>
          <w:bCs/>
          <w:color w:val="auto"/>
          <w:sz w:val="20"/>
          <w:szCs w:val="20"/>
          <w:lang w:val="en-GB"/>
        </w:rPr>
        <w:t>'</w:t>
      </w:r>
      <w:r w:rsidRPr="00E17791">
        <w:rPr>
          <w:rFonts w:ascii="Verdana" w:hAnsi="Verdana"/>
          <w:bCs/>
          <w:color w:val="auto"/>
          <w:sz w:val="20"/>
          <w:szCs w:val="20"/>
          <w:lang w:val="en-GB"/>
        </w:rPr>
        <w:t>adventurous</w:t>
      </w:r>
      <w:r w:rsidR="000B5467">
        <w:rPr>
          <w:rFonts w:ascii="Verdana" w:hAnsi="Verdana"/>
          <w:bCs/>
          <w:color w:val="auto"/>
          <w:sz w:val="20"/>
          <w:szCs w:val="20"/>
          <w:lang w:val="en-GB"/>
        </w:rPr>
        <w:t>'</w:t>
      </w:r>
      <w:r w:rsidRPr="00E17791">
        <w:rPr>
          <w:rFonts w:ascii="Verdana" w:hAnsi="Verdana"/>
          <w:bCs/>
          <w:color w:val="auto"/>
          <w:sz w:val="20"/>
          <w:szCs w:val="20"/>
          <w:lang w:val="en-GB"/>
        </w:rPr>
        <w:t xml:space="preserve">: </w:t>
      </w:r>
    </w:p>
    <w:p w14:paraId="58EEE2B2" w14:textId="01A9E60C"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All activities in </w:t>
      </w:r>
      <w:r w:rsidR="000B5467">
        <w:rPr>
          <w:rFonts w:ascii="Verdana" w:hAnsi="Verdana"/>
          <w:color w:val="auto"/>
          <w:sz w:val="20"/>
          <w:szCs w:val="20"/>
          <w:lang w:val="en-GB"/>
        </w:rPr>
        <w:t>'</w:t>
      </w:r>
      <w:r w:rsidRPr="00E17791">
        <w:rPr>
          <w:rFonts w:ascii="Verdana" w:hAnsi="Verdana"/>
          <w:color w:val="auto"/>
          <w:sz w:val="20"/>
          <w:szCs w:val="20"/>
          <w:lang w:val="en-GB"/>
        </w:rPr>
        <w:t>open country</w:t>
      </w:r>
      <w:r w:rsidR="000B5467">
        <w:rPr>
          <w:rFonts w:ascii="Verdana" w:hAnsi="Verdana"/>
          <w:color w:val="auto"/>
          <w:sz w:val="20"/>
          <w:szCs w:val="20"/>
          <w:lang w:val="en-GB"/>
        </w:rPr>
        <w:t>'</w:t>
      </w:r>
      <w:r w:rsidRPr="00E17791">
        <w:rPr>
          <w:rFonts w:ascii="Verdana" w:hAnsi="Verdana"/>
          <w:color w:val="auto"/>
          <w:sz w:val="20"/>
          <w:szCs w:val="20"/>
          <w:lang w:val="en-GB"/>
        </w:rPr>
        <w:t xml:space="preserve"> (</w:t>
      </w:r>
      <w:r w:rsidR="000B5467">
        <w:rPr>
          <w:rFonts w:ascii="Verdana" w:hAnsi="Verdana"/>
          <w:color w:val="auto"/>
          <w:sz w:val="20"/>
          <w:szCs w:val="20"/>
          <w:lang w:val="en-GB"/>
        </w:rPr>
        <w:t>N</w:t>
      </w:r>
      <w:r w:rsidRPr="00E17791">
        <w:rPr>
          <w:rFonts w:ascii="Verdana" w:hAnsi="Verdana"/>
          <w:color w:val="auto"/>
          <w:sz w:val="20"/>
          <w:szCs w:val="20"/>
          <w:lang w:val="en-GB"/>
        </w:rPr>
        <w:t xml:space="preserve">ormally defined as land above 300m, </w:t>
      </w:r>
      <w:r w:rsidRPr="00E17791">
        <w:rPr>
          <w:rFonts w:ascii="Verdana" w:hAnsi="Verdana"/>
          <w:color w:val="auto"/>
          <w:sz w:val="20"/>
          <w:szCs w:val="20"/>
          <w:u w:val="single"/>
          <w:lang w:val="en-GB"/>
        </w:rPr>
        <w:t>or</w:t>
      </w:r>
      <w:r w:rsidRPr="00E17791">
        <w:rPr>
          <w:rFonts w:ascii="Verdana" w:hAnsi="Verdana"/>
          <w:color w:val="auto"/>
          <w:sz w:val="20"/>
          <w:szCs w:val="20"/>
          <w:lang w:val="en-GB"/>
        </w:rPr>
        <w:t xml:space="preserve"> more than 1km from vehicular access) </w:t>
      </w:r>
    </w:p>
    <w:p w14:paraId="5F7BB5DB"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Swimming (all forms, excluding publicly lifeguarded pools) </w:t>
      </w:r>
    </w:p>
    <w:p w14:paraId="27FC81AE"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Camping </w:t>
      </w:r>
    </w:p>
    <w:p w14:paraId="1D07B200" w14:textId="6B3156ED"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Canoeing</w:t>
      </w:r>
      <w:r w:rsidR="000B5467">
        <w:rPr>
          <w:rFonts w:ascii="Verdana" w:hAnsi="Verdana"/>
          <w:color w:val="auto"/>
          <w:sz w:val="20"/>
          <w:szCs w:val="20"/>
          <w:lang w:val="en-GB"/>
        </w:rPr>
        <w:t>/</w:t>
      </w:r>
      <w:r w:rsidRPr="00E17791">
        <w:rPr>
          <w:rFonts w:ascii="Verdana" w:hAnsi="Verdana"/>
          <w:color w:val="auto"/>
          <w:sz w:val="20"/>
          <w:szCs w:val="20"/>
          <w:lang w:val="en-GB"/>
        </w:rPr>
        <w:t xml:space="preserve">kayaking </w:t>
      </w:r>
    </w:p>
    <w:p w14:paraId="4B446FE8" w14:textId="7ADBB9A4"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Sailing</w:t>
      </w:r>
      <w:r w:rsidR="000B5467">
        <w:rPr>
          <w:rFonts w:ascii="Verdana" w:hAnsi="Verdana"/>
          <w:color w:val="auto"/>
          <w:sz w:val="20"/>
          <w:szCs w:val="20"/>
          <w:lang w:val="en-GB"/>
        </w:rPr>
        <w:t>/</w:t>
      </w:r>
      <w:r w:rsidRPr="00E17791">
        <w:rPr>
          <w:rFonts w:ascii="Verdana" w:hAnsi="Verdana"/>
          <w:color w:val="auto"/>
          <w:sz w:val="20"/>
          <w:szCs w:val="20"/>
          <w:lang w:val="en-GB"/>
        </w:rPr>
        <w:t>windsurfing</w:t>
      </w:r>
      <w:r w:rsidR="000B5467">
        <w:rPr>
          <w:rFonts w:ascii="Verdana" w:hAnsi="Verdana"/>
          <w:color w:val="auto"/>
          <w:sz w:val="20"/>
          <w:szCs w:val="20"/>
          <w:lang w:val="en-GB"/>
        </w:rPr>
        <w:t>/</w:t>
      </w:r>
      <w:r w:rsidRPr="00E17791">
        <w:rPr>
          <w:rFonts w:ascii="Verdana" w:hAnsi="Verdana"/>
          <w:color w:val="auto"/>
          <w:sz w:val="20"/>
          <w:szCs w:val="20"/>
          <w:lang w:val="en-GB"/>
        </w:rPr>
        <w:t xml:space="preserve">kite surfing </w:t>
      </w:r>
    </w:p>
    <w:p w14:paraId="1B86032E"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Rafting or improvised rafting </w:t>
      </w:r>
    </w:p>
    <w:p w14:paraId="7F34C4C3"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Use of powered safety/rescue craft </w:t>
      </w:r>
    </w:p>
    <w:p w14:paraId="266D70DE"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All other forms of boating (excluding commercial transport) </w:t>
      </w:r>
    </w:p>
    <w:p w14:paraId="4F8FAA39"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Water skiing </w:t>
      </w:r>
    </w:p>
    <w:p w14:paraId="558221AD"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Snorkel and aqualung activities </w:t>
      </w:r>
    </w:p>
    <w:p w14:paraId="7C52C2EF" w14:textId="1B643AB1"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Hillwalking and Mountaineering </w:t>
      </w:r>
    </w:p>
    <w:p w14:paraId="0E0D49E8"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Rock climbing (including indoor climbing walls) </w:t>
      </w:r>
    </w:p>
    <w:p w14:paraId="2ED8FF28"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Abseiling </w:t>
      </w:r>
    </w:p>
    <w:p w14:paraId="55C16C02"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River/gorge walking or scrambling </w:t>
      </w:r>
    </w:p>
    <w:p w14:paraId="785977B1"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Coasteering/coastal scrambling/sea level traversing </w:t>
      </w:r>
    </w:p>
    <w:p w14:paraId="1B51C1E1"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Underground exploration </w:t>
      </w:r>
    </w:p>
    <w:p w14:paraId="2A87A2E4"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Shooting / archery / paintballing </w:t>
      </w:r>
    </w:p>
    <w:p w14:paraId="3080C99D"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Snowsports (skiing, snowboarding, and related activities), including dry slope </w:t>
      </w:r>
    </w:p>
    <w:p w14:paraId="57C35C22"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Air activities (excluding commercial flights) </w:t>
      </w:r>
    </w:p>
    <w:p w14:paraId="7CB264DB" w14:textId="777777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Horse riding </w:t>
      </w:r>
    </w:p>
    <w:p w14:paraId="62D423F6" w14:textId="6F2C51C5"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Motorsport – all forms </w:t>
      </w:r>
    </w:p>
    <w:p w14:paraId="7F747EB0" w14:textId="36080E86"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High</w:t>
      </w:r>
      <w:r w:rsidR="000B5467">
        <w:rPr>
          <w:rFonts w:ascii="Verdana" w:hAnsi="Verdana"/>
          <w:color w:val="auto"/>
          <w:sz w:val="20"/>
          <w:szCs w:val="20"/>
          <w:lang w:val="en-GB"/>
        </w:rPr>
        <w:t>-</w:t>
      </w:r>
      <w:r w:rsidRPr="00E17791">
        <w:rPr>
          <w:rFonts w:ascii="Verdana" w:hAnsi="Verdana"/>
          <w:color w:val="auto"/>
          <w:sz w:val="20"/>
          <w:szCs w:val="20"/>
          <w:lang w:val="en-GB"/>
        </w:rPr>
        <w:t xml:space="preserve">level ropes courses </w:t>
      </w:r>
    </w:p>
    <w:p w14:paraId="332D1C7A" w14:textId="292B5E77" w:rsidR="00020BBB" w:rsidRPr="00E17791" w:rsidRDefault="00020BBB" w:rsidP="00F227FE">
      <w:pPr>
        <w:pStyle w:val="Default"/>
        <w:numPr>
          <w:ilvl w:val="0"/>
          <w:numId w:val="28"/>
        </w:numPr>
        <w:spacing w:after="0" w:line="240" w:lineRule="auto"/>
        <w:rPr>
          <w:rFonts w:ascii="Verdana" w:hAnsi="Verdana"/>
          <w:color w:val="auto"/>
          <w:sz w:val="20"/>
          <w:szCs w:val="20"/>
          <w:lang w:val="en-GB"/>
        </w:rPr>
      </w:pPr>
      <w:r w:rsidRPr="00E17791">
        <w:rPr>
          <w:rFonts w:ascii="Verdana" w:hAnsi="Verdana"/>
          <w:color w:val="auto"/>
          <w:sz w:val="20"/>
          <w:szCs w:val="20"/>
          <w:lang w:val="en-GB"/>
        </w:rPr>
        <w:t>Off</w:t>
      </w:r>
      <w:r w:rsidR="000B5467">
        <w:rPr>
          <w:rFonts w:ascii="Verdana" w:hAnsi="Verdana"/>
          <w:color w:val="auto"/>
          <w:sz w:val="20"/>
          <w:szCs w:val="20"/>
          <w:lang w:val="en-GB"/>
        </w:rPr>
        <w:t>-</w:t>
      </w:r>
      <w:r w:rsidRPr="00E17791">
        <w:rPr>
          <w:rFonts w:ascii="Verdana" w:hAnsi="Verdana"/>
          <w:color w:val="auto"/>
          <w:sz w:val="20"/>
          <w:szCs w:val="20"/>
          <w:lang w:val="en-GB"/>
        </w:rPr>
        <w:t xml:space="preserve">road cycling </w:t>
      </w:r>
    </w:p>
    <w:p w14:paraId="64AA3595" w14:textId="3F67CAFB" w:rsidR="00020BBB" w:rsidRPr="00E17791" w:rsidRDefault="000B5467" w:rsidP="00F227FE">
      <w:pPr>
        <w:pStyle w:val="Default"/>
        <w:numPr>
          <w:ilvl w:val="0"/>
          <w:numId w:val="28"/>
        </w:numPr>
        <w:spacing w:after="0" w:line="240" w:lineRule="auto"/>
        <w:rPr>
          <w:rFonts w:ascii="Verdana" w:hAnsi="Verdana"/>
          <w:color w:val="auto"/>
          <w:sz w:val="20"/>
          <w:szCs w:val="20"/>
          <w:lang w:val="en-GB"/>
        </w:rPr>
      </w:pPr>
      <w:r>
        <w:rPr>
          <w:rFonts w:ascii="Verdana" w:hAnsi="Verdana"/>
          <w:color w:val="auto"/>
          <w:sz w:val="20"/>
          <w:szCs w:val="20"/>
          <w:lang w:val="en-GB"/>
        </w:rPr>
        <w:t>'</w:t>
      </w:r>
      <w:r w:rsidR="00020BBB" w:rsidRPr="00E17791">
        <w:rPr>
          <w:rFonts w:ascii="Verdana" w:hAnsi="Verdana"/>
          <w:color w:val="auto"/>
          <w:sz w:val="20"/>
          <w:szCs w:val="20"/>
          <w:lang w:val="en-GB"/>
        </w:rPr>
        <w:t>Extreme</w:t>
      </w:r>
      <w:r>
        <w:rPr>
          <w:rFonts w:ascii="Verdana" w:hAnsi="Verdana"/>
          <w:color w:val="auto"/>
          <w:sz w:val="20"/>
          <w:szCs w:val="20"/>
          <w:lang w:val="en-GB"/>
        </w:rPr>
        <w:t>'</w:t>
      </w:r>
      <w:r w:rsidR="00020BBB" w:rsidRPr="00E17791">
        <w:rPr>
          <w:rFonts w:ascii="Verdana" w:hAnsi="Verdana"/>
          <w:color w:val="auto"/>
          <w:sz w:val="20"/>
          <w:szCs w:val="20"/>
          <w:lang w:val="en-GB"/>
        </w:rPr>
        <w:t xml:space="preserve"> sports </w:t>
      </w:r>
    </w:p>
    <w:p w14:paraId="70D676FC" w14:textId="77777777" w:rsidR="00020BBB" w:rsidRPr="00E17791" w:rsidRDefault="00020BBB" w:rsidP="00F227FE">
      <w:pPr>
        <w:pStyle w:val="Default"/>
        <w:numPr>
          <w:ilvl w:val="0"/>
          <w:numId w:val="28"/>
        </w:numPr>
        <w:spacing w:after="120" w:line="240" w:lineRule="auto"/>
        <w:ind w:left="714" w:hanging="357"/>
        <w:rPr>
          <w:rFonts w:ascii="Verdana" w:hAnsi="Verdana"/>
          <w:color w:val="auto"/>
          <w:sz w:val="20"/>
          <w:szCs w:val="20"/>
          <w:lang w:val="en-GB"/>
        </w:rPr>
      </w:pPr>
      <w:r w:rsidRPr="00E17791">
        <w:rPr>
          <w:rFonts w:ascii="Verdana" w:hAnsi="Verdana"/>
          <w:color w:val="auto"/>
          <w:sz w:val="20"/>
          <w:szCs w:val="20"/>
          <w:lang w:val="en-GB"/>
        </w:rPr>
        <w:t xml:space="preserve">Other activities (e.g. initiative exercises) involving skills inherent in any of the above </w:t>
      </w:r>
    </w:p>
    <w:p w14:paraId="2CA21E89" w14:textId="77777777" w:rsidR="00717DA8" w:rsidRDefault="00717DA8" w:rsidP="00020BBB">
      <w:pPr>
        <w:pStyle w:val="Default"/>
        <w:ind w:left="360"/>
        <w:rPr>
          <w:rFonts w:ascii="Verdana" w:hAnsi="Verdana"/>
          <w:bCs/>
          <w:color w:val="auto"/>
          <w:sz w:val="20"/>
          <w:szCs w:val="20"/>
          <w:lang w:val="en-GB"/>
        </w:rPr>
      </w:pPr>
    </w:p>
    <w:p w14:paraId="6E9F83ED" w14:textId="740C52AB" w:rsidR="00020BBB" w:rsidRPr="002E127D" w:rsidRDefault="00020BBB" w:rsidP="00020BBB">
      <w:pPr>
        <w:pStyle w:val="Default"/>
        <w:ind w:left="360"/>
        <w:rPr>
          <w:rFonts w:ascii="Verdana" w:hAnsi="Verdana"/>
          <w:color w:val="auto"/>
          <w:sz w:val="20"/>
          <w:szCs w:val="20"/>
          <w:lang w:val="en-GB"/>
        </w:rPr>
      </w:pPr>
      <w:r w:rsidRPr="00E17791">
        <w:rPr>
          <w:rFonts w:ascii="Verdana" w:hAnsi="Verdana"/>
          <w:bCs/>
          <w:color w:val="auto"/>
          <w:sz w:val="20"/>
          <w:szCs w:val="20"/>
          <w:lang w:val="en-GB"/>
        </w:rPr>
        <w:t xml:space="preserve">The following activities are </w:t>
      </w:r>
      <w:r w:rsidRPr="00E17791">
        <w:rPr>
          <w:rFonts w:ascii="Verdana" w:hAnsi="Verdana"/>
          <w:b/>
          <w:bCs/>
          <w:color w:val="auto"/>
          <w:sz w:val="20"/>
          <w:szCs w:val="20"/>
          <w:u w:val="single"/>
          <w:lang w:val="en-GB"/>
        </w:rPr>
        <w:t>NOT</w:t>
      </w:r>
      <w:r w:rsidRPr="00E17791">
        <w:rPr>
          <w:rFonts w:ascii="Verdana" w:hAnsi="Verdana"/>
          <w:bCs/>
          <w:color w:val="auto"/>
          <w:sz w:val="20"/>
          <w:szCs w:val="20"/>
          <w:lang w:val="en-GB"/>
        </w:rPr>
        <w:t xml:space="preserve"> regarded as adventurous but must be supervised by a member of staff </w:t>
      </w:r>
      <w:r w:rsidRPr="002E127D">
        <w:rPr>
          <w:rFonts w:ascii="Verdana" w:hAnsi="Verdana"/>
          <w:bCs/>
          <w:color w:val="auto"/>
          <w:sz w:val="20"/>
          <w:szCs w:val="20"/>
          <w:lang w:val="en-GB"/>
        </w:rPr>
        <w:t xml:space="preserve">who has previous relevant experience and who in the opinion of the EVC and </w:t>
      </w:r>
      <w:r w:rsidR="00AA319B">
        <w:rPr>
          <w:rFonts w:ascii="Verdana" w:hAnsi="Verdana"/>
          <w:bCs/>
          <w:color w:val="auto"/>
          <w:sz w:val="20"/>
          <w:szCs w:val="20"/>
          <w:lang w:val="en-GB"/>
        </w:rPr>
        <w:t xml:space="preserve">Head of </w:t>
      </w:r>
      <w:r w:rsidR="004518F9">
        <w:rPr>
          <w:rFonts w:ascii="Verdana" w:hAnsi="Verdana"/>
          <w:bCs/>
          <w:color w:val="auto"/>
          <w:sz w:val="20"/>
          <w:szCs w:val="20"/>
          <w:lang w:val="en-GB"/>
        </w:rPr>
        <w:t>School</w:t>
      </w:r>
      <w:r w:rsidRPr="002E127D">
        <w:rPr>
          <w:rFonts w:ascii="Verdana" w:hAnsi="Verdana"/>
          <w:bCs/>
          <w:color w:val="auto"/>
          <w:sz w:val="20"/>
          <w:szCs w:val="20"/>
          <w:lang w:val="en-GB"/>
        </w:rPr>
        <w:t xml:space="preserve"> is competent to supervise the activity: </w:t>
      </w:r>
    </w:p>
    <w:p w14:paraId="789507F7"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2E127D">
        <w:rPr>
          <w:rFonts w:ascii="Verdana" w:hAnsi="Verdana"/>
          <w:color w:val="auto"/>
          <w:sz w:val="20"/>
          <w:szCs w:val="20"/>
          <w:lang w:val="en-GB"/>
        </w:rPr>
        <w:t xml:space="preserve">Walking in parks </w:t>
      </w:r>
      <w:r w:rsidRPr="00E17791">
        <w:rPr>
          <w:rFonts w:ascii="Verdana" w:hAnsi="Verdana"/>
          <w:color w:val="auto"/>
          <w:sz w:val="20"/>
          <w:szCs w:val="20"/>
          <w:lang w:val="en-GB"/>
        </w:rPr>
        <w:t xml:space="preserve">or on non-remote country paths </w:t>
      </w:r>
    </w:p>
    <w:p w14:paraId="085F8C17" w14:textId="68568D5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Field studies - unless in the environments stated in </w:t>
      </w:r>
      <w:r w:rsidR="000B5467">
        <w:rPr>
          <w:rFonts w:ascii="Verdana" w:hAnsi="Verdana"/>
          <w:color w:val="auto"/>
          <w:sz w:val="20"/>
          <w:szCs w:val="20"/>
          <w:lang w:val="en-GB"/>
        </w:rPr>
        <w:t>'</w:t>
      </w:r>
      <w:r w:rsidRPr="00E17791">
        <w:rPr>
          <w:rFonts w:ascii="Verdana" w:hAnsi="Verdana"/>
          <w:color w:val="auto"/>
          <w:sz w:val="20"/>
          <w:szCs w:val="20"/>
          <w:lang w:val="en-GB"/>
        </w:rPr>
        <w:t>open country</w:t>
      </w:r>
      <w:r w:rsidR="000B5467">
        <w:rPr>
          <w:rFonts w:ascii="Verdana" w:hAnsi="Verdana"/>
          <w:color w:val="auto"/>
          <w:sz w:val="20"/>
          <w:szCs w:val="20"/>
          <w:lang w:val="en-GB"/>
        </w:rPr>
        <w:t>'.</w:t>
      </w:r>
    </w:p>
    <w:p w14:paraId="548DFD7C"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Swimming in publicly lifeguarded pools </w:t>
      </w:r>
    </w:p>
    <w:p w14:paraId="6642618D"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Theme parks </w:t>
      </w:r>
    </w:p>
    <w:p w14:paraId="1BA54075"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Tourist attractions </w:t>
      </w:r>
    </w:p>
    <w:p w14:paraId="2DA68100"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Pedal go-karts </w:t>
      </w:r>
    </w:p>
    <w:p w14:paraId="67AFB530"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Ice skating (rink) </w:t>
      </w:r>
    </w:p>
    <w:p w14:paraId="5AC6EA9F"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Farm visits </w:t>
      </w:r>
    </w:p>
    <w:p w14:paraId="1C23BD17"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Local traffic survey</w:t>
      </w:r>
    </w:p>
    <w:p w14:paraId="2219E157"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Museum, library, etc. </w:t>
      </w:r>
    </w:p>
    <w:p w14:paraId="55E6931B" w14:textId="77777777"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 xml:space="preserve">Physical Education and sports fixtures (other than the above) </w:t>
      </w:r>
    </w:p>
    <w:p w14:paraId="09A65E1C" w14:textId="5B792EE0" w:rsidR="00020BBB" w:rsidRPr="00E17791" w:rsidRDefault="00020BBB" w:rsidP="00F227FE">
      <w:pPr>
        <w:pStyle w:val="Default"/>
        <w:numPr>
          <w:ilvl w:val="0"/>
          <w:numId w:val="29"/>
        </w:numPr>
        <w:spacing w:after="0" w:line="240" w:lineRule="auto"/>
        <w:rPr>
          <w:rFonts w:ascii="Verdana" w:hAnsi="Verdana"/>
          <w:color w:val="auto"/>
          <w:sz w:val="20"/>
          <w:szCs w:val="20"/>
          <w:lang w:val="en-GB"/>
        </w:rPr>
      </w:pPr>
      <w:r w:rsidRPr="00E17791">
        <w:rPr>
          <w:rFonts w:ascii="Verdana" w:hAnsi="Verdana"/>
          <w:color w:val="auto"/>
          <w:sz w:val="20"/>
          <w:szCs w:val="20"/>
          <w:lang w:val="en-GB"/>
        </w:rPr>
        <w:t>Water-margin activities</w:t>
      </w:r>
      <w:r w:rsidR="000B5467">
        <w:rPr>
          <w:rFonts w:ascii="Verdana" w:hAnsi="Verdana"/>
          <w:color w:val="auto"/>
          <w:sz w:val="20"/>
          <w:szCs w:val="20"/>
          <w:lang w:val="en-GB"/>
        </w:rPr>
        <w:t>,</w:t>
      </w:r>
      <w:r w:rsidRPr="00E17791">
        <w:rPr>
          <w:rFonts w:ascii="Verdana" w:hAnsi="Verdana"/>
          <w:color w:val="auto"/>
          <w:sz w:val="20"/>
          <w:szCs w:val="20"/>
          <w:lang w:val="en-GB"/>
        </w:rPr>
        <w:t xml:space="preserve"> </w:t>
      </w:r>
      <w:r w:rsidR="00F006DB">
        <w:rPr>
          <w:rFonts w:ascii="Verdana" w:hAnsi="Verdana"/>
          <w:color w:val="auto"/>
          <w:sz w:val="20"/>
          <w:szCs w:val="20"/>
          <w:lang w:val="en-GB"/>
        </w:rPr>
        <w:t>e.g.</w:t>
      </w:r>
      <w:r w:rsidRPr="00E17791">
        <w:rPr>
          <w:rFonts w:ascii="Verdana" w:hAnsi="Verdana"/>
          <w:color w:val="auto"/>
          <w:sz w:val="20"/>
          <w:szCs w:val="20"/>
          <w:lang w:val="en-GB"/>
        </w:rPr>
        <w:t xml:space="preserve"> activities that take place near or in water – such as a walk along a riverbank or seashore, collecting samples from ponds and streams, or paddling or walking in slow-moving, shallow (typically up to the knees of the participants) water. It does not apply to swimming and other activities that require water safety or rescue qualifications and equipment, or water-going craft. </w:t>
      </w:r>
    </w:p>
    <w:p w14:paraId="4E750FD8" w14:textId="77777777" w:rsidR="00020BBB" w:rsidRPr="00E17791" w:rsidRDefault="00020BBB" w:rsidP="00020BBB">
      <w:pPr>
        <w:pStyle w:val="Default"/>
        <w:rPr>
          <w:rFonts w:ascii="Verdana" w:hAnsi="Verdana"/>
          <w:color w:val="auto"/>
          <w:sz w:val="20"/>
          <w:szCs w:val="20"/>
          <w:lang w:val="en-GB"/>
        </w:rPr>
      </w:pPr>
    </w:p>
    <w:p w14:paraId="3C12828A" w14:textId="77777777" w:rsidR="00717DA8" w:rsidRDefault="00717DA8" w:rsidP="00020BBB">
      <w:pPr>
        <w:pStyle w:val="Default"/>
        <w:spacing w:after="120"/>
        <w:rPr>
          <w:rFonts w:ascii="Verdana" w:hAnsi="Verdana"/>
          <w:b/>
          <w:bCs/>
          <w:color w:val="auto"/>
          <w:sz w:val="20"/>
          <w:szCs w:val="20"/>
          <w:lang w:val="en-GB"/>
        </w:rPr>
      </w:pPr>
    </w:p>
    <w:p w14:paraId="7BEDA9BB" w14:textId="4D010B12" w:rsidR="00020BBB" w:rsidRPr="00E17791" w:rsidRDefault="00020BBB" w:rsidP="00020BBB">
      <w:pPr>
        <w:pStyle w:val="Default"/>
        <w:spacing w:after="120"/>
        <w:rPr>
          <w:rFonts w:ascii="Verdana" w:hAnsi="Verdana"/>
          <w:color w:val="auto"/>
          <w:sz w:val="20"/>
          <w:szCs w:val="20"/>
          <w:u w:val="single"/>
          <w:lang w:val="en-GB"/>
        </w:rPr>
      </w:pPr>
      <w:r w:rsidRPr="00E17791">
        <w:rPr>
          <w:rFonts w:ascii="Verdana" w:hAnsi="Verdana"/>
          <w:b/>
          <w:bCs/>
          <w:color w:val="auto"/>
          <w:sz w:val="20"/>
          <w:szCs w:val="20"/>
          <w:lang w:val="en-GB"/>
        </w:rPr>
        <w:lastRenderedPageBreak/>
        <w:t xml:space="preserve">Safety during Adventurous activities </w:t>
      </w:r>
    </w:p>
    <w:p w14:paraId="67956A16" w14:textId="77777777" w:rsidR="00020BBB" w:rsidRPr="00E17791" w:rsidRDefault="00020BBB" w:rsidP="00020BBB">
      <w:pPr>
        <w:pStyle w:val="Default"/>
        <w:spacing w:after="80"/>
        <w:rPr>
          <w:rFonts w:ascii="Verdana" w:hAnsi="Verdana"/>
          <w:color w:val="auto"/>
          <w:sz w:val="20"/>
          <w:szCs w:val="20"/>
          <w:lang w:val="en-GB"/>
        </w:rPr>
      </w:pPr>
      <w:r w:rsidRPr="00E17791">
        <w:rPr>
          <w:rFonts w:ascii="Verdana" w:hAnsi="Verdana"/>
          <w:color w:val="auto"/>
          <w:sz w:val="20"/>
          <w:szCs w:val="20"/>
          <w:lang w:val="en-GB"/>
        </w:rPr>
        <w:t xml:space="preserve">The responsibility for the safety of participants in an adventurous activity will rest with either: </w:t>
      </w:r>
    </w:p>
    <w:p w14:paraId="6A13B145" w14:textId="77777777" w:rsidR="00020BBB" w:rsidRPr="00E17791" w:rsidRDefault="00020BBB" w:rsidP="00020BBB">
      <w:pPr>
        <w:pStyle w:val="Default"/>
        <w:spacing w:after="80"/>
        <w:ind w:left="720"/>
        <w:rPr>
          <w:rFonts w:ascii="Verdana" w:hAnsi="Verdana"/>
          <w:color w:val="auto"/>
          <w:sz w:val="20"/>
          <w:szCs w:val="20"/>
          <w:lang w:val="en-GB"/>
        </w:rPr>
      </w:pPr>
      <w:r w:rsidRPr="00E17791">
        <w:rPr>
          <w:rFonts w:ascii="Verdana" w:hAnsi="Verdana"/>
          <w:color w:val="auto"/>
          <w:sz w:val="20"/>
          <w:szCs w:val="20"/>
          <w:lang w:val="en-GB"/>
        </w:rPr>
        <w:t xml:space="preserve">a) </w:t>
      </w:r>
      <w:r w:rsidRPr="00E17791">
        <w:rPr>
          <w:rFonts w:ascii="Verdana" w:hAnsi="Verdana"/>
          <w:b/>
          <w:bCs/>
          <w:color w:val="auto"/>
          <w:sz w:val="20"/>
          <w:szCs w:val="20"/>
          <w:lang w:val="en-GB"/>
        </w:rPr>
        <w:t xml:space="preserve">An external provider </w:t>
      </w:r>
    </w:p>
    <w:p w14:paraId="108497C2" w14:textId="77777777" w:rsidR="00020BBB" w:rsidRPr="00E17791" w:rsidRDefault="00020BBB" w:rsidP="00020BBB">
      <w:pPr>
        <w:spacing w:after="80"/>
        <w:ind w:left="720"/>
        <w:jc w:val="both"/>
        <w:rPr>
          <w:rFonts w:ascii="Verdana" w:hAnsi="Verdana"/>
          <w:sz w:val="20"/>
          <w:szCs w:val="20"/>
        </w:rPr>
      </w:pPr>
      <w:r w:rsidRPr="00E17791">
        <w:rPr>
          <w:rFonts w:ascii="Verdana" w:hAnsi="Verdana"/>
          <w:sz w:val="20"/>
          <w:szCs w:val="20"/>
        </w:rPr>
        <w:t xml:space="preserve">Any external provider must hold an </w:t>
      </w:r>
      <w:r w:rsidRPr="00E17791">
        <w:rPr>
          <w:rFonts w:ascii="Verdana" w:hAnsi="Verdana"/>
          <w:iCs/>
          <w:sz w:val="20"/>
          <w:szCs w:val="20"/>
        </w:rPr>
        <w:t xml:space="preserve">LotC Quality Badge </w:t>
      </w:r>
      <w:r w:rsidRPr="00E17791">
        <w:rPr>
          <w:rFonts w:ascii="Verdana" w:hAnsi="Verdana"/>
          <w:sz w:val="20"/>
          <w:szCs w:val="20"/>
        </w:rPr>
        <w:t xml:space="preserve">or complete a </w:t>
      </w:r>
      <w:r w:rsidRPr="00E17791">
        <w:rPr>
          <w:rFonts w:ascii="Verdana" w:hAnsi="Verdana"/>
          <w:iCs/>
          <w:sz w:val="20"/>
          <w:szCs w:val="20"/>
        </w:rPr>
        <w:t xml:space="preserve">Provider Form (Appendix </w:t>
      </w:r>
      <w:r w:rsidR="00E17791" w:rsidRPr="00E17791">
        <w:rPr>
          <w:rFonts w:ascii="Verdana" w:hAnsi="Verdana"/>
          <w:iCs/>
          <w:sz w:val="20"/>
          <w:szCs w:val="20"/>
        </w:rPr>
        <w:t>3</w:t>
      </w:r>
      <w:r w:rsidRPr="00E17791">
        <w:rPr>
          <w:rFonts w:ascii="Verdana" w:hAnsi="Verdana"/>
          <w:iCs/>
          <w:sz w:val="20"/>
          <w:szCs w:val="20"/>
        </w:rPr>
        <w:t>).  (</w:t>
      </w:r>
      <w:r w:rsidRPr="00E17791">
        <w:rPr>
          <w:rFonts w:ascii="Verdana" w:hAnsi="Verdana"/>
          <w:sz w:val="20"/>
          <w:szCs w:val="20"/>
        </w:rPr>
        <w:t xml:space="preserve">If a Provider holds an </w:t>
      </w:r>
      <w:r w:rsidRPr="00E17791">
        <w:rPr>
          <w:rFonts w:ascii="Verdana" w:hAnsi="Verdana"/>
          <w:iCs/>
          <w:sz w:val="20"/>
          <w:szCs w:val="20"/>
        </w:rPr>
        <w:t>AALA license</w:t>
      </w:r>
      <w:r w:rsidRPr="00E17791">
        <w:rPr>
          <w:rFonts w:ascii="Verdana" w:hAnsi="Verdana"/>
          <w:i/>
          <w:iCs/>
          <w:sz w:val="20"/>
          <w:szCs w:val="20"/>
          <w:u w:val="single"/>
        </w:rPr>
        <w:t xml:space="preserve"> </w:t>
      </w:r>
      <w:r w:rsidRPr="00E17791">
        <w:rPr>
          <w:rFonts w:ascii="Verdana" w:hAnsi="Verdana"/>
          <w:sz w:val="20"/>
          <w:szCs w:val="20"/>
        </w:rPr>
        <w:t xml:space="preserve">(and/or any other accreditation) but not an LOtC Quality Badge, then a Provider Form is still required.) </w:t>
      </w:r>
    </w:p>
    <w:p w14:paraId="49BEB256" w14:textId="3AA8FB0C" w:rsidR="00020BBB" w:rsidRPr="00E17791" w:rsidRDefault="00020BBB" w:rsidP="00020BBB">
      <w:pPr>
        <w:ind w:left="720"/>
        <w:jc w:val="both"/>
        <w:rPr>
          <w:rFonts w:ascii="Verdana" w:hAnsi="Verdana"/>
          <w:sz w:val="20"/>
          <w:szCs w:val="20"/>
        </w:rPr>
      </w:pPr>
      <w:r w:rsidRPr="00E17791">
        <w:rPr>
          <w:rFonts w:ascii="Verdana" w:hAnsi="Verdana"/>
          <w:sz w:val="20"/>
          <w:szCs w:val="20"/>
        </w:rPr>
        <w:t xml:space="preserve">Whilst the responsibility for the safety of participants rests with the provider, the accompanying staff continue to retain a </w:t>
      </w:r>
      <w:r w:rsidR="000B5467">
        <w:rPr>
          <w:rFonts w:ascii="Verdana" w:hAnsi="Verdana"/>
          <w:sz w:val="20"/>
          <w:szCs w:val="20"/>
        </w:rPr>
        <w:t>'</w:t>
      </w:r>
      <w:r w:rsidRPr="00E17791">
        <w:rPr>
          <w:rFonts w:ascii="Verdana" w:hAnsi="Verdana"/>
          <w:sz w:val="20"/>
          <w:szCs w:val="20"/>
        </w:rPr>
        <w:t>pastoral</w:t>
      </w:r>
      <w:r w:rsidR="000B5467">
        <w:rPr>
          <w:rFonts w:ascii="Verdana" w:hAnsi="Verdana"/>
          <w:sz w:val="20"/>
          <w:szCs w:val="20"/>
        </w:rPr>
        <w:t>'</w:t>
      </w:r>
      <w:r w:rsidRPr="00E17791">
        <w:rPr>
          <w:rFonts w:ascii="Verdana" w:hAnsi="Verdana"/>
          <w:sz w:val="20"/>
          <w:szCs w:val="20"/>
        </w:rPr>
        <w:t xml:space="preserve"> duty of care. </w:t>
      </w:r>
    </w:p>
    <w:p w14:paraId="33CC644F" w14:textId="77777777" w:rsidR="00020BBB" w:rsidRPr="002E127D" w:rsidRDefault="00020BBB" w:rsidP="00020BBB">
      <w:pPr>
        <w:pStyle w:val="Default"/>
        <w:spacing w:after="80"/>
        <w:ind w:left="720"/>
        <w:rPr>
          <w:rFonts w:ascii="Verdana" w:hAnsi="Verdana"/>
          <w:b/>
          <w:bCs/>
          <w:iCs/>
          <w:color w:val="auto"/>
          <w:sz w:val="20"/>
          <w:szCs w:val="20"/>
          <w:lang w:val="en-GB"/>
        </w:rPr>
      </w:pPr>
      <w:r w:rsidRPr="00E17791">
        <w:rPr>
          <w:rFonts w:ascii="Verdana" w:hAnsi="Verdana"/>
          <w:b/>
          <w:bCs/>
          <w:iCs/>
          <w:color w:val="auto"/>
          <w:sz w:val="20"/>
          <w:szCs w:val="20"/>
          <w:lang w:val="en-GB"/>
        </w:rPr>
        <w:t xml:space="preserve">or </w:t>
      </w:r>
    </w:p>
    <w:p w14:paraId="43310716" w14:textId="5FD1425F" w:rsidR="00020BBB" w:rsidRPr="002E127D" w:rsidRDefault="00020BBB" w:rsidP="00020BBB">
      <w:pPr>
        <w:pStyle w:val="Default"/>
        <w:spacing w:after="80"/>
        <w:ind w:left="720"/>
        <w:rPr>
          <w:rFonts w:ascii="Verdana" w:hAnsi="Verdana"/>
          <w:b/>
          <w:bCs/>
          <w:color w:val="auto"/>
          <w:sz w:val="20"/>
          <w:szCs w:val="20"/>
          <w:lang w:val="en-GB"/>
        </w:rPr>
      </w:pPr>
      <w:r w:rsidRPr="2B76C330">
        <w:rPr>
          <w:rFonts w:ascii="Verdana" w:hAnsi="Verdana"/>
          <w:color w:val="auto"/>
          <w:sz w:val="20"/>
          <w:szCs w:val="20"/>
          <w:lang w:val="en-GB"/>
        </w:rPr>
        <w:t xml:space="preserve">b) </w:t>
      </w:r>
      <w:r w:rsidRPr="2B76C330">
        <w:rPr>
          <w:rFonts w:ascii="Verdana" w:hAnsi="Verdana"/>
          <w:b/>
          <w:bCs/>
          <w:color w:val="auto"/>
          <w:sz w:val="20"/>
          <w:szCs w:val="20"/>
          <w:lang w:val="en-GB"/>
        </w:rPr>
        <w:t xml:space="preserve">A member of the </w:t>
      </w:r>
      <w:r w:rsidR="7D27BFEB" w:rsidRPr="2B76C330">
        <w:rPr>
          <w:rFonts w:ascii="Verdana" w:hAnsi="Verdana"/>
          <w:b/>
          <w:bCs/>
          <w:color w:val="auto"/>
          <w:sz w:val="20"/>
          <w:szCs w:val="20"/>
          <w:lang w:val="en-GB"/>
        </w:rPr>
        <w:t>school</w:t>
      </w:r>
      <w:r w:rsidR="000B5467" w:rsidRPr="2B76C330">
        <w:rPr>
          <w:rFonts w:ascii="Verdana" w:hAnsi="Verdana"/>
          <w:b/>
          <w:bCs/>
          <w:color w:val="auto"/>
          <w:sz w:val="20"/>
          <w:szCs w:val="20"/>
          <w:lang w:val="en-GB"/>
        </w:rPr>
        <w:t>'</w:t>
      </w:r>
      <w:r w:rsidRPr="2B76C330">
        <w:rPr>
          <w:rFonts w:ascii="Verdana" w:hAnsi="Verdana"/>
          <w:b/>
          <w:bCs/>
          <w:color w:val="auto"/>
          <w:sz w:val="20"/>
          <w:szCs w:val="20"/>
          <w:lang w:val="en-GB"/>
        </w:rPr>
        <w:t xml:space="preserve">s staff </w:t>
      </w:r>
    </w:p>
    <w:p w14:paraId="3F34C9F0" w14:textId="77777777" w:rsidR="00717DA8" w:rsidRDefault="00717DA8" w:rsidP="00CD4464">
      <w:pPr>
        <w:pStyle w:val="Default"/>
        <w:spacing w:after="0" w:line="240" w:lineRule="auto"/>
        <w:rPr>
          <w:rFonts w:ascii="Verdana" w:hAnsi="Verdana"/>
          <w:b/>
          <w:bCs/>
          <w:color w:val="auto"/>
          <w:sz w:val="20"/>
          <w:szCs w:val="20"/>
          <w:lang w:val="en-GB"/>
        </w:rPr>
      </w:pPr>
    </w:p>
    <w:p w14:paraId="4AE9AF68" w14:textId="2D26A92C" w:rsidR="00020BBB" w:rsidRPr="00E17791" w:rsidRDefault="00020BBB" w:rsidP="00020BBB">
      <w:pPr>
        <w:pStyle w:val="Default"/>
        <w:spacing w:after="120"/>
        <w:rPr>
          <w:rFonts w:ascii="Verdana" w:hAnsi="Verdana"/>
          <w:b/>
          <w:bCs/>
          <w:color w:val="auto"/>
          <w:sz w:val="20"/>
          <w:szCs w:val="20"/>
          <w:lang w:val="en-GB"/>
        </w:rPr>
      </w:pPr>
      <w:r w:rsidRPr="00E17791">
        <w:rPr>
          <w:rFonts w:ascii="Verdana" w:hAnsi="Verdana"/>
          <w:b/>
          <w:bCs/>
          <w:color w:val="auto"/>
          <w:sz w:val="20"/>
          <w:szCs w:val="20"/>
          <w:lang w:val="en-GB"/>
        </w:rPr>
        <w:t xml:space="preserve">Water-Based Activities </w:t>
      </w:r>
    </w:p>
    <w:p w14:paraId="01FB0F83" w14:textId="77777777"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In order to participate in water-based activities, participants should normally be water confident. Participants who lack water confidence may still be able to take part subject to consideration of all factors, including the activity itself, and supervision arrangements. The level of water confidence of all participants must be known by the activity leader prior to the commencement of water-based activities. </w:t>
      </w:r>
    </w:p>
    <w:p w14:paraId="178EC931" w14:textId="53083345"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Leaders should have knowledge of the water conditions/hazards (and potential changes) that might be encountered and prepare accordingly. Local advice must be sought where appropriate, e.g. coastguard, harbour master, other site users, etc. </w:t>
      </w:r>
    </w:p>
    <w:p w14:paraId="5BC923E9" w14:textId="0CF1D51B"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Personal buoyancy conforming to the appropriate National Governing Body guidance must be worn at all times by all participants in </w:t>
      </w:r>
      <w:r w:rsidR="00592E9F" w:rsidRPr="00E17791">
        <w:rPr>
          <w:rFonts w:ascii="Verdana" w:hAnsi="Verdana"/>
          <w:bCs/>
          <w:color w:val="auto"/>
          <w:sz w:val="20"/>
          <w:szCs w:val="20"/>
          <w:lang w:val="en-GB"/>
        </w:rPr>
        <w:t>water-based</w:t>
      </w:r>
      <w:r w:rsidRPr="00E17791">
        <w:rPr>
          <w:rFonts w:ascii="Verdana" w:hAnsi="Verdana"/>
          <w:bCs/>
          <w:color w:val="auto"/>
          <w:sz w:val="20"/>
          <w:szCs w:val="20"/>
          <w:lang w:val="en-GB"/>
        </w:rPr>
        <w:t xml:space="preserve"> activities, except, at the discretion of the activity leader, where the activity: </w:t>
      </w:r>
    </w:p>
    <w:p w14:paraId="4E737A95" w14:textId="77777777" w:rsidR="00020BBB" w:rsidRPr="00E17791" w:rsidRDefault="00020BBB" w:rsidP="00020BBB">
      <w:pPr>
        <w:pStyle w:val="Default"/>
        <w:ind w:left="1077" w:hanging="357"/>
        <w:rPr>
          <w:rFonts w:ascii="Verdana" w:hAnsi="Verdana"/>
          <w:bCs/>
          <w:color w:val="auto"/>
          <w:sz w:val="20"/>
          <w:szCs w:val="20"/>
          <w:lang w:val="en-GB"/>
        </w:rPr>
      </w:pPr>
      <w:r w:rsidRPr="00E17791">
        <w:rPr>
          <w:rFonts w:ascii="Verdana" w:hAnsi="Verdana"/>
          <w:bCs/>
          <w:color w:val="auto"/>
          <w:sz w:val="20"/>
          <w:szCs w:val="20"/>
          <w:lang w:val="en-GB"/>
        </w:rPr>
        <w:t xml:space="preserve">a) takes place in a swimming pool, or </w:t>
      </w:r>
    </w:p>
    <w:p w14:paraId="3F329745" w14:textId="15847239" w:rsidR="00020BBB" w:rsidRPr="00E17791" w:rsidRDefault="00020BBB" w:rsidP="00020BBB">
      <w:pPr>
        <w:pStyle w:val="Default"/>
        <w:ind w:left="1077" w:hanging="357"/>
        <w:rPr>
          <w:rFonts w:ascii="Verdana" w:hAnsi="Verdana"/>
          <w:bCs/>
          <w:color w:val="auto"/>
          <w:sz w:val="20"/>
          <w:szCs w:val="20"/>
          <w:lang w:val="en-GB"/>
        </w:rPr>
      </w:pPr>
      <w:r w:rsidRPr="00E17791">
        <w:rPr>
          <w:rFonts w:ascii="Verdana" w:hAnsi="Verdana"/>
          <w:bCs/>
          <w:color w:val="auto"/>
          <w:sz w:val="20"/>
          <w:szCs w:val="20"/>
          <w:lang w:val="en-GB"/>
        </w:rPr>
        <w:t xml:space="preserve">b) is </w:t>
      </w:r>
      <w:r w:rsidR="000B5467">
        <w:rPr>
          <w:rFonts w:ascii="Verdana" w:hAnsi="Verdana"/>
          <w:bCs/>
          <w:color w:val="auto"/>
          <w:sz w:val="20"/>
          <w:szCs w:val="20"/>
          <w:lang w:val="en-GB"/>
        </w:rPr>
        <w:t>'</w:t>
      </w:r>
      <w:r w:rsidRPr="00E17791">
        <w:rPr>
          <w:rFonts w:ascii="Verdana" w:hAnsi="Verdana"/>
          <w:bCs/>
          <w:color w:val="auto"/>
          <w:sz w:val="20"/>
          <w:szCs w:val="20"/>
          <w:lang w:val="en-GB"/>
        </w:rPr>
        <w:t>swimming</w:t>
      </w:r>
      <w:r w:rsidR="000B5467">
        <w:rPr>
          <w:rFonts w:ascii="Verdana" w:hAnsi="Verdana"/>
          <w:bCs/>
          <w:color w:val="auto"/>
          <w:sz w:val="20"/>
          <w:szCs w:val="20"/>
          <w:lang w:val="en-GB"/>
        </w:rPr>
        <w:t>'</w:t>
      </w:r>
      <w:r w:rsidRPr="00E17791">
        <w:rPr>
          <w:rFonts w:ascii="Verdana" w:hAnsi="Verdana"/>
          <w:bCs/>
          <w:color w:val="auto"/>
          <w:sz w:val="20"/>
          <w:szCs w:val="20"/>
          <w:lang w:val="en-GB"/>
        </w:rPr>
        <w:t xml:space="preserve">, or </w:t>
      </w:r>
    </w:p>
    <w:p w14:paraId="12E2168C" w14:textId="77777777" w:rsidR="00020BBB" w:rsidRPr="00E17791" w:rsidRDefault="00020BBB" w:rsidP="00020BBB">
      <w:pPr>
        <w:pStyle w:val="Default"/>
        <w:ind w:left="1077" w:hanging="357"/>
        <w:rPr>
          <w:rFonts w:ascii="Verdana" w:hAnsi="Verdana"/>
          <w:bCs/>
          <w:color w:val="auto"/>
          <w:sz w:val="20"/>
          <w:szCs w:val="20"/>
          <w:lang w:val="en-GB"/>
        </w:rPr>
      </w:pPr>
      <w:r w:rsidRPr="00E17791">
        <w:rPr>
          <w:rFonts w:ascii="Verdana" w:hAnsi="Verdana"/>
          <w:bCs/>
          <w:color w:val="auto"/>
          <w:sz w:val="20"/>
          <w:szCs w:val="20"/>
          <w:lang w:val="en-GB"/>
        </w:rPr>
        <w:t xml:space="preserve">c) is an activity for which personal buoyancy would not normally be worn by young people. </w:t>
      </w:r>
    </w:p>
    <w:p w14:paraId="4808DA59" w14:textId="77777777" w:rsidR="00717DA8" w:rsidRDefault="00717DA8" w:rsidP="00CD4464">
      <w:pPr>
        <w:pStyle w:val="Default"/>
        <w:spacing w:after="0" w:line="240" w:lineRule="auto"/>
        <w:rPr>
          <w:rFonts w:ascii="Verdana" w:hAnsi="Verdana"/>
          <w:b/>
          <w:bCs/>
          <w:color w:val="auto"/>
          <w:sz w:val="20"/>
          <w:szCs w:val="20"/>
          <w:lang w:val="en-GB"/>
        </w:rPr>
      </w:pPr>
    </w:p>
    <w:p w14:paraId="0687C298" w14:textId="6733C491" w:rsidR="00020BBB" w:rsidRPr="00E17791" w:rsidRDefault="00020BBB" w:rsidP="00020BBB">
      <w:pPr>
        <w:pStyle w:val="Default"/>
        <w:rPr>
          <w:rFonts w:ascii="Verdana" w:hAnsi="Verdana"/>
          <w:b/>
          <w:bCs/>
          <w:color w:val="auto"/>
          <w:sz w:val="20"/>
          <w:szCs w:val="20"/>
          <w:lang w:val="en-GB"/>
        </w:rPr>
      </w:pPr>
      <w:r w:rsidRPr="00E17791">
        <w:rPr>
          <w:rFonts w:ascii="Verdana" w:hAnsi="Verdana"/>
          <w:b/>
          <w:bCs/>
          <w:color w:val="auto"/>
          <w:sz w:val="20"/>
          <w:szCs w:val="20"/>
          <w:lang w:val="en-GB"/>
        </w:rPr>
        <w:t xml:space="preserve">Open-country activities </w:t>
      </w:r>
    </w:p>
    <w:p w14:paraId="2140EA82" w14:textId="52B9D52B"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The following minimum levels of technical competence apply where a member of the establishment</w:t>
      </w:r>
      <w:r w:rsidR="000B5467">
        <w:rPr>
          <w:rFonts w:ascii="Verdana" w:hAnsi="Verdana"/>
          <w:bCs/>
          <w:color w:val="auto"/>
          <w:sz w:val="20"/>
          <w:szCs w:val="20"/>
          <w:lang w:val="en-GB"/>
        </w:rPr>
        <w:t>'</w:t>
      </w:r>
      <w:r w:rsidRPr="00E17791">
        <w:rPr>
          <w:rFonts w:ascii="Verdana" w:hAnsi="Verdana"/>
          <w:bCs/>
          <w:color w:val="auto"/>
          <w:sz w:val="20"/>
          <w:szCs w:val="20"/>
          <w:lang w:val="en-GB"/>
        </w:rPr>
        <w:t xml:space="preserve">s own staff intends to lead an open-country activity: </w:t>
      </w:r>
    </w:p>
    <w:p w14:paraId="527133EC" w14:textId="77777777" w:rsidR="00020BBB" w:rsidRPr="00E17791" w:rsidRDefault="00020BBB" w:rsidP="003049CE">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a) For leaders of walking groups in mountainous terrain within the UK and Ireland: </w:t>
      </w:r>
    </w:p>
    <w:p w14:paraId="5BE1D580" w14:textId="77777777" w:rsidR="00020BBB" w:rsidRPr="00E17791" w:rsidRDefault="00020BBB" w:rsidP="00F227FE">
      <w:pPr>
        <w:pStyle w:val="Default"/>
        <w:numPr>
          <w:ilvl w:val="0"/>
          <w:numId w:val="25"/>
        </w:numPr>
        <w:spacing w:after="0" w:line="240" w:lineRule="auto"/>
        <w:rPr>
          <w:rFonts w:ascii="Verdana" w:hAnsi="Verdana"/>
          <w:bCs/>
          <w:color w:val="auto"/>
          <w:sz w:val="20"/>
          <w:szCs w:val="20"/>
          <w:lang w:val="en-GB"/>
        </w:rPr>
      </w:pPr>
      <w:r w:rsidRPr="00E17791">
        <w:rPr>
          <w:rFonts w:ascii="Verdana" w:hAnsi="Verdana"/>
          <w:bCs/>
          <w:color w:val="auto"/>
          <w:sz w:val="20"/>
          <w:szCs w:val="20"/>
          <w:lang w:val="en-GB"/>
        </w:rPr>
        <w:t xml:space="preserve">Mountain Leader Award (Summer or Winter as appropriate) www.mltuk.org, or </w:t>
      </w:r>
    </w:p>
    <w:p w14:paraId="01C87781" w14:textId="77777777" w:rsidR="00020BBB" w:rsidRPr="00E17791" w:rsidRDefault="00020BBB" w:rsidP="00F227FE">
      <w:pPr>
        <w:pStyle w:val="Default"/>
        <w:numPr>
          <w:ilvl w:val="0"/>
          <w:numId w:val="25"/>
        </w:numPr>
        <w:spacing w:after="0" w:line="240" w:lineRule="auto"/>
        <w:rPr>
          <w:rFonts w:ascii="Verdana" w:hAnsi="Verdana"/>
          <w:bCs/>
          <w:color w:val="auto"/>
          <w:sz w:val="20"/>
          <w:szCs w:val="20"/>
          <w:lang w:val="en-GB"/>
        </w:rPr>
      </w:pPr>
      <w:r w:rsidRPr="00E17791">
        <w:rPr>
          <w:rFonts w:ascii="Verdana" w:hAnsi="Verdana"/>
          <w:bCs/>
          <w:color w:val="auto"/>
          <w:sz w:val="20"/>
          <w:szCs w:val="20"/>
          <w:lang w:val="en-GB"/>
        </w:rPr>
        <w:t xml:space="preserve">A written statement of competence by an appropriate technical adviser </w:t>
      </w:r>
    </w:p>
    <w:p w14:paraId="029D47D7" w14:textId="77777777" w:rsidR="00020BBB" w:rsidRPr="00E17791" w:rsidRDefault="00020BBB" w:rsidP="00020BBB">
      <w:pPr>
        <w:pStyle w:val="Default"/>
        <w:ind w:left="720" w:hanging="360"/>
        <w:rPr>
          <w:rFonts w:ascii="Verdana" w:hAnsi="Verdana"/>
          <w:bCs/>
          <w:color w:val="auto"/>
          <w:sz w:val="20"/>
          <w:szCs w:val="20"/>
          <w:lang w:val="en-GB"/>
        </w:rPr>
      </w:pPr>
    </w:p>
    <w:p w14:paraId="66D9AA85" w14:textId="3040A679"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b) For leaders of walking groups in summer conditions in non-mountainous hilly terrain (known variously as upland, moor, bog, hill, fell or down), with </w:t>
      </w:r>
      <w:r w:rsidR="00F006DB" w:rsidRPr="00E17791">
        <w:rPr>
          <w:rFonts w:ascii="Verdana" w:hAnsi="Verdana"/>
          <w:bCs/>
          <w:color w:val="auto"/>
          <w:sz w:val="20"/>
          <w:szCs w:val="20"/>
          <w:lang w:val="en-GB"/>
        </w:rPr>
        <w:t>well-defined</w:t>
      </w:r>
      <w:r w:rsidRPr="00E17791">
        <w:rPr>
          <w:rFonts w:ascii="Verdana" w:hAnsi="Verdana"/>
          <w:bCs/>
          <w:color w:val="auto"/>
          <w:sz w:val="20"/>
          <w:szCs w:val="20"/>
          <w:lang w:val="en-GB"/>
        </w:rPr>
        <w:t xml:space="preserve"> obvious boundaries, such as roads and coastlines, and where any hazards within it are identifiable and avoidable, and where wild camping or movement on steep ground is not involved:</w:t>
      </w:r>
    </w:p>
    <w:p w14:paraId="476F8F9F" w14:textId="77777777" w:rsidR="00020BBB" w:rsidRPr="00E17791" w:rsidRDefault="00020BBB" w:rsidP="00F227FE">
      <w:pPr>
        <w:pStyle w:val="Default"/>
        <w:numPr>
          <w:ilvl w:val="0"/>
          <w:numId w:val="26"/>
        </w:numPr>
        <w:spacing w:after="0" w:line="240" w:lineRule="auto"/>
        <w:ind w:firstLine="21"/>
        <w:rPr>
          <w:rFonts w:ascii="Verdana" w:hAnsi="Verdana"/>
          <w:bCs/>
          <w:color w:val="auto"/>
          <w:sz w:val="20"/>
          <w:szCs w:val="20"/>
          <w:lang w:val="en-GB"/>
        </w:rPr>
      </w:pPr>
      <w:r w:rsidRPr="00E17791">
        <w:rPr>
          <w:rFonts w:ascii="Verdana" w:hAnsi="Verdana"/>
          <w:bCs/>
          <w:color w:val="auto"/>
          <w:sz w:val="20"/>
          <w:szCs w:val="20"/>
          <w:lang w:val="en-GB"/>
        </w:rPr>
        <w:lastRenderedPageBreak/>
        <w:t xml:space="preserve">Walking Group Leader Award www.mltuk.org or </w:t>
      </w:r>
    </w:p>
    <w:p w14:paraId="1DE59AC2" w14:textId="77777777" w:rsidR="00020BBB" w:rsidRPr="00E17791" w:rsidRDefault="00020BBB" w:rsidP="00F227FE">
      <w:pPr>
        <w:pStyle w:val="Default"/>
        <w:numPr>
          <w:ilvl w:val="0"/>
          <w:numId w:val="26"/>
        </w:numPr>
        <w:spacing w:after="120" w:line="240" w:lineRule="auto"/>
        <w:ind w:left="403" w:firstLine="23"/>
        <w:rPr>
          <w:rFonts w:ascii="Verdana" w:hAnsi="Verdana"/>
          <w:bCs/>
          <w:color w:val="auto"/>
          <w:sz w:val="20"/>
          <w:szCs w:val="20"/>
          <w:lang w:val="en-GB"/>
        </w:rPr>
      </w:pPr>
      <w:r w:rsidRPr="00E17791">
        <w:rPr>
          <w:rFonts w:ascii="Verdana" w:hAnsi="Verdana"/>
          <w:bCs/>
          <w:color w:val="auto"/>
          <w:sz w:val="20"/>
          <w:szCs w:val="20"/>
          <w:lang w:val="en-GB"/>
        </w:rPr>
        <w:t xml:space="preserve">A written statement of competence by an appropriate technical adviser </w:t>
      </w:r>
    </w:p>
    <w:p w14:paraId="0C6ECFB5" w14:textId="4276FB66"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c) For leaders of walking groups in terrain </w:t>
      </w:r>
      <w:r w:rsidR="000B5467">
        <w:rPr>
          <w:rFonts w:ascii="Verdana" w:hAnsi="Verdana"/>
          <w:bCs/>
          <w:color w:val="auto"/>
          <w:sz w:val="20"/>
          <w:szCs w:val="20"/>
          <w:lang w:val="en-GB"/>
        </w:rPr>
        <w:t>'</w:t>
      </w:r>
      <w:r w:rsidRPr="00E17791">
        <w:rPr>
          <w:rFonts w:ascii="Verdana" w:hAnsi="Verdana"/>
          <w:bCs/>
          <w:color w:val="auto"/>
          <w:sz w:val="20"/>
          <w:szCs w:val="20"/>
          <w:lang w:val="en-GB"/>
        </w:rPr>
        <w:t>easier</w:t>
      </w:r>
      <w:r w:rsidR="000B5467">
        <w:rPr>
          <w:rFonts w:ascii="Verdana" w:hAnsi="Verdana"/>
          <w:bCs/>
          <w:color w:val="auto"/>
          <w:sz w:val="20"/>
          <w:szCs w:val="20"/>
          <w:lang w:val="en-GB"/>
        </w:rPr>
        <w:t>'</w:t>
      </w:r>
      <w:r w:rsidRPr="00E17791">
        <w:rPr>
          <w:rFonts w:ascii="Verdana" w:hAnsi="Verdana"/>
          <w:bCs/>
          <w:color w:val="auto"/>
          <w:sz w:val="20"/>
          <w:szCs w:val="20"/>
          <w:lang w:val="en-GB"/>
        </w:rPr>
        <w:t xml:space="preserve"> than that defined in b):</w:t>
      </w:r>
    </w:p>
    <w:p w14:paraId="12231452" w14:textId="77777777"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The leader must demonstrate an appropriate level of competence. This may include one or more of the following: </w:t>
      </w:r>
    </w:p>
    <w:p w14:paraId="66CF3ECA" w14:textId="77777777" w:rsidR="00020BBB" w:rsidRPr="00E17791" w:rsidRDefault="00020BBB" w:rsidP="00F227FE">
      <w:pPr>
        <w:pStyle w:val="Default"/>
        <w:numPr>
          <w:ilvl w:val="0"/>
          <w:numId w:val="27"/>
        </w:numPr>
        <w:spacing w:after="0" w:line="240" w:lineRule="auto"/>
        <w:rPr>
          <w:rFonts w:ascii="Verdana" w:hAnsi="Verdana"/>
          <w:bCs/>
          <w:color w:val="auto"/>
          <w:sz w:val="20"/>
          <w:szCs w:val="20"/>
          <w:lang w:val="en-GB"/>
        </w:rPr>
      </w:pPr>
      <w:r w:rsidRPr="00E17791">
        <w:rPr>
          <w:rFonts w:ascii="Verdana" w:hAnsi="Verdana"/>
          <w:bCs/>
          <w:color w:val="auto"/>
          <w:sz w:val="20"/>
          <w:szCs w:val="20"/>
          <w:lang w:val="en-GB"/>
        </w:rPr>
        <w:t xml:space="preserve">Countryside Leader Award. See www.countrysideleaderaward.org; </w:t>
      </w:r>
    </w:p>
    <w:p w14:paraId="37A8C3A5" w14:textId="77777777" w:rsidR="00020BBB" w:rsidRPr="002E127D" w:rsidRDefault="00020BBB" w:rsidP="00F227FE">
      <w:pPr>
        <w:pStyle w:val="Default"/>
        <w:numPr>
          <w:ilvl w:val="0"/>
          <w:numId w:val="27"/>
        </w:numPr>
        <w:spacing w:after="0" w:line="240" w:lineRule="auto"/>
        <w:rPr>
          <w:rFonts w:ascii="Verdana" w:hAnsi="Verdana"/>
          <w:bCs/>
          <w:color w:val="auto"/>
          <w:sz w:val="20"/>
          <w:szCs w:val="20"/>
          <w:lang w:val="en-GB"/>
        </w:rPr>
      </w:pPr>
      <w:r w:rsidRPr="00E17791">
        <w:rPr>
          <w:rFonts w:ascii="Verdana" w:hAnsi="Verdana"/>
          <w:bCs/>
          <w:color w:val="auto"/>
          <w:sz w:val="20"/>
          <w:szCs w:val="20"/>
          <w:lang w:val="en-GB"/>
        </w:rPr>
        <w:t xml:space="preserve">Sports Leaders </w:t>
      </w:r>
      <w:r w:rsidRPr="002E127D">
        <w:rPr>
          <w:rFonts w:ascii="Verdana" w:hAnsi="Verdana"/>
          <w:bCs/>
          <w:color w:val="auto"/>
          <w:sz w:val="20"/>
          <w:szCs w:val="20"/>
          <w:lang w:val="en-GB"/>
        </w:rPr>
        <w:t xml:space="preserve">UK Level 2 Award in Basic Expedition Leadership (BEL); </w:t>
      </w:r>
    </w:p>
    <w:p w14:paraId="606658DF" w14:textId="3F793B87" w:rsidR="00020BBB" w:rsidRPr="002E127D" w:rsidRDefault="00020BBB" w:rsidP="00F227FE">
      <w:pPr>
        <w:pStyle w:val="Default"/>
        <w:numPr>
          <w:ilvl w:val="0"/>
          <w:numId w:val="27"/>
        </w:numPr>
        <w:spacing w:after="0" w:line="240" w:lineRule="auto"/>
        <w:rPr>
          <w:rFonts w:ascii="Verdana" w:hAnsi="Verdana"/>
          <w:bCs/>
          <w:color w:val="auto"/>
          <w:sz w:val="20"/>
          <w:szCs w:val="20"/>
          <w:lang w:val="en-GB"/>
        </w:rPr>
      </w:pPr>
      <w:r w:rsidRPr="002E127D">
        <w:rPr>
          <w:rFonts w:ascii="Verdana" w:hAnsi="Verdana"/>
          <w:bCs/>
          <w:color w:val="auto"/>
          <w:sz w:val="20"/>
          <w:szCs w:val="20"/>
          <w:lang w:val="en-GB"/>
        </w:rPr>
        <w:t xml:space="preserve">Completion of a suitable </w:t>
      </w:r>
      <w:r w:rsidR="000B5467" w:rsidRPr="002E127D">
        <w:rPr>
          <w:rFonts w:ascii="Verdana" w:hAnsi="Verdana"/>
          <w:bCs/>
          <w:color w:val="auto"/>
          <w:sz w:val="20"/>
          <w:szCs w:val="20"/>
          <w:lang w:val="en-GB"/>
        </w:rPr>
        <w:t>'</w:t>
      </w:r>
      <w:r w:rsidRPr="002E127D">
        <w:rPr>
          <w:rFonts w:ascii="Verdana" w:hAnsi="Verdana"/>
          <w:bCs/>
          <w:color w:val="auto"/>
          <w:sz w:val="20"/>
          <w:szCs w:val="20"/>
          <w:lang w:val="en-GB"/>
        </w:rPr>
        <w:t>Leader Training</w:t>
      </w:r>
      <w:r w:rsidR="000B5467" w:rsidRPr="002E127D">
        <w:rPr>
          <w:rFonts w:ascii="Verdana" w:hAnsi="Verdana"/>
          <w:bCs/>
          <w:color w:val="auto"/>
          <w:sz w:val="20"/>
          <w:szCs w:val="20"/>
          <w:lang w:val="en-GB"/>
        </w:rPr>
        <w:t>'</w:t>
      </w:r>
      <w:r w:rsidRPr="002E127D">
        <w:rPr>
          <w:rFonts w:ascii="Verdana" w:hAnsi="Verdana"/>
          <w:bCs/>
          <w:color w:val="auto"/>
          <w:sz w:val="20"/>
          <w:szCs w:val="20"/>
          <w:lang w:val="en-GB"/>
        </w:rPr>
        <w:t xml:space="preserve"> Course; </w:t>
      </w:r>
    </w:p>
    <w:p w14:paraId="516C4B3C" w14:textId="77777777" w:rsidR="00020BBB" w:rsidRPr="002E127D" w:rsidRDefault="00020BBB" w:rsidP="00F227FE">
      <w:pPr>
        <w:pStyle w:val="Default"/>
        <w:numPr>
          <w:ilvl w:val="0"/>
          <w:numId w:val="27"/>
        </w:numPr>
        <w:spacing w:after="0" w:line="240" w:lineRule="auto"/>
        <w:rPr>
          <w:rFonts w:ascii="Verdana" w:hAnsi="Verdana"/>
          <w:bCs/>
          <w:color w:val="auto"/>
          <w:sz w:val="20"/>
          <w:szCs w:val="20"/>
          <w:lang w:val="en-GB"/>
        </w:rPr>
      </w:pPr>
      <w:r w:rsidRPr="002E127D">
        <w:rPr>
          <w:rFonts w:ascii="Verdana" w:hAnsi="Verdana"/>
          <w:bCs/>
          <w:color w:val="auto"/>
          <w:sz w:val="20"/>
          <w:szCs w:val="20"/>
          <w:lang w:val="en-GB"/>
        </w:rPr>
        <w:t xml:space="preserve">A written statement of competence by an appropriate technical adviser; </w:t>
      </w:r>
    </w:p>
    <w:p w14:paraId="428F3009" w14:textId="77777777" w:rsidR="00020BBB" w:rsidRPr="002E127D" w:rsidRDefault="00020BBB" w:rsidP="00F227FE">
      <w:pPr>
        <w:pStyle w:val="Default"/>
        <w:numPr>
          <w:ilvl w:val="0"/>
          <w:numId w:val="27"/>
        </w:numPr>
        <w:spacing w:after="0" w:line="240" w:lineRule="auto"/>
        <w:rPr>
          <w:rFonts w:ascii="Verdana" w:hAnsi="Verdana"/>
          <w:bCs/>
          <w:color w:val="auto"/>
          <w:sz w:val="20"/>
          <w:szCs w:val="20"/>
          <w:lang w:val="en-GB"/>
        </w:rPr>
      </w:pPr>
      <w:r w:rsidRPr="002E127D">
        <w:rPr>
          <w:rFonts w:ascii="Verdana" w:hAnsi="Verdana"/>
          <w:bCs/>
          <w:color w:val="auto"/>
          <w:sz w:val="20"/>
          <w:szCs w:val="20"/>
          <w:lang w:val="en-GB"/>
        </w:rPr>
        <w:t xml:space="preserve">Evidence of recent, relevant experience, appropriately corroborated; </w:t>
      </w:r>
    </w:p>
    <w:p w14:paraId="0A32B10C" w14:textId="153DA4C0" w:rsidR="00020BBB" w:rsidRPr="002E127D" w:rsidRDefault="00020BBB" w:rsidP="00F227FE">
      <w:pPr>
        <w:pStyle w:val="Default"/>
        <w:numPr>
          <w:ilvl w:val="0"/>
          <w:numId w:val="27"/>
        </w:numPr>
        <w:spacing w:after="120" w:line="240" w:lineRule="auto"/>
        <w:ind w:left="714" w:hanging="357"/>
        <w:rPr>
          <w:rFonts w:ascii="Verdana" w:hAnsi="Verdana"/>
          <w:bCs/>
          <w:color w:val="auto"/>
          <w:sz w:val="20"/>
          <w:szCs w:val="20"/>
          <w:lang w:val="en-GB"/>
        </w:rPr>
      </w:pPr>
      <w:r w:rsidRPr="002E127D">
        <w:rPr>
          <w:rFonts w:ascii="Verdana" w:hAnsi="Verdana"/>
          <w:bCs/>
          <w:color w:val="auto"/>
          <w:sz w:val="20"/>
          <w:szCs w:val="20"/>
          <w:lang w:val="en-GB"/>
        </w:rPr>
        <w:t xml:space="preserve">An assessment of competence (written or implied) by the </w:t>
      </w:r>
      <w:r w:rsidR="00AA319B">
        <w:rPr>
          <w:rFonts w:ascii="Verdana" w:hAnsi="Verdana"/>
          <w:color w:val="auto"/>
          <w:sz w:val="20"/>
          <w:szCs w:val="20"/>
        </w:rPr>
        <w:t xml:space="preserve">Head of </w:t>
      </w:r>
      <w:r w:rsidR="004518F9">
        <w:rPr>
          <w:rFonts w:ascii="Verdana" w:hAnsi="Verdana"/>
          <w:color w:val="auto"/>
          <w:sz w:val="20"/>
          <w:szCs w:val="20"/>
        </w:rPr>
        <w:t>School</w:t>
      </w:r>
      <w:r w:rsidRPr="002E127D">
        <w:rPr>
          <w:rFonts w:ascii="Verdana" w:hAnsi="Verdana"/>
          <w:bCs/>
          <w:color w:val="auto"/>
          <w:sz w:val="20"/>
          <w:szCs w:val="20"/>
          <w:lang w:val="en-GB"/>
        </w:rPr>
        <w:t>.</w:t>
      </w:r>
    </w:p>
    <w:p w14:paraId="14B5E27F" w14:textId="77777777" w:rsidR="00717DA8" w:rsidRPr="002E127D" w:rsidRDefault="00717DA8" w:rsidP="00020BBB">
      <w:pPr>
        <w:pStyle w:val="Default"/>
        <w:rPr>
          <w:rFonts w:ascii="Verdana" w:hAnsi="Verdana"/>
          <w:b/>
          <w:bCs/>
          <w:color w:val="auto"/>
          <w:sz w:val="20"/>
          <w:szCs w:val="20"/>
          <w:lang w:val="en-GB"/>
        </w:rPr>
      </w:pPr>
    </w:p>
    <w:p w14:paraId="55BEE2CA" w14:textId="20BED670" w:rsidR="00020BBB" w:rsidRPr="002E127D" w:rsidRDefault="00020BBB" w:rsidP="00020BBB">
      <w:pPr>
        <w:pStyle w:val="Default"/>
        <w:rPr>
          <w:rFonts w:ascii="Verdana" w:hAnsi="Verdana"/>
          <w:b/>
          <w:bCs/>
          <w:color w:val="auto"/>
          <w:sz w:val="20"/>
          <w:szCs w:val="20"/>
          <w:lang w:val="en-GB"/>
        </w:rPr>
      </w:pPr>
      <w:r w:rsidRPr="002E127D">
        <w:rPr>
          <w:rFonts w:ascii="Verdana" w:hAnsi="Verdana"/>
          <w:b/>
          <w:bCs/>
          <w:color w:val="auto"/>
          <w:sz w:val="20"/>
          <w:szCs w:val="20"/>
          <w:lang w:val="en-GB"/>
        </w:rPr>
        <w:t>Snowsports</w:t>
      </w:r>
    </w:p>
    <w:p w14:paraId="170F3986" w14:textId="0EFBC96F" w:rsidR="00020BBB" w:rsidRPr="002E127D" w:rsidRDefault="00020BBB" w:rsidP="00020BBB">
      <w:pPr>
        <w:pStyle w:val="Default"/>
        <w:rPr>
          <w:rFonts w:ascii="Verdana" w:hAnsi="Verdana"/>
          <w:bCs/>
          <w:color w:val="auto"/>
          <w:sz w:val="20"/>
          <w:szCs w:val="20"/>
          <w:lang w:val="en-GB"/>
        </w:rPr>
      </w:pPr>
      <w:r w:rsidRPr="002E127D">
        <w:rPr>
          <w:rFonts w:ascii="Verdana" w:hAnsi="Verdana"/>
          <w:bCs/>
          <w:color w:val="auto"/>
          <w:sz w:val="20"/>
          <w:szCs w:val="20"/>
          <w:lang w:val="en-GB"/>
        </w:rPr>
        <w:t xml:space="preserve">A member of staff intending to organise a </w:t>
      </w:r>
      <w:r w:rsidR="00F006DB" w:rsidRPr="002E127D">
        <w:rPr>
          <w:rFonts w:ascii="Verdana" w:hAnsi="Verdana"/>
          <w:bCs/>
          <w:color w:val="auto"/>
          <w:sz w:val="20"/>
          <w:szCs w:val="20"/>
          <w:lang w:val="en-GB"/>
        </w:rPr>
        <w:t>snow sport</w:t>
      </w:r>
      <w:r w:rsidRPr="002E127D">
        <w:rPr>
          <w:rFonts w:ascii="Verdana" w:hAnsi="Verdana"/>
          <w:bCs/>
          <w:color w:val="auto"/>
          <w:sz w:val="20"/>
          <w:szCs w:val="20"/>
          <w:lang w:val="en-GB"/>
        </w:rPr>
        <w:t xml:space="preserve"> visit (but not instruct, lead or supervise on snow) must hold the Snowsport Course Organiser Award (SCO), administered by Snowsport England -www.snowsportengland.org.uk -and must have previously accompanied at least one educational </w:t>
      </w:r>
      <w:r w:rsidR="00F006DB" w:rsidRPr="002E127D">
        <w:rPr>
          <w:rFonts w:ascii="Verdana" w:hAnsi="Verdana"/>
          <w:bCs/>
          <w:color w:val="auto"/>
          <w:sz w:val="20"/>
          <w:szCs w:val="20"/>
          <w:lang w:val="en-GB"/>
        </w:rPr>
        <w:t>snow sports</w:t>
      </w:r>
      <w:r w:rsidRPr="002E127D">
        <w:rPr>
          <w:rFonts w:ascii="Verdana" w:hAnsi="Verdana"/>
          <w:bCs/>
          <w:color w:val="auto"/>
          <w:sz w:val="20"/>
          <w:szCs w:val="20"/>
          <w:lang w:val="en-GB"/>
        </w:rPr>
        <w:t xml:space="preserve"> visit. </w:t>
      </w:r>
    </w:p>
    <w:p w14:paraId="35A83731" w14:textId="77122201" w:rsidR="00020BBB" w:rsidRPr="00E17791" w:rsidRDefault="00020BBB" w:rsidP="2B76C330">
      <w:pPr>
        <w:pStyle w:val="Default"/>
        <w:rPr>
          <w:rFonts w:ascii="Verdana" w:hAnsi="Verdana"/>
          <w:color w:val="auto"/>
          <w:sz w:val="20"/>
          <w:szCs w:val="20"/>
          <w:lang w:val="en-GB"/>
        </w:rPr>
      </w:pPr>
      <w:r w:rsidRPr="2B76C330">
        <w:rPr>
          <w:rFonts w:ascii="Verdana" w:hAnsi="Verdana"/>
          <w:color w:val="auto"/>
          <w:sz w:val="20"/>
          <w:szCs w:val="20"/>
          <w:lang w:val="en-GB"/>
        </w:rPr>
        <w:t xml:space="preserve">Young people may only participate in </w:t>
      </w:r>
      <w:r w:rsidR="00F006DB" w:rsidRPr="2B76C330">
        <w:rPr>
          <w:rFonts w:ascii="Verdana" w:hAnsi="Verdana"/>
          <w:color w:val="auto"/>
          <w:sz w:val="20"/>
          <w:szCs w:val="20"/>
          <w:lang w:val="en-GB"/>
        </w:rPr>
        <w:t>snow sports</w:t>
      </w:r>
      <w:r w:rsidRPr="2B76C330">
        <w:rPr>
          <w:rFonts w:ascii="Verdana" w:hAnsi="Verdana"/>
          <w:color w:val="auto"/>
          <w:sz w:val="20"/>
          <w:szCs w:val="20"/>
          <w:lang w:val="en-GB"/>
        </w:rPr>
        <w:t xml:space="preserve"> when under the direction of an appropriately qualified and competent person. This would normally be an instructor employed by the local </w:t>
      </w:r>
      <w:r w:rsidR="00F006DB" w:rsidRPr="2B76C330">
        <w:rPr>
          <w:rFonts w:ascii="Verdana" w:hAnsi="Verdana"/>
          <w:color w:val="auto"/>
          <w:sz w:val="20"/>
          <w:szCs w:val="20"/>
          <w:lang w:val="en-GB"/>
        </w:rPr>
        <w:t>snow sports</w:t>
      </w:r>
      <w:r w:rsidRPr="2B76C330">
        <w:rPr>
          <w:rFonts w:ascii="Verdana" w:hAnsi="Verdana"/>
          <w:color w:val="auto"/>
          <w:sz w:val="20"/>
          <w:szCs w:val="20"/>
          <w:lang w:val="en-GB"/>
        </w:rPr>
        <w:t xml:space="preserve"> </w:t>
      </w:r>
      <w:r w:rsidR="0BC481E3" w:rsidRPr="2B76C330">
        <w:rPr>
          <w:rFonts w:ascii="Verdana" w:hAnsi="Verdana"/>
          <w:color w:val="auto"/>
          <w:sz w:val="20"/>
          <w:szCs w:val="20"/>
          <w:lang w:val="en-GB"/>
        </w:rPr>
        <w:t>school</w:t>
      </w:r>
      <w:r w:rsidRPr="2B76C330">
        <w:rPr>
          <w:rFonts w:ascii="Verdana" w:hAnsi="Verdana"/>
          <w:color w:val="auto"/>
          <w:sz w:val="20"/>
          <w:szCs w:val="20"/>
          <w:lang w:val="en-GB"/>
        </w:rPr>
        <w:t>. Leaders should therefore consider the merits of fully instructed lessons of 4/5 hours duration per day. A member of staff intending to lead skiing or snowboarding (</w:t>
      </w:r>
      <w:r w:rsidR="00F006DB" w:rsidRPr="2B76C330">
        <w:rPr>
          <w:rFonts w:ascii="Verdana" w:hAnsi="Verdana"/>
          <w:color w:val="auto"/>
          <w:sz w:val="20"/>
          <w:szCs w:val="20"/>
          <w:lang w:val="en-GB"/>
        </w:rPr>
        <w:t>e.g.</w:t>
      </w:r>
      <w:r w:rsidRPr="2B76C330">
        <w:rPr>
          <w:rFonts w:ascii="Verdana" w:hAnsi="Verdana"/>
          <w:color w:val="auto"/>
          <w:sz w:val="20"/>
          <w:szCs w:val="20"/>
          <w:lang w:val="en-GB"/>
        </w:rPr>
        <w:t xml:space="preserve"> not using a ski </w:t>
      </w:r>
      <w:r w:rsidR="03D7E836" w:rsidRPr="2B76C330">
        <w:rPr>
          <w:rFonts w:ascii="Verdana" w:hAnsi="Verdana"/>
          <w:color w:val="auto"/>
          <w:sz w:val="20"/>
          <w:szCs w:val="20"/>
          <w:lang w:val="en-GB"/>
        </w:rPr>
        <w:t>school</w:t>
      </w:r>
      <w:r w:rsidRPr="2B76C330">
        <w:rPr>
          <w:rFonts w:ascii="Verdana" w:hAnsi="Verdana"/>
          <w:color w:val="auto"/>
          <w:sz w:val="20"/>
          <w:szCs w:val="20"/>
          <w:lang w:val="en-GB"/>
        </w:rPr>
        <w:t xml:space="preserve"> instructor) must be qualified as follows :</w:t>
      </w:r>
    </w:p>
    <w:p w14:paraId="115A2287" w14:textId="77777777" w:rsidR="00020BBB" w:rsidRPr="00E17791" w:rsidRDefault="00020BBB" w:rsidP="00020BBB">
      <w:pPr>
        <w:pStyle w:val="Default"/>
        <w:rPr>
          <w:rFonts w:ascii="Verdana" w:hAnsi="Verdana"/>
          <w:bCs/>
          <w:color w:val="auto"/>
          <w:sz w:val="20"/>
          <w:szCs w:val="20"/>
          <w:lang w:val="en-GB"/>
        </w:rPr>
      </w:pPr>
      <w:r w:rsidRPr="00E17791">
        <w:rPr>
          <w:rFonts w:ascii="Verdana" w:hAnsi="Verdana"/>
          <w:b/>
          <w:bCs/>
          <w:color w:val="auto"/>
          <w:sz w:val="20"/>
          <w:szCs w:val="20"/>
          <w:lang w:val="en-GB"/>
        </w:rPr>
        <w:t>Skiing</w:t>
      </w:r>
      <w:r w:rsidRPr="00E17791">
        <w:rPr>
          <w:rFonts w:ascii="Verdana" w:hAnsi="Verdana"/>
          <w:bCs/>
          <w:color w:val="auto"/>
          <w:sz w:val="20"/>
          <w:szCs w:val="20"/>
          <w:lang w:val="en-GB"/>
        </w:rPr>
        <w:t xml:space="preserve">: The minimum qualification to lead skiing on snow is: </w:t>
      </w:r>
    </w:p>
    <w:p w14:paraId="49EB52B5" w14:textId="77777777"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The Alpine Ski Course Leader Award (ASCL) ww.snowsportengland.org.uk;</w:t>
      </w:r>
    </w:p>
    <w:p w14:paraId="63D0D666" w14:textId="77777777" w:rsidR="00020BBB" w:rsidRPr="00E17791" w:rsidRDefault="00020BBB" w:rsidP="00020BBB">
      <w:pPr>
        <w:pStyle w:val="Default"/>
        <w:ind w:left="1080" w:hanging="360"/>
        <w:rPr>
          <w:rFonts w:ascii="Verdana" w:hAnsi="Verdana"/>
          <w:bCs/>
          <w:color w:val="auto"/>
          <w:sz w:val="20"/>
          <w:szCs w:val="20"/>
          <w:lang w:val="en-GB"/>
        </w:rPr>
      </w:pPr>
      <w:r w:rsidRPr="00E17791">
        <w:rPr>
          <w:rFonts w:ascii="Verdana" w:hAnsi="Verdana"/>
          <w:bCs/>
          <w:color w:val="auto"/>
          <w:sz w:val="20"/>
          <w:szCs w:val="20"/>
          <w:lang w:val="en-GB"/>
        </w:rPr>
        <w:t xml:space="preserve">or </w:t>
      </w:r>
    </w:p>
    <w:p w14:paraId="5DBDEF6E" w14:textId="77777777"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The Alpine Ski Leader Award (ASL) </w:t>
      </w:r>
      <w:hyperlink r:id="rId13" w:history="1">
        <w:r w:rsidRPr="00E17791">
          <w:rPr>
            <w:rStyle w:val="Hyperlink"/>
            <w:rFonts w:ascii="Verdana" w:hAnsi="Verdana"/>
            <w:bCs/>
            <w:sz w:val="20"/>
            <w:szCs w:val="20"/>
            <w:lang w:val="en-GB"/>
          </w:rPr>
          <w:t>www.snowsportscotland.org</w:t>
        </w:r>
      </w:hyperlink>
      <w:r w:rsidRPr="00E17791">
        <w:rPr>
          <w:rFonts w:ascii="Verdana" w:hAnsi="Verdana"/>
          <w:bCs/>
          <w:sz w:val="20"/>
          <w:szCs w:val="20"/>
          <w:lang w:val="en-GB"/>
        </w:rPr>
        <w:t>;</w:t>
      </w:r>
    </w:p>
    <w:p w14:paraId="5A9729C6" w14:textId="77777777" w:rsidR="00020BBB" w:rsidRPr="00E17791" w:rsidRDefault="00020BBB" w:rsidP="00020BBB">
      <w:pPr>
        <w:pStyle w:val="Default"/>
        <w:ind w:left="1080" w:hanging="360"/>
        <w:rPr>
          <w:rFonts w:ascii="Verdana" w:hAnsi="Verdana"/>
          <w:bCs/>
          <w:color w:val="auto"/>
          <w:sz w:val="20"/>
          <w:szCs w:val="20"/>
          <w:lang w:val="en-GB"/>
        </w:rPr>
      </w:pPr>
      <w:r w:rsidRPr="00E17791">
        <w:rPr>
          <w:rFonts w:ascii="Verdana" w:hAnsi="Verdana"/>
          <w:bCs/>
          <w:color w:val="auto"/>
          <w:sz w:val="20"/>
          <w:szCs w:val="20"/>
          <w:lang w:val="en-GB"/>
        </w:rPr>
        <w:t xml:space="preserve"> or </w:t>
      </w:r>
    </w:p>
    <w:p w14:paraId="742A7076" w14:textId="57250D45"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A statement of competence by an appropriate </w:t>
      </w:r>
      <w:r w:rsidR="000B5467">
        <w:rPr>
          <w:rFonts w:ascii="Verdana" w:hAnsi="Verdana"/>
          <w:bCs/>
          <w:color w:val="auto"/>
          <w:sz w:val="20"/>
          <w:szCs w:val="20"/>
          <w:lang w:val="en-GB"/>
        </w:rPr>
        <w:t>'</w:t>
      </w:r>
      <w:r w:rsidRPr="00E17791">
        <w:rPr>
          <w:rFonts w:ascii="Verdana" w:hAnsi="Verdana"/>
          <w:bCs/>
          <w:color w:val="auto"/>
          <w:sz w:val="20"/>
          <w:szCs w:val="20"/>
          <w:lang w:val="en-GB"/>
        </w:rPr>
        <w:t>technical adviser</w:t>
      </w:r>
      <w:r w:rsidR="000B5467">
        <w:rPr>
          <w:rFonts w:ascii="Verdana" w:hAnsi="Verdana"/>
          <w:bCs/>
          <w:color w:val="auto"/>
          <w:sz w:val="20"/>
          <w:szCs w:val="20"/>
          <w:lang w:val="en-GB"/>
        </w:rPr>
        <w:t>'.</w:t>
      </w:r>
    </w:p>
    <w:p w14:paraId="1B294F69" w14:textId="77777777" w:rsidR="00020BBB" w:rsidRPr="00E17791" w:rsidRDefault="00020BBB" w:rsidP="00020BBB">
      <w:pPr>
        <w:pStyle w:val="Default"/>
        <w:rPr>
          <w:rFonts w:ascii="Verdana" w:hAnsi="Verdana"/>
          <w:bCs/>
          <w:color w:val="auto"/>
          <w:sz w:val="20"/>
          <w:szCs w:val="20"/>
          <w:lang w:val="en-GB"/>
        </w:rPr>
      </w:pPr>
      <w:r w:rsidRPr="00E17791">
        <w:rPr>
          <w:rFonts w:ascii="Verdana" w:hAnsi="Verdana"/>
          <w:b/>
          <w:bCs/>
          <w:color w:val="auto"/>
          <w:sz w:val="20"/>
          <w:szCs w:val="20"/>
          <w:lang w:val="en-GB"/>
        </w:rPr>
        <w:t>Snowboarding</w:t>
      </w:r>
      <w:r w:rsidRPr="00E17791">
        <w:rPr>
          <w:rFonts w:ascii="Verdana" w:hAnsi="Verdana"/>
          <w:bCs/>
          <w:color w:val="auto"/>
          <w:sz w:val="20"/>
          <w:szCs w:val="20"/>
          <w:lang w:val="en-GB"/>
        </w:rPr>
        <w:t xml:space="preserve">: The minimum qualification to lead snowboarding on snow is: </w:t>
      </w:r>
    </w:p>
    <w:p w14:paraId="1AD84264" w14:textId="6C6C2C01"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The Snowboard Leader Award (SBL) administered by www.snowsportscotland.org or statement of competence by an appropriate </w:t>
      </w:r>
      <w:r w:rsidR="000B5467">
        <w:rPr>
          <w:rFonts w:ascii="Verdana" w:hAnsi="Verdana"/>
          <w:bCs/>
          <w:color w:val="auto"/>
          <w:sz w:val="20"/>
          <w:szCs w:val="20"/>
          <w:lang w:val="en-GB"/>
        </w:rPr>
        <w:t>'</w:t>
      </w:r>
      <w:r w:rsidRPr="00E17791">
        <w:rPr>
          <w:rFonts w:ascii="Verdana" w:hAnsi="Verdana"/>
          <w:bCs/>
          <w:color w:val="auto"/>
          <w:sz w:val="20"/>
          <w:szCs w:val="20"/>
          <w:lang w:val="en-GB"/>
        </w:rPr>
        <w:t xml:space="preserve">technical </w:t>
      </w:r>
      <w:r w:rsidR="003049CE" w:rsidRPr="00E17791">
        <w:rPr>
          <w:rFonts w:ascii="Verdana" w:hAnsi="Verdana"/>
          <w:bCs/>
          <w:color w:val="auto"/>
          <w:sz w:val="20"/>
          <w:szCs w:val="20"/>
          <w:lang w:val="en-GB"/>
        </w:rPr>
        <w:t>adviser</w:t>
      </w:r>
      <w:r w:rsidR="000B5467">
        <w:rPr>
          <w:rFonts w:ascii="Verdana" w:hAnsi="Verdana"/>
          <w:bCs/>
          <w:color w:val="auto"/>
          <w:sz w:val="20"/>
          <w:szCs w:val="20"/>
          <w:lang w:val="en-GB"/>
        </w:rPr>
        <w:t>'</w:t>
      </w:r>
      <w:r w:rsidR="003049CE" w:rsidRPr="00E17791">
        <w:rPr>
          <w:rFonts w:ascii="Verdana" w:hAnsi="Verdana"/>
          <w:bCs/>
          <w:color w:val="auto"/>
          <w:sz w:val="20"/>
          <w:szCs w:val="20"/>
          <w:lang w:val="en-GB"/>
        </w:rPr>
        <w:t>.</w:t>
      </w:r>
    </w:p>
    <w:p w14:paraId="7577C899" w14:textId="77777777"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Pupils may only take part in off-piste activities if under the direction of a suitably qualified local instructor, AND they will remain within the designated controlled areas, AND off-piste activities are specifically included within the visit insurance policy.</w:t>
      </w:r>
    </w:p>
    <w:p w14:paraId="0F57805C" w14:textId="77777777" w:rsidR="00020BBB" w:rsidRPr="00E17791" w:rsidRDefault="00020BBB" w:rsidP="00020BBB">
      <w:pPr>
        <w:pStyle w:val="Default"/>
        <w:rPr>
          <w:rFonts w:ascii="Verdana" w:hAnsi="Verdana"/>
          <w:b/>
          <w:bCs/>
          <w:color w:val="auto"/>
          <w:sz w:val="20"/>
          <w:szCs w:val="20"/>
          <w:lang w:val="en-GB"/>
        </w:rPr>
      </w:pPr>
      <w:r w:rsidRPr="00E17791">
        <w:rPr>
          <w:rFonts w:ascii="Verdana" w:hAnsi="Verdana"/>
          <w:b/>
          <w:bCs/>
          <w:color w:val="auto"/>
          <w:sz w:val="20"/>
          <w:szCs w:val="20"/>
          <w:lang w:val="en-GB"/>
        </w:rPr>
        <w:t xml:space="preserve">Overseas Expeditions </w:t>
      </w:r>
    </w:p>
    <w:p w14:paraId="2AE3F6C1" w14:textId="5D4F7C3F"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Overseas Expeditions are defined as those which typically involve journeying in remote areas of the world and in developing countries. </w:t>
      </w:r>
    </w:p>
    <w:p w14:paraId="067E1FD6" w14:textId="77777777"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lastRenderedPageBreak/>
        <w:t xml:space="preserve">Overseas Expeditions will only be approved if the provider either: </w:t>
      </w:r>
    </w:p>
    <w:p w14:paraId="2F98006D" w14:textId="77777777" w:rsidR="00020BBB" w:rsidRPr="00E17791" w:rsidRDefault="00020BBB" w:rsidP="00020BBB">
      <w:pPr>
        <w:pStyle w:val="Default"/>
        <w:ind w:left="720" w:hanging="360"/>
        <w:rPr>
          <w:rFonts w:ascii="Verdana" w:hAnsi="Verdana"/>
          <w:bCs/>
          <w:color w:val="auto"/>
          <w:sz w:val="20"/>
          <w:szCs w:val="20"/>
          <w:lang w:val="en-GB"/>
        </w:rPr>
      </w:pPr>
      <w:r w:rsidRPr="00E17791">
        <w:rPr>
          <w:rFonts w:ascii="Verdana" w:hAnsi="Verdana"/>
          <w:bCs/>
          <w:color w:val="auto"/>
          <w:sz w:val="20"/>
          <w:szCs w:val="20"/>
          <w:lang w:val="en-GB"/>
        </w:rPr>
        <w:t xml:space="preserve">a) Holds an LOtC Quality Badge or </w:t>
      </w:r>
    </w:p>
    <w:p w14:paraId="75552B76" w14:textId="77777777" w:rsidR="00020BBB" w:rsidRPr="00E17791" w:rsidRDefault="00020BBB" w:rsidP="00020BBB">
      <w:pPr>
        <w:pStyle w:val="Default"/>
        <w:ind w:left="720" w:hanging="360"/>
        <w:rPr>
          <w:rFonts w:ascii="Verdana" w:hAnsi="Verdana"/>
          <w:bCs/>
          <w:color w:val="auto"/>
          <w:sz w:val="20"/>
          <w:szCs w:val="20"/>
          <w:lang w:val="en-GB"/>
        </w:rPr>
      </w:pPr>
      <w:r w:rsidRPr="00E17791">
        <w:rPr>
          <w:rFonts w:ascii="Verdana" w:hAnsi="Verdana"/>
          <w:bCs/>
          <w:color w:val="auto"/>
          <w:sz w:val="20"/>
          <w:szCs w:val="20"/>
          <w:lang w:val="en-GB"/>
        </w:rPr>
        <w:t xml:space="preserve">b) Provides a statement of compliance with Guidance for Overseas Expeditions, Edition 3. </w:t>
      </w:r>
    </w:p>
    <w:p w14:paraId="5F715436" w14:textId="378DEB1B" w:rsidR="00020BBB" w:rsidRPr="00E17791" w:rsidRDefault="00020BBB" w:rsidP="00020BBB">
      <w:pPr>
        <w:pStyle w:val="Default"/>
        <w:rPr>
          <w:rFonts w:ascii="Verdana" w:hAnsi="Verdana"/>
          <w:bCs/>
          <w:color w:val="auto"/>
          <w:sz w:val="20"/>
          <w:szCs w:val="20"/>
          <w:lang w:val="en-GB"/>
        </w:rPr>
      </w:pPr>
      <w:r w:rsidRPr="00E17791">
        <w:rPr>
          <w:rFonts w:ascii="Verdana" w:hAnsi="Verdana"/>
          <w:bCs/>
          <w:color w:val="auto"/>
          <w:sz w:val="20"/>
          <w:szCs w:val="20"/>
          <w:lang w:val="en-GB"/>
        </w:rPr>
        <w:t xml:space="preserve">For providers </w:t>
      </w:r>
      <w:r w:rsidR="003049CE" w:rsidRPr="00E17791">
        <w:rPr>
          <w:rFonts w:ascii="Verdana" w:hAnsi="Verdana"/>
          <w:bCs/>
          <w:color w:val="auto"/>
          <w:sz w:val="20"/>
          <w:szCs w:val="20"/>
          <w:lang w:val="en-GB"/>
        </w:rPr>
        <w:t>who</w:t>
      </w:r>
      <w:r w:rsidRPr="00E17791">
        <w:rPr>
          <w:rFonts w:ascii="Verdana" w:hAnsi="Verdana"/>
          <w:bCs/>
          <w:color w:val="auto"/>
          <w:sz w:val="20"/>
          <w:szCs w:val="20"/>
          <w:lang w:val="en-GB"/>
        </w:rPr>
        <w:t xml:space="preserve"> do not hold an LOtC Quality Badge, </w:t>
      </w:r>
      <w:r w:rsidR="000B5467">
        <w:rPr>
          <w:rFonts w:ascii="Verdana" w:hAnsi="Verdana"/>
          <w:bCs/>
          <w:color w:val="auto"/>
          <w:sz w:val="20"/>
          <w:szCs w:val="20"/>
          <w:lang w:val="en-GB"/>
        </w:rPr>
        <w:t>'</w:t>
      </w:r>
      <w:r w:rsidRPr="00E17791">
        <w:rPr>
          <w:rFonts w:ascii="Verdana" w:hAnsi="Verdana"/>
          <w:bCs/>
          <w:color w:val="auto"/>
          <w:sz w:val="20"/>
          <w:szCs w:val="20"/>
          <w:lang w:val="en-GB"/>
        </w:rPr>
        <w:t>Guidance for Overseas Expeditions, Edition 3</w:t>
      </w:r>
      <w:r w:rsidR="000B5467">
        <w:rPr>
          <w:rFonts w:ascii="Verdana" w:hAnsi="Verdana"/>
          <w:bCs/>
          <w:color w:val="auto"/>
          <w:sz w:val="20"/>
          <w:szCs w:val="20"/>
          <w:lang w:val="en-GB"/>
        </w:rPr>
        <w:t>'</w:t>
      </w:r>
      <w:r w:rsidRPr="00E17791">
        <w:rPr>
          <w:rFonts w:ascii="Verdana" w:hAnsi="Verdana"/>
          <w:bCs/>
          <w:color w:val="auto"/>
          <w:sz w:val="20"/>
          <w:szCs w:val="20"/>
          <w:lang w:val="en-GB"/>
        </w:rPr>
        <w:t xml:space="preserve"> should be referred to when the proposal is initiated. This document contains information for both establishments and providers and includes a checklist of vital aspects that must be considered prior to the establishment</w:t>
      </w:r>
      <w:r w:rsidR="000B5467">
        <w:rPr>
          <w:rFonts w:ascii="Verdana" w:hAnsi="Verdana"/>
          <w:bCs/>
          <w:color w:val="auto"/>
          <w:sz w:val="20"/>
          <w:szCs w:val="20"/>
          <w:lang w:val="en-GB"/>
        </w:rPr>
        <w:t>,</w:t>
      </w:r>
      <w:r w:rsidRPr="00E17791">
        <w:rPr>
          <w:rFonts w:ascii="Verdana" w:hAnsi="Verdana"/>
          <w:bCs/>
          <w:color w:val="auto"/>
          <w:sz w:val="20"/>
          <w:szCs w:val="20"/>
          <w:lang w:val="en-GB"/>
        </w:rPr>
        <w:t xml:space="preserve"> making a commitment with an external provider. Overseas expedition providers are required to comply with the minimum standards specified in this document. </w:t>
      </w:r>
    </w:p>
    <w:p w14:paraId="19B88FAF" w14:textId="77777777" w:rsidR="00DE62D3" w:rsidRPr="00E17791" w:rsidRDefault="00752204" w:rsidP="00752204">
      <w:pPr>
        <w:pStyle w:val="Heading1"/>
      </w:pPr>
      <w:r w:rsidRPr="00E17791">
        <w:br w:type="page"/>
      </w:r>
    </w:p>
    <w:p w14:paraId="586CEDE9" w14:textId="2F7AC89F" w:rsidR="00E17791" w:rsidRPr="00733111" w:rsidRDefault="00E17791" w:rsidP="00E17791">
      <w:pPr>
        <w:pStyle w:val="Heading1"/>
        <w:rPr>
          <w:color w:val="auto"/>
        </w:rPr>
      </w:pPr>
      <w:bookmarkStart w:id="96" w:name="_Toc329339928"/>
      <w:bookmarkStart w:id="97" w:name="_Toc40824948"/>
      <w:bookmarkStart w:id="98" w:name="_Toc47969493"/>
      <w:bookmarkStart w:id="99" w:name="_Toc53990622"/>
      <w:r w:rsidRPr="00733111">
        <w:rPr>
          <w:color w:val="auto"/>
        </w:rPr>
        <w:lastRenderedPageBreak/>
        <w:t xml:space="preserve">Appendix </w:t>
      </w:r>
      <w:bookmarkEnd w:id="96"/>
      <w:bookmarkEnd w:id="97"/>
      <w:bookmarkEnd w:id="98"/>
      <w:r w:rsidRPr="00733111">
        <w:rPr>
          <w:color w:val="auto"/>
        </w:rPr>
        <w:t>3</w:t>
      </w:r>
      <w:r w:rsidR="00592E9F" w:rsidRPr="00733111">
        <w:rPr>
          <w:color w:val="auto"/>
        </w:rPr>
        <w:t xml:space="preserve"> - PROVIDER FORM</w:t>
      </w:r>
      <w:bookmarkEnd w:id="99"/>
    </w:p>
    <w:p w14:paraId="65EFEC78" w14:textId="77777777" w:rsidR="00E17791" w:rsidRPr="00E17791" w:rsidRDefault="00E17791" w:rsidP="00E17791">
      <w:pPr>
        <w:spacing w:after="0" w:line="240" w:lineRule="auto"/>
        <w:rPr>
          <w:rFonts w:ascii="Verdana" w:hAnsi="Verdana" w:cs="Arial"/>
          <w:bCs/>
          <w:sz w:val="20"/>
          <w:szCs w:val="20"/>
        </w:rPr>
      </w:pPr>
    </w:p>
    <w:p w14:paraId="4834B95E" w14:textId="6684A7A8" w:rsidR="00E17791" w:rsidRPr="00CD4464" w:rsidRDefault="00E17791" w:rsidP="00E17791">
      <w:pPr>
        <w:autoSpaceDE w:val="0"/>
        <w:autoSpaceDN w:val="0"/>
        <w:adjustRightInd w:val="0"/>
        <w:ind w:right="920"/>
        <w:rPr>
          <w:rFonts w:ascii="Verdana" w:hAnsi="Verdana" w:cs="Arial"/>
          <w:color w:val="000000"/>
          <w:sz w:val="16"/>
          <w:szCs w:val="16"/>
        </w:rPr>
      </w:pPr>
      <w:r w:rsidRPr="2B76C330">
        <w:rPr>
          <w:rFonts w:ascii="Verdana" w:hAnsi="Verdana" w:cs="Arial"/>
          <w:color w:val="000000" w:themeColor="text1"/>
          <w:sz w:val="16"/>
          <w:szCs w:val="16"/>
        </w:rPr>
        <w:t xml:space="preserve">Providers that do not hold an LOtC Quality Badge are required to complete and return this form in advance of the </w:t>
      </w:r>
      <w:r w:rsidR="62935C40" w:rsidRPr="2B76C330">
        <w:rPr>
          <w:rFonts w:ascii="Verdana" w:hAnsi="Verdana" w:cs="Arial"/>
          <w:color w:val="000000" w:themeColor="text1"/>
          <w:sz w:val="16"/>
          <w:szCs w:val="16"/>
        </w:rPr>
        <w:t>school</w:t>
      </w:r>
      <w:r w:rsidRPr="2B76C330">
        <w:rPr>
          <w:rFonts w:ascii="Verdana" w:hAnsi="Verdana" w:cs="Arial"/>
          <w:sz w:val="16"/>
          <w:szCs w:val="16"/>
        </w:rPr>
        <w:t xml:space="preserve"> </w:t>
      </w:r>
      <w:r w:rsidRPr="2B76C330">
        <w:rPr>
          <w:rFonts w:ascii="Verdana" w:hAnsi="Verdana" w:cs="Arial"/>
          <w:color w:val="000000" w:themeColor="text1"/>
          <w:sz w:val="16"/>
          <w:szCs w:val="16"/>
        </w:rPr>
        <w:t xml:space="preserve">making a commitment. </w:t>
      </w:r>
    </w:p>
    <w:p w14:paraId="166D46BC"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Staff member in charge......................................................... </w:t>
      </w:r>
    </w:p>
    <w:p w14:paraId="793F5616" w14:textId="16756120"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Date(s) of visit..............................</w:t>
      </w:r>
      <w:r w:rsidR="00FB74FE" w:rsidRPr="00CD4464">
        <w:rPr>
          <w:rFonts w:ascii="Verdana" w:hAnsi="Verdana" w:cs="Arial"/>
          <w:color w:val="000000"/>
          <w:sz w:val="16"/>
          <w:szCs w:val="16"/>
        </w:rPr>
        <w:t>......</w:t>
      </w:r>
      <w:r w:rsidRPr="00CD4464">
        <w:rPr>
          <w:rFonts w:ascii="Verdana" w:hAnsi="Verdana" w:cs="Arial"/>
          <w:color w:val="000000"/>
          <w:sz w:val="16"/>
          <w:szCs w:val="16"/>
        </w:rPr>
        <w:t>...................</w:t>
      </w:r>
      <w:r w:rsidR="00FB74FE" w:rsidRPr="00CD4464">
        <w:rPr>
          <w:rFonts w:ascii="Verdana" w:hAnsi="Verdana" w:cs="Arial"/>
          <w:color w:val="000000"/>
          <w:sz w:val="16"/>
          <w:szCs w:val="16"/>
        </w:rPr>
        <w:t>......</w:t>
      </w:r>
      <w:r w:rsidRPr="00CD4464">
        <w:rPr>
          <w:rFonts w:ascii="Verdana" w:hAnsi="Verdana" w:cs="Arial"/>
          <w:color w:val="000000"/>
          <w:sz w:val="16"/>
          <w:szCs w:val="16"/>
        </w:rPr>
        <w:t xml:space="preserve">........... </w:t>
      </w:r>
    </w:p>
    <w:p w14:paraId="0DD68840"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Name of provider................................................................... </w:t>
      </w:r>
    </w:p>
    <w:p w14:paraId="7A35B545" w14:textId="0333463F" w:rsidR="00E17791" w:rsidRPr="00CD4464" w:rsidRDefault="00E17791" w:rsidP="00E17791">
      <w:pPr>
        <w:autoSpaceDE w:val="0"/>
        <w:autoSpaceDN w:val="0"/>
        <w:adjustRightInd w:val="0"/>
        <w:ind w:right="920"/>
        <w:rPr>
          <w:rFonts w:ascii="Verdana" w:hAnsi="Verdana" w:cs="Arial"/>
          <w:color w:val="000000"/>
          <w:sz w:val="16"/>
          <w:szCs w:val="16"/>
        </w:rPr>
      </w:pPr>
      <w:r w:rsidRPr="2B76C330">
        <w:rPr>
          <w:rFonts w:ascii="Verdana" w:hAnsi="Verdana" w:cs="Arial"/>
          <w:color w:val="000000" w:themeColor="text1"/>
          <w:sz w:val="16"/>
          <w:szCs w:val="16"/>
        </w:rPr>
        <w:t xml:space="preserve">The provider or tour operator providing services to the </w:t>
      </w:r>
      <w:r w:rsidR="4E013808" w:rsidRPr="2B76C330">
        <w:rPr>
          <w:rFonts w:ascii="Verdana" w:hAnsi="Verdana" w:cs="Arial"/>
          <w:color w:val="000000" w:themeColor="text1"/>
          <w:sz w:val="16"/>
          <w:szCs w:val="16"/>
        </w:rPr>
        <w:t>school</w:t>
      </w:r>
      <w:r w:rsidRPr="2B76C330">
        <w:rPr>
          <w:rFonts w:ascii="Verdana" w:hAnsi="Verdana" w:cs="Arial"/>
          <w:sz w:val="16"/>
          <w:szCs w:val="16"/>
        </w:rPr>
        <w:t xml:space="preserve"> </w:t>
      </w:r>
      <w:r w:rsidRPr="2B76C330">
        <w:rPr>
          <w:rFonts w:ascii="Verdana" w:hAnsi="Verdana" w:cs="Arial"/>
          <w:color w:val="000000" w:themeColor="text1"/>
          <w:sz w:val="16"/>
          <w:szCs w:val="16"/>
        </w:rPr>
        <w:t xml:space="preserve">is asked to give careful consideration to the statements below and sign in the space at the end of the form to indicate that the standard of service will meet the conditions listed. Please tick all specifications you can meet, indicate by a cross any you cannot meet, and write N/A against any specifications which do not apply to your provision. </w:t>
      </w:r>
    </w:p>
    <w:p w14:paraId="797816D8"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Section A should be completed for all visits. Sections B (adventure activities), C (tour operators) and D (expeditions) should also be completed if applicable. </w:t>
      </w:r>
    </w:p>
    <w:p w14:paraId="43323123" w14:textId="77777777" w:rsidR="00C42423" w:rsidRPr="00CD4464" w:rsidRDefault="00C42423" w:rsidP="00E17791">
      <w:pPr>
        <w:autoSpaceDE w:val="0"/>
        <w:autoSpaceDN w:val="0"/>
        <w:adjustRightInd w:val="0"/>
        <w:ind w:right="920"/>
        <w:rPr>
          <w:rFonts w:ascii="Verdana" w:hAnsi="Verdana" w:cs="Arial"/>
          <w:b/>
          <w:bCs/>
          <w:color w:val="000000"/>
          <w:sz w:val="16"/>
          <w:szCs w:val="16"/>
        </w:rPr>
      </w:pPr>
    </w:p>
    <w:p w14:paraId="0F114333" w14:textId="54355849"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b/>
          <w:bCs/>
          <w:color w:val="000000"/>
          <w:sz w:val="16"/>
          <w:szCs w:val="16"/>
        </w:rPr>
        <w:t xml:space="preserve">SECTION A - ALL VISITS </w:t>
      </w:r>
    </w:p>
    <w:p w14:paraId="244BB034" w14:textId="77777777" w:rsidR="00E17791" w:rsidRPr="00CD4464" w:rsidRDefault="00E17791" w:rsidP="00E17791">
      <w:pPr>
        <w:autoSpaceDE w:val="0"/>
        <w:autoSpaceDN w:val="0"/>
        <w:adjustRightInd w:val="0"/>
        <w:ind w:right="920"/>
        <w:rPr>
          <w:rFonts w:ascii="Verdana" w:hAnsi="Verdana" w:cs="Arial"/>
          <w:b/>
          <w:bCs/>
          <w:color w:val="000000"/>
          <w:sz w:val="16"/>
          <w:szCs w:val="16"/>
        </w:rPr>
      </w:pPr>
    </w:p>
    <w:p w14:paraId="06B388F8"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b/>
          <w:bCs/>
          <w:color w:val="000000"/>
          <w:sz w:val="16"/>
          <w:szCs w:val="16"/>
        </w:rPr>
        <w:t xml:space="preserve">Health, Safety, and Emergency Policy </w:t>
      </w:r>
    </w:p>
    <w:p w14:paraId="309A4FE9"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569664" behindDoc="0" locked="0" layoutInCell="1" allowOverlap="1" wp14:anchorId="1B17B992" wp14:editId="7836E144">
                <wp:simplePos x="0" y="0"/>
                <wp:positionH relativeFrom="column">
                  <wp:posOffset>5895975</wp:posOffset>
                </wp:positionH>
                <wp:positionV relativeFrom="paragraph">
                  <wp:posOffset>33020</wp:posOffset>
                </wp:positionV>
                <wp:extent cx="247650" cy="247650"/>
                <wp:effectExtent l="9525" t="1397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3E1850">
              <v:rect id="Rectangle 12" style="position:absolute;margin-left:464.25pt;margin-top:2.6pt;width:19.5pt;height:1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8DA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3MHQIAAD0EAAAOAAAAZHJzL2Uyb0RvYy54bWysU9uO0zAQfUfiHyy/07RRu5eo6WrVpQhp&#10;gRULHzB1nMTCN8Zu0+XrGTvd0gWeEH6wPJ7x8ZkzM8ubg9FsLzEoZ2s+m0w5k1a4Rtmu5l+/bN5c&#10;cRYi2Aa0s7LmTzLwm9XrV8vBV7J0vdONREYgNlSDr3kfo6+KIoheGggT56UlZ+vQQCQTu6JBGAjd&#10;6KKcTi+KwWHj0QkZAt3ejU6+yvhtK0X81LZBRqZrTtxi3jHv27QXqyVUHYLvlTjSgH9gYUBZ+vQE&#10;dQcR2A7VH1BGCXTBtXEinClc2yohcw6UzWz6WzaPPXiZcyFxgj/JFP4frPi4f0CmGqpdyZkFQzX6&#10;TKqB7bRkdEcCDT5UFPfoHzClGPy9E98Cs27dU5i8RXRDL6EhWrMUX7x4kIxAT9l2+OAagodddFmr&#10;Q4smAZIK7JBL8nQqiTxEJuiynF9eLKhwglzHc/oBqufHHkN8J51h6VBzJO4ZHPb3IY6hzyGZvNOq&#10;2Sits4Hddq2R7YG6Y5NX5k85nodpy4aaXy/KRUZ+4QvnENO8/gZhVKQ218rU/OoUBFVS7a1tiCZU&#10;EZQez5SdtkcZk3JjBbaueSIV0Y09TDNHh97hD84G6t+ah+87QMmZfm+pEtez+Tw1fDbmi8uSDDz3&#10;bM89YAVB1TxyNh7XcRySnUfV9fTTLOdu3S1Vr1VZ2VTZkdWRLPVors1xntIQnNs56tfUr34CAAD/&#10;/wMAUEsDBBQABgAIAAAAIQDkVavO3QAAAAgBAAAPAAAAZHJzL2Rvd25yZXYueG1sTI/BTsMwEETv&#10;SPyDtUjcqINpSxPiVAhUJI5teuHmxEsSiNdR7LSBr2c5wXE0o5k3+XZ2vTjhGDpPGm4XCQik2tuO&#10;Gg3HcnezARGiIWt6T6jhCwNsi8uL3GTWn2mPp0NsBJdQyIyGNsYhkzLULToTFn5AYu/dj85ElmMj&#10;7WjOXO56qZJkLZ3piBdaM+BTi/XnYXIaqk4dzfe+fElcuruLr3P5Mb09a319NT8+gIg4x78w/OIz&#10;OhTMVPmJbBC9hlRtVhzVsFIg2E/X96wrDculAlnk8v+B4gcAAP//AwBQSwECLQAUAAYACAAAACEA&#10;toM4kv4AAADhAQAAEwAAAAAAAAAAAAAAAAAAAAAAW0NvbnRlbnRfVHlwZXNdLnhtbFBLAQItABQA&#10;BgAIAAAAIQA4/SH/1gAAAJQBAAALAAAAAAAAAAAAAAAAAC8BAABfcmVscy8ucmVsc1BLAQItABQA&#10;BgAIAAAAIQCiyC3MHQIAAD0EAAAOAAAAAAAAAAAAAAAAAC4CAABkcnMvZTJvRG9jLnhtbFBLAQIt&#10;ABQABgAIAAAAIQDkVavO3QAAAAgBAAAPAAAAAAAAAAAAAAAAAHcEAABkcnMvZG93bnJldi54bWxQ&#10;SwUGAAAAAAQABADzAAAAgQUAAAAA&#10;"/>
            </w:pict>
          </mc:Fallback>
        </mc:AlternateContent>
      </w:r>
      <w:r w:rsidRPr="00CD4464">
        <w:rPr>
          <w:rFonts w:ascii="Verdana" w:hAnsi="Verdana" w:cs="Arial"/>
          <w:color w:val="000000"/>
          <w:sz w:val="16"/>
          <w:szCs w:val="16"/>
        </w:rPr>
        <w:t xml:space="preserve">1.  The provider complies with relevant health and safety regulations, including the Health and Safety at Work Act 1974 and associated regulations for visits taking place in the UK, and has a health and safety policy and recorded risk assessments which are available for inspection. </w:t>
      </w:r>
    </w:p>
    <w:p w14:paraId="2AF871DE"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589120" behindDoc="0" locked="0" layoutInCell="1" allowOverlap="1" wp14:anchorId="6C6CD5A0" wp14:editId="264C58EE">
                <wp:simplePos x="0" y="0"/>
                <wp:positionH relativeFrom="column">
                  <wp:posOffset>5895975</wp:posOffset>
                </wp:positionH>
                <wp:positionV relativeFrom="paragraph">
                  <wp:posOffset>38735</wp:posOffset>
                </wp:positionV>
                <wp:extent cx="247650" cy="247650"/>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E69007">
              <v:rect id="Rectangle 11" style="position:absolute;margin-left:464.25pt;margin-top:3.05pt;width:19.5pt;height:1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D66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vfHQIAAD0EAAAOAAAAZHJzL2Uyb0RvYy54bWysU9uO0zAQfUfiHyy/07RVu5eo6WrVpQhp&#10;gRULHzB1nMTC8Zix27R8PROnLV3gCeEHy+MZH585M7O427dW7DQFg66Qk9FYCu0UlsbVhfz6Zf3m&#10;RooQwZVg0elCHnSQd8vXrxadz/UUG7SlJsEgLuSdL2QTo8+zLKhGtxBG6LVjZ4XUQmST6qwk6Bi9&#10;tdl0PL7KOqTSEyodAt8+DE65TPhVpVX8VFVBR2ELydxi2intm37PlgvIawLfGHWkAf/AogXj+NMz&#10;1ANEEFsyf0C1RhEGrOJIYZthVRmlUw6czWT8WzbPDXidcmFxgj/LFP4frPq4eyJhSq7dRAoHLdfo&#10;M6sGrrZa8B0L1PmQc9yzf6I+xeAfUX0LwuGq4TB9T4Rdo6FkWik+e/GgNwI/FZvuA5YMD9uISat9&#10;RW0PyCqIfSrJ4VwSvY9C8eV0dn0158Ipdh3PzCiD/PTYU4jvNLaiPxSSmHsCh91jiEPoKSSRR2vK&#10;tbE2GVRvVpbEDrg71mn1+TJ6uAyzTnSFvJ1P5wn5hS9cQozT+htEayK3uTVtIW/OQZD3qr11Jf8J&#10;eQRjhzP/bx3TOCk3VGCD5YFVJBx6mGeODw3SDyk67t9Chu9bIC2Ffe+4EreT2axv+GTM5tdTNujS&#10;s7n0gFMMVcgoxXBcxWFItp5M3fBPk5S7w3uuXmWSsj2/gdWRLPdoUu84T/0QXNop6tfUL38CAAD/&#10;/wMAUEsDBBQABgAIAAAAIQCVrBs23QAAAAgBAAAPAAAAZHJzL2Rvd25yZXYueG1sTI9BT4NAFITv&#10;Jv6HzTPxZhfQYkGWxmhq4rGlF28PdgWUfUvYpUV/vc+THiczmfmm2C52ECcz+d6RgngVgTDUON1T&#10;q+BY7W42IHxA0jg4Mgq+jIdteXlRYK7dmfbmdAit4BLyOSroQhhzKX3TGYt+5UZD7L27yWJgObVS&#10;T3jmcjvIJIpSabEnXuhwNE+daT4Ps1VQ98kRv/fVS2Sz3W14XaqP+e1Zqeur5fEBRDBL+AvDLz6j&#10;Q8lMtZtJezEoyJLNmqMK0hgE+1l6z7pWcLeOQZaF/H+g/AEAAP//AwBQSwECLQAUAAYACAAAACEA&#10;toM4kv4AAADhAQAAEwAAAAAAAAAAAAAAAAAAAAAAW0NvbnRlbnRfVHlwZXNdLnhtbFBLAQItABQA&#10;BgAIAAAAIQA4/SH/1gAAAJQBAAALAAAAAAAAAAAAAAAAAC8BAABfcmVscy8ucmVsc1BLAQItABQA&#10;BgAIAAAAIQC5mPvfHQIAAD0EAAAOAAAAAAAAAAAAAAAAAC4CAABkcnMvZTJvRG9jLnhtbFBLAQIt&#10;ABQABgAIAAAAIQCVrBs23QAAAAgBAAAPAAAAAAAAAAAAAAAAAHcEAABkcnMvZG93bnJldi54bWxQ&#10;SwUGAAAAAAQABADzAAAAgQUAAAAA&#10;"/>
            </w:pict>
          </mc:Fallback>
        </mc:AlternateContent>
      </w:r>
    </w:p>
    <w:p w14:paraId="18350B6C" w14:textId="09C0D40B"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2. Accident and emergency procedures are maintained</w:t>
      </w:r>
      <w:r w:rsidR="000B5467">
        <w:rPr>
          <w:rFonts w:ascii="Verdana" w:hAnsi="Verdana" w:cs="Arial"/>
          <w:color w:val="000000"/>
          <w:sz w:val="16"/>
          <w:szCs w:val="16"/>
        </w:rPr>
        <w:t>,</w:t>
      </w:r>
      <w:r w:rsidRPr="00CD4464">
        <w:rPr>
          <w:rFonts w:ascii="Verdana" w:hAnsi="Verdana" w:cs="Arial"/>
          <w:color w:val="000000"/>
          <w:sz w:val="16"/>
          <w:szCs w:val="16"/>
        </w:rPr>
        <w:t xml:space="preserve"> and records are available for inspection. </w:t>
      </w:r>
    </w:p>
    <w:p w14:paraId="4603E36F" w14:textId="77777777" w:rsidR="00E17791" w:rsidRPr="00CD4464" w:rsidRDefault="00E17791" w:rsidP="00E17791">
      <w:pPr>
        <w:autoSpaceDE w:val="0"/>
        <w:autoSpaceDN w:val="0"/>
        <w:adjustRightInd w:val="0"/>
        <w:ind w:right="920"/>
        <w:rPr>
          <w:rFonts w:ascii="Verdana" w:hAnsi="Verdana" w:cs="Arial"/>
          <w:b/>
          <w:bCs/>
          <w:color w:val="000000"/>
          <w:sz w:val="16"/>
          <w:szCs w:val="16"/>
        </w:rPr>
      </w:pPr>
    </w:p>
    <w:p w14:paraId="1E38F1D1"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608576" behindDoc="0" locked="0" layoutInCell="1" allowOverlap="1" wp14:anchorId="59FC7B66" wp14:editId="4616E932">
                <wp:simplePos x="0" y="0"/>
                <wp:positionH relativeFrom="column">
                  <wp:posOffset>5895975</wp:posOffset>
                </wp:positionH>
                <wp:positionV relativeFrom="paragraph">
                  <wp:posOffset>53975</wp:posOffset>
                </wp:positionV>
                <wp:extent cx="247650" cy="247650"/>
                <wp:effectExtent l="9525" t="6350" r="95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5D9937">
              <v:rect id="Rectangle 10" style="position:absolute;margin-left:464.25pt;margin-top:4.25pt;width:19.5pt;height: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496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nRHQ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3PtWB4HHdfo&#10;M6sGbmu14DsWqPeh5LhH/0ApxeDvUX0LwuGq5TB9S4R9q6FmWpMUX7x4kIzAT8Wm/4A1w8MuYtbq&#10;0FCXAFkFccgleTqVRB+iUHw5nV1ezJmZYtfxnH6A8vmxpxDfaexEOlSSmHsGh/19iEPoc0gmj9bU&#10;a2NtNmi7WVkSe+DuWOeV+XOO52HWib6S1/PpPCO/8IVziHFef4PoTOQ2t6ar5NUpCMqk2ltXM00o&#10;Ixg7nDk7644yJuWGCmywfmIVCYce5pnjQ4v0Q4qe+7eS4fsOSEth3zuuxPVkNksNn43Z/HLKBp17&#10;NucecIqhKhmlGI6rOAzJzpPZtvzTJOfu8Jar15isbKrswOpIlns01+Y4T2kIzu0c9Wvqlz8BAAD/&#10;/wMAUEsDBBQABgAIAAAAIQDSXIlF3AAAAAgBAAAPAAAAZHJzL2Rvd25yZXYueG1sTI9BT4NAEIXv&#10;Jv6HzZh4s4uotSBDYzQ18djSi7cBRkDZXcIuLfrrnZ7q6c3kvbz5JlvPplcHHn3nLMLtIgLFtnJ1&#10;ZxuEfbG5WYHygWxNvbOM8MMe1vnlRUZp7Y52y4ddaJSUWJ8SQhvCkGrtq5YN+YUb2Ir36UZDQdax&#10;0fVIRyk3vY6jaKkNdVYutDTwS8vV924yCGUX7+l3W7xFJtnchfe5+Jo+XhGvr+bnJ1CB53AOwwlf&#10;0CEXptJNtvaqR0ji1YNEEU4ifrJ8lKFEuBfVeab/P5D/AQAA//8DAFBLAQItABQABgAIAAAAIQC2&#10;gziS/gAAAOEBAAATAAAAAAAAAAAAAAAAAAAAAABbQ29udGVudF9UeXBlc10ueG1sUEsBAi0AFAAG&#10;AAgAAAAhADj9If/WAAAAlAEAAAsAAAAAAAAAAAAAAAAALwEAAF9yZWxzLy5yZWxzUEsBAi0AFAAG&#10;AAgAAAAhALCoSdEdAgAAPQQAAA4AAAAAAAAAAAAAAAAALgIAAGRycy9lMm9Eb2MueG1sUEsBAi0A&#10;FAAGAAgAAAAhANJciUXcAAAACAEAAA8AAAAAAAAAAAAAAAAAdwQAAGRycy9kb3ducmV2LnhtbFBL&#10;BQYAAAAABAAEAPMAAACABQAAAAA=&#10;"/>
            </w:pict>
          </mc:Fallback>
        </mc:AlternateContent>
      </w:r>
      <w:r w:rsidRPr="00CD4464">
        <w:rPr>
          <w:rFonts w:ascii="Verdana" w:hAnsi="Verdana" w:cs="Arial"/>
          <w:b/>
          <w:bCs/>
          <w:color w:val="000000"/>
          <w:sz w:val="16"/>
          <w:szCs w:val="16"/>
        </w:rPr>
        <w:t xml:space="preserve">Vehicles </w:t>
      </w:r>
    </w:p>
    <w:p w14:paraId="09A1A643"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3. All vehicles are roadworthy and meet the requirements of relevant regulations in the country in which they are being used. </w:t>
      </w:r>
    </w:p>
    <w:p w14:paraId="197408D2" w14:textId="77777777" w:rsidR="00E17791" w:rsidRPr="00CD4464" w:rsidRDefault="00E17791" w:rsidP="00E17791">
      <w:pPr>
        <w:autoSpaceDE w:val="0"/>
        <w:autoSpaceDN w:val="0"/>
        <w:adjustRightInd w:val="0"/>
        <w:ind w:left="360" w:right="920" w:hanging="360"/>
        <w:rPr>
          <w:rFonts w:ascii="Verdana" w:hAnsi="Verdana" w:cs="Arial"/>
          <w:b/>
          <w:bCs/>
          <w:color w:val="000000"/>
          <w:sz w:val="16"/>
          <w:szCs w:val="16"/>
        </w:rPr>
      </w:pPr>
    </w:p>
    <w:p w14:paraId="138327C6"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647488" behindDoc="0" locked="0" layoutInCell="1" allowOverlap="1" wp14:anchorId="77FD07A4" wp14:editId="411B0EAC">
                <wp:simplePos x="0" y="0"/>
                <wp:positionH relativeFrom="column">
                  <wp:posOffset>5895975</wp:posOffset>
                </wp:positionH>
                <wp:positionV relativeFrom="paragraph">
                  <wp:posOffset>100330</wp:posOffset>
                </wp:positionV>
                <wp:extent cx="247650" cy="247650"/>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526E4E">
              <v:rect id="Rectangle 9" style="position:absolute;margin-left:464.25pt;margin-top:7.9pt;width:19.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CC4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jHAIAADsEAAAOAAAAZHJzL2Uyb0RvYy54bWysU9tu2zAMfR+wfxD0vjgJkrYx4hRFugwD&#10;uq1Ytw9gZNkWptsoJU729aPkNEu3PQ3zg0Ca1NHhIbm8PRjN9hKDcrbik9GYM2mFq5VtK/71y+bN&#10;DWchgq1BOysrfpSB365ev1r2vpRT1zldS2QEYkPZ+4p3MfqyKILopIEwcl5aCjYODURysS1qhJ7Q&#10;jS6m4/FV0TusPTohQ6C/90OQrzJ+00gRPzVNkJHpihO3mE/M5zadxWoJZYvgOyVONOAfWBhQlh49&#10;Q91DBLZD9QeUUQJdcE0cCWcK1zRKyFwDVTMZ/1bNUwde5lpInODPMoX/Bys+7h+RqbriC84sGGrR&#10;ZxINbKslWyR5eh9Kynryj5gKDP7BiW+BWbfuKEveIbq+k1ATqUnKL15cSE6gq2zbf3A1ocMuuqzU&#10;oUGTAEkDdsgNOZ4bIg+RCfo5nV1fzaltgkInO70A5fNljyG+k86wZFQciXoGh/1DiEPqc0om77Sq&#10;N0rr7GC7XWtke6DZ2OQv86caL9O0ZT2pM5/OM/KLWLiEGOfvbxBGRRpyrUzFb85JUCbV3tqaaEIZ&#10;QenBpuq0PcmYlBs6sHX1kVREN0wwbRwZncMfnPU0vRUP33eAkjP93lInFpPZLI17dmbz6yk5eBnZ&#10;XkbACoKqeORsMNdxWJGdR9V29NIk127dHXWvUVnZ1NmB1YksTWjuzWmb0gpc+jnr186vfgIAAP//&#10;AwBQSwMEFAAGAAgAAAAhAJXnc6TeAAAACQEAAA8AAABkcnMvZG93bnJldi54bWxMj0FPg0AQhe8m&#10;/ofNmHiziygVkKUxmpp4bOnF28COgLK7hF1a9Nc7nupx3vvy5r1is5hBHGnyvbMKblcRCLKN071t&#10;FRyq7U0Kwge0GgdnScE3ediUlxcF5tqd7I6O+9AKDrE+RwVdCGMupW86MuhXbiTL3oebDAY+p1bq&#10;CU8cbgYZR9FaGuwtf+hwpOeOmq/9bBTUfXzAn131Gplsexfelupzfn9R6vpqeXoEEWgJZxj+6nN1&#10;KLlT7WarvRgUZHGaMMpGwhMYyNYPLNQKkvsUZFnI/wvKXwAAAP//AwBQSwECLQAUAAYACAAAACEA&#10;toM4kv4AAADhAQAAEwAAAAAAAAAAAAAAAAAAAAAAW0NvbnRlbnRfVHlwZXNdLnhtbFBLAQItABQA&#10;BgAIAAAAIQA4/SH/1gAAAJQBAAALAAAAAAAAAAAAAAAAAC8BAABfcmVscy8ucmVsc1BLAQItABQA&#10;BgAIAAAAIQBW8h/jHAIAADsEAAAOAAAAAAAAAAAAAAAAAC4CAABkcnMvZTJvRG9jLnhtbFBLAQIt&#10;ABQABgAIAAAAIQCV53Ok3gAAAAkBAAAPAAAAAAAAAAAAAAAAAHYEAABkcnMvZG93bnJldi54bWxQ&#10;SwUGAAAAAAQABADzAAAAgQUAAAAA&#10;"/>
            </w:pict>
          </mc:Fallback>
        </mc:AlternateContent>
      </w:r>
      <w:r w:rsidRPr="00CD4464">
        <w:rPr>
          <w:rFonts w:ascii="Verdana" w:hAnsi="Verdana" w:cs="Arial"/>
          <w:b/>
          <w:bCs/>
          <w:color w:val="000000"/>
          <w:sz w:val="16"/>
          <w:szCs w:val="16"/>
        </w:rPr>
        <w:t xml:space="preserve">Staffing </w:t>
      </w:r>
    </w:p>
    <w:p w14:paraId="29999559" w14:textId="77777777" w:rsidR="00E17791" w:rsidRPr="002E127D" w:rsidRDefault="00E17791" w:rsidP="00E17791">
      <w:pPr>
        <w:tabs>
          <w:tab w:val="left" w:pos="993"/>
        </w:tabs>
        <w:autoSpaceDE w:val="0"/>
        <w:autoSpaceDN w:val="0"/>
        <w:adjustRightInd w:val="0"/>
        <w:ind w:right="920"/>
        <w:rPr>
          <w:rFonts w:ascii="Verdana" w:hAnsi="Verdana" w:cs="Arial"/>
          <w:sz w:val="16"/>
          <w:szCs w:val="16"/>
        </w:rPr>
      </w:pPr>
      <w:r w:rsidRPr="00CD4464">
        <w:rPr>
          <w:rFonts w:ascii="Verdana" w:hAnsi="Verdana" w:cs="Arial"/>
          <w:color w:val="000000"/>
          <w:sz w:val="16"/>
          <w:szCs w:val="16"/>
        </w:rPr>
        <w:t xml:space="preserve">4. All reasonable steps are taken to check staff who have access to young people for relevant criminal history and suitability to work with </w:t>
      </w:r>
      <w:r w:rsidRPr="002E127D">
        <w:rPr>
          <w:rFonts w:ascii="Verdana" w:hAnsi="Verdana" w:cs="Arial"/>
          <w:sz w:val="16"/>
          <w:szCs w:val="16"/>
        </w:rPr>
        <w:t xml:space="preserve">young people. </w:t>
      </w:r>
    </w:p>
    <w:p w14:paraId="04033693" w14:textId="77777777" w:rsidR="00E17791" w:rsidRPr="002E127D" w:rsidRDefault="00E17791" w:rsidP="00E17791">
      <w:pPr>
        <w:autoSpaceDE w:val="0"/>
        <w:autoSpaceDN w:val="0"/>
        <w:adjustRightInd w:val="0"/>
        <w:ind w:left="360" w:right="920" w:hanging="360"/>
        <w:rPr>
          <w:rFonts w:ascii="Verdana" w:hAnsi="Verdana" w:cs="Arial"/>
          <w:sz w:val="16"/>
          <w:szCs w:val="16"/>
        </w:rPr>
      </w:pPr>
    </w:p>
    <w:p w14:paraId="1AA9CA89" w14:textId="16A4DC10" w:rsidR="00E15996" w:rsidRPr="00E15996" w:rsidRDefault="00E17791" w:rsidP="00BB0A71">
      <w:pPr>
        <w:pStyle w:val="ListParagraph"/>
        <w:numPr>
          <w:ilvl w:val="0"/>
          <w:numId w:val="40"/>
        </w:numPr>
        <w:autoSpaceDE w:val="0"/>
        <w:autoSpaceDN w:val="0"/>
        <w:adjustRightInd w:val="0"/>
        <w:ind w:right="920"/>
        <w:rPr>
          <w:rFonts w:ascii="Verdana" w:hAnsi="Verdana" w:cs="Arial"/>
          <w:sz w:val="16"/>
          <w:szCs w:val="16"/>
        </w:rPr>
      </w:pPr>
      <w:r w:rsidRPr="002E127D">
        <w:rPr>
          <w:noProof/>
        </w:rPr>
        <mc:AlternateContent>
          <mc:Choice Requires="wps">
            <w:drawing>
              <wp:anchor distT="0" distB="0" distL="114300" distR="114300" simplePos="0" relativeHeight="251628032" behindDoc="0" locked="0" layoutInCell="1" allowOverlap="1" wp14:anchorId="460EAC22" wp14:editId="3BEE716A">
                <wp:simplePos x="0" y="0"/>
                <wp:positionH relativeFrom="column">
                  <wp:posOffset>5895975</wp:posOffset>
                </wp:positionH>
                <wp:positionV relativeFrom="paragraph">
                  <wp:posOffset>22225</wp:posOffset>
                </wp:positionV>
                <wp:extent cx="247650" cy="247650"/>
                <wp:effectExtent l="9525" t="1270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1DD1B9">
              <v:rect id="Rectangle 8" style="position:absolute;margin-left:464.25pt;margin-top:1.75pt;width:19.5pt;height:1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9E3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AHAIAADsEAAAOAAAAZHJzL2Uyb0RvYy54bWysU9uOEzEMfUfiH6K802mrdi+jTlerLkVI&#10;C6xY+AA3k+lEZOLgpJ0uX4+T6ZYu8ISYh8geOyf2Ofbi5tBZsdcUDLpKTkZjKbRTWBu3reTXL+s3&#10;V1KECK4Gi05X8kkHebN8/WrR+1JPsUVbaxIM4kLZ+0q2MfqyKIJqdQdhhF47DjZIHUR2aVvUBD2j&#10;d7aYjscXRY9Ue0KlQ+C/d0NQLjN+02gVPzVN0FHYSnJtMZ+Uz006i+UCyi2Bb406lgH/UEUHxvGj&#10;J6g7iCB2ZP6A6owiDNjEkcKuwKYxSuceuJvJ+LduHlvwOvfC5AR/oin8P1j1cf9AwtSVZKEcdCzR&#10;ZyYN3NZqcZXo6X0oOevRP1BqMPh7VN+CcLhqOUvfEmHfaqi5qEnKL15cSE7gq2LTf8Ca0WEXMTN1&#10;aKhLgMyBOGRBnk6C6EMUin9OZ5cXc5ZNcehopxegfL7sKcR3GjuRjEoSl57BYX8f4pD6nJKLR2vq&#10;tbE2O7TdrCyJPfBsrPOX6+cez9OsE30lr+fTeUZ+EQvnEOP8/Q2iM5GH3JqOWT4lQZlYe+tqLhPK&#10;CMYONndn3ZHGxNygwAbrJ2aRcJhg3jg2WqQfUvQ8vZUM33dAWgr73rES15PZLI17dmbzyyk7dB7Z&#10;nEfAKYaqZJRiMFdxWJGdJ7Nt+aVJ7t3hLavXmMxsUnao6lgsT2jW5rhNaQXO/Zz1a+eXPwEAAP//&#10;AwBQSwMEFAAGAAgAAAAhANMexOjeAAAACAEAAA8AAABkcnMvZG93bnJldi54bWxMj0FPg0AQhe8m&#10;/ofNmHizi9TWgiyN0dTEY0sv3gYYAWVnCbu06K93POlpZvJe3nwv2862VycafefYwO0iAkVcubrj&#10;xsCx2N1sQPmAXGPvmAx8kYdtfnmRYVq7M+/pdAiNkhD2KRpoQxhSrX3VkkW/cAOxaO9utBjkHBtd&#10;j3iWcNvrOIrW2mLH8qHFgZ5aqj4PkzVQdvERv/fFS2ST3TK8zsXH9PZszPXV/PgAKtAc/szwiy/o&#10;kAtT6SauveoNJPFmJVYDSxmiJ+t7WUoDd/EKdJ7p/wXyHwAAAP//AwBQSwECLQAUAAYACAAAACEA&#10;toM4kv4AAADhAQAAEwAAAAAAAAAAAAAAAAAAAAAAW0NvbnRlbnRfVHlwZXNdLnhtbFBLAQItABQA&#10;BgAIAAAAIQA4/SH/1gAAAJQBAAALAAAAAAAAAAAAAAAAAC8BAABfcmVscy8ucmVsc1BLAQItABQA&#10;BgAIAAAAIQC/KnPAHAIAADsEAAAOAAAAAAAAAAAAAAAAAC4CAABkcnMvZTJvRG9jLnhtbFBLAQIt&#10;ABQABgAIAAAAIQDTHsTo3gAAAAgBAAAPAAAAAAAAAAAAAAAAAHYEAABkcnMvZG93bnJldi54bWxQ&#10;SwUGAAAAAAQABADzAAAAgQUAAAAA&#10;"/>
            </w:pict>
          </mc:Fallback>
        </mc:AlternateContent>
      </w:r>
      <w:r w:rsidRPr="00E15996">
        <w:rPr>
          <w:rFonts w:ascii="Verdana" w:hAnsi="Verdana" w:cs="Arial"/>
          <w:sz w:val="16"/>
          <w:szCs w:val="16"/>
        </w:rPr>
        <w:t xml:space="preserve">There are adequate and regular opportunities for liaison between </w:t>
      </w:r>
      <w:r w:rsidR="7CF86D74" w:rsidRPr="00E15996">
        <w:rPr>
          <w:rFonts w:ascii="Verdana" w:hAnsi="Verdana" w:cs="Arial"/>
          <w:sz w:val="16"/>
          <w:szCs w:val="16"/>
        </w:rPr>
        <w:t>school</w:t>
      </w:r>
      <w:r w:rsidRPr="00E15996">
        <w:rPr>
          <w:rFonts w:ascii="Verdana" w:hAnsi="Verdana" w:cs="Arial"/>
          <w:sz w:val="16"/>
          <w:szCs w:val="16"/>
        </w:rPr>
        <w:t xml:space="preserve"> staff and the provider</w:t>
      </w:r>
      <w:r w:rsidR="000B5467" w:rsidRPr="00E15996">
        <w:rPr>
          <w:rFonts w:ascii="Verdana" w:hAnsi="Verdana" w:cs="Arial"/>
          <w:sz w:val="16"/>
          <w:szCs w:val="16"/>
        </w:rPr>
        <w:t>'</w:t>
      </w:r>
      <w:r w:rsidRPr="00E15996">
        <w:rPr>
          <w:rFonts w:ascii="Verdana" w:hAnsi="Verdana" w:cs="Arial"/>
          <w:sz w:val="16"/>
          <w:szCs w:val="16"/>
        </w:rPr>
        <w:t>s staff</w:t>
      </w:r>
      <w:r w:rsidR="000B5467" w:rsidRPr="00E15996">
        <w:rPr>
          <w:rFonts w:ascii="Verdana" w:hAnsi="Verdana" w:cs="Arial"/>
          <w:sz w:val="16"/>
          <w:szCs w:val="16"/>
        </w:rPr>
        <w:t>,</w:t>
      </w:r>
      <w:r w:rsidRPr="00E15996">
        <w:rPr>
          <w:rFonts w:ascii="Verdana" w:hAnsi="Verdana" w:cs="Arial"/>
          <w:sz w:val="16"/>
          <w:szCs w:val="16"/>
        </w:rPr>
        <w:t xml:space="preserve"> and there is sufficient flexibility to make changes to the programme if necessary and the reasons for such changes will be m</w:t>
      </w:r>
    </w:p>
    <w:p w14:paraId="0A516492" w14:textId="7791744C" w:rsidR="00E17791" w:rsidRPr="00E15996" w:rsidRDefault="00E17791" w:rsidP="00BB0A71">
      <w:pPr>
        <w:pStyle w:val="ListParagraph"/>
        <w:numPr>
          <w:ilvl w:val="0"/>
          <w:numId w:val="40"/>
        </w:numPr>
        <w:autoSpaceDE w:val="0"/>
        <w:autoSpaceDN w:val="0"/>
        <w:adjustRightInd w:val="0"/>
        <w:ind w:right="920"/>
        <w:rPr>
          <w:rFonts w:ascii="Verdana" w:hAnsi="Verdana" w:cs="Arial"/>
          <w:sz w:val="16"/>
          <w:szCs w:val="16"/>
        </w:rPr>
      </w:pPr>
      <w:r w:rsidRPr="2B76C330">
        <w:rPr>
          <w:rFonts w:ascii="Verdana" w:hAnsi="Verdana" w:cs="Arial"/>
          <w:sz w:val="16"/>
          <w:szCs w:val="16"/>
        </w:rPr>
        <w:t xml:space="preserve">ade known to </w:t>
      </w:r>
      <w:r w:rsidR="148ED822" w:rsidRPr="2B76C330">
        <w:rPr>
          <w:rFonts w:ascii="Verdana" w:hAnsi="Verdana" w:cs="Arial"/>
          <w:sz w:val="16"/>
          <w:szCs w:val="16"/>
        </w:rPr>
        <w:t>school</w:t>
      </w:r>
      <w:r w:rsidRPr="2B76C330">
        <w:rPr>
          <w:rFonts w:ascii="Verdana" w:hAnsi="Verdana" w:cs="Arial"/>
          <w:sz w:val="16"/>
          <w:szCs w:val="16"/>
        </w:rPr>
        <w:t xml:space="preserve"> staff. </w:t>
      </w:r>
    </w:p>
    <w:p w14:paraId="6F8BED3C" w14:textId="77777777" w:rsidR="00E17791" w:rsidRPr="00CD4464" w:rsidRDefault="00E17791" w:rsidP="00E17791">
      <w:pPr>
        <w:autoSpaceDE w:val="0"/>
        <w:autoSpaceDN w:val="0"/>
        <w:adjustRightInd w:val="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666944" behindDoc="0" locked="0" layoutInCell="1" allowOverlap="1" wp14:anchorId="4581B9E9" wp14:editId="1CC607A6">
                <wp:simplePos x="0" y="0"/>
                <wp:positionH relativeFrom="column">
                  <wp:posOffset>5895975</wp:posOffset>
                </wp:positionH>
                <wp:positionV relativeFrom="paragraph">
                  <wp:posOffset>94615</wp:posOffset>
                </wp:positionV>
                <wp:extent cx="247650" cy="24765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A0020E">
              <v:rect id="Rectangle 7" style="position:absolute;margin-left:464.25pt;margin-top:7.45pt;width:19.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C2B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LoHQIAADsEAAAOAAAAZHJzL2Uyb0RvYy54bWysU1Fv0zAQfkfiP1h+p2mrdt2iptPUUYQ0&#10;YGLwA1zHSSxsnzm7Tcuv5+x0pQOeEHmw7nLnz999d7e8PVjD9gqDBlfxyWjMmXISau3ain/9snlz&#10;zVmIwtXCgFMVP6rAb1evXy17X6opdGBqhYxAXCh7X/EuRl8WRZCdsiKMwCtHwQbQikgutkWNoid0&#10;a4rpeHxV9IC1R5AqBPp7PwT5KuM3jZLxU9MEFZmpOHGL+cR8btNZrJaibFH4TssTDfEPLKzQjh49&#10;Q92LKNgO9R9QVkuEAE0cSbAFNI2WKtdA1UzGv1Xz1Amvci0kTvBnmcL/g5Uf94/IdF3xBWdOWGrR&#10;ZxJNuNYotkjy9D6UlPXkHzEVGPwDyG+BOVh3lKXuEKHvlKiJ1CTlFy8uJCfQVbbtP0BN6GIXISt1&#10;aNAmQNKAHXJDjueGqENkkn5OZ4urObVNUuhkpxdE+XzZY4jvFFiWjIojUc/gYv8Q4pD6nJLJg9H1&#10;RhuTHWy3a4NsL2g2NvnL/KnGyzTjWF/xm/l0npFfxMIlxDh/f4OwOtKQG20rfn1OEmVS7a2riaYo&#10;o9BmsKk6404yJuWGDmyhPpKKCMME08aR0QH+4Kyn6a14+L4TqDgz7x114mYym6Vxz85svpiSg5eR&#10;7WVEOElQFY+cDeY6Diuy86jbjl6a5Nod3FH3Gp2VTZ0dWJ3I0oTm3py2Ka3ApZ+zfu386icAAAD/&#10;/wMAUEsDBBQABgAIAAAAIQDUAlWH3gAAAAkBAAAPAAAAZHJzL2Rvd25yZXYueG1sTI/BTsMwDIbv&#10;SLxDZCRuLKVjYylNJwQaEsetu3BLG9MWGqdq0q3w9JgTHO3/0+/P+XZ2vTjhGDpPGm4XCQik2tuO&#10;Gg3HcnezARGiIWt6T6jhCwNsi8uL3GTWn2mPp0NsBJdQyIyGNsYhkzLULToTFn5A4uzdj85EHsdG&#10;2tGcudz1Mk2StXSmI77QmgGfWqw/D5PTUHXp0Xzvy5fEqd0yvs7lx/T2rPX11fz4ACLiHP9g+NVn&#10;dSjYqfIT2SB6DSrdrBjl4E6BYECt73lRaVgtFcgil/8/KH4AAAD//wMAUEsBAi0AFAAGAAgAAAAh&#10;ALaDOJL+AAAA4QEAABMAAAAAAAAAAAAAAAAAAAAAAFtDb250ZW50X1R5cGVzXS54bWxQSwECLQAU&#10;AAYACAAAACEAOP0h/9YAAACUAQAACwAAAAAAAAAAAAAAAAAvAQAAX3JlbHMvLnJlbHNQSwECLQAU&#10;AAYACAAAACEAKeFi6B0CAAA7BAAADgAAAAAAAAAAAAAAAAAuAgAAZHJzL2Uyb0RvYy54bWxQSwEC&#10;LQAUAAYACAAAACEA1AJVh94AAAAJAQAADwAAAAAAAAAAAAAAAAB3BAAAZHJzL2Rvd25yZXYueG1s&#10;UEsFBgAAAAAEAAQA8wAAAIIFAAAAAA==&#10;"/>
            </w:pict>
          </mc:Fallback>
        </mc:AlternateContent>
      </w:r>
    </w:p>
    <w:p w14:paraId="6618F97A" w14:textId="77777777" w:rsidR="00E17791" w:rsidRPr="00CD4464" w:rsidRDefault="00E17791" w:rsidP="00E17791">
      <w:pPr>
        <w:autoSpaceDE w:val="0"/>
        <w:autoSpaceDN w:val="0"/>
        <w:adjustRightInd w:val="0"/>
        <w:rPr>
          <w:rFonts w:ascii="Verdana" w:hAnsi="Verdana" w:cs="Arial"/>
          <w:color w:val="000000"/>
          <w:sz w:val="16"/>
          <w:szCs w:val="16"/>
        </w:rPr>
      </w:pPr>
      <w:r w:rsidRPr="00CD4464">
        <w:rPr>
          <w:rFonts w:ascii="Verdana" w:hAnsi="Verdana" w:cs="Arial"/>
          <w:color w:val="000000"/>
          <w:sz w:val="16"/>
          <w:szCs w:val="16"/>
        </w:rPr>
        <w:t xml:space="preserve">6.The provider has never been dismissed from any employment or had a contract ended </w:t>
      </w:r>
    </w:p>
    <w:p w14:paraId="67279FB3" w14:textId="77777777" w:rsidR="00E17791" w:rsidRPr="00CD4464" w:rsidRDefault="00E17791" w:rsidP="00E17791">
      <w:pPr>
        <w:autoSpaceDE w:val="0"/>
        <w:autoSpaceDN w:val="0"/>
        <w:adjustRightInd w:val="0"/>
        <w:rPr>
          <w:rFonts w:ascii="Verdana" w:hAnsi="Verdana" w:cs="Arial"/>
          <w:color w:val="000000"/>
          <w:sz w:val="16"/>
          <w:szCs w:val="16"/>
        </w:rPr>
      </w:pPr>
    </w:p>
    <w:p w14:paraId="762682D2"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705856" behindDoc="0" locked="0" layoutInCell="1" allowOverlap="1" wp14:anchorId="74202346" wp14:editId="0FF62892">
                <wp:simplePos x="0" y="0"/>
                <wp:positionH relativeFrom="column">
                  <wp:posOffset>5895975</wp:posOffset>
                </wp:positionH>
                <wp:positionV relativeFrom="paragraph">
                  <wp:posOffset>119380</wp:posOffset>
                </wp:positionV>
                <wp:extent cx="247650" cy="247650"/>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72265A">
              <v:rect id="Rectangle 6" style="position:absolute;margin-left:464.25pt;margin-top:9.4pt;width:19.5pt;height:1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256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7LHQIAADsEAAAOAAAAZHJzL2Uyb0RvYy54bWysU1Fv0zAQfkfiP1h+p2mrttuiptPUUYQ0&#10;YGLwA1zHSSxsnzm7Tcuv5+x0pQOeEHmw7nLnz999d7e8PVjD9gqDBlfxyWjMmXISau3ain/9snlz&#10;zVmIwtXCgFMVP6rAb1evXy17X6opdGBqhYxAXCh7X/EuRl8WRZCdsiKMwCtHwQbQikgutkWNoid0&#10;a4rpeLwoesDaI0gVAv29H4J8lfGbRsn4qWmCisxUnLjFfGI+t+ksVktRtih8p+WJhvgHFlZoR4+e&#10;oe5FFGyH+g8oqyVCgCaOJNgCmkZLlWugaibj36p56oRXuRYSJ/izTOH/wcqP+0dkuq74gjMnLLXo&#10;M4kmXGsUWyR5eh9Kynryj5gKDP4B5LfAHKw7ylJ3iNB3StREapLyixcXkhPoKtv2H6AmdLGLkJU6&#10;NGgTIGnADrkhx3ND1CEyST+ns6vFnNomKXSy0wuifL7sMcR3CixLRsWRqGdwsX8IcUh9Tsnkweh6&#10;o43JDrbbtUG2FzQbm/xl/lTjZZpxrK/4zXw6z8gvYuESYpy/v0FYHWnIjbYVvz4niTKp9tbVRFOU&#10;UWgz2FSdcScZk3JDB7ZQH0lFhGGCaePI6AB/cNbT9FY8fN8JVJyZ9446cTOZzdK4Z2c2v5qSg5eR&#10;7WVEOElQFY+cDeY6Diuy86jbjl6a5Nod3FH3Gp2VTZ0dWJ3I0oTm3py2Ka3ApZ+zfu386icAAAD/&#10;/wMAUEsDBBQABgAIAAAAIQCBRt853gAAAAkBAAAPAAAAZHJzL2Rvd25yZXYueG1sTI9BT4NAEIXv&#10;Jv6HzZh4s4uYtkBZGqOpiceWXrwN7BZQdpawS4v+esdTPc57X968l29n24uzGX3nSMHjIgJhqHa6&#10;o0bBsdw9JCB8QNLYOzIKvo2HbXF7k2Om3YX25nwIjeAQ8hkqaEMYMil93RqLfuEGQ+yd3Ggx8Dk2&#10;Uo944XDbyziKVtJiR/yhxcG8tKb+OkxWQdXFR/zZl2+RTXdP4X0uP6ePV6Xu7+bnDYhg5nCF4a8+&#10;V4eCO1VuIu1FryCNkyWjbCQ8gYF0tWahUrBcJyCLXP5fUPwCAAD//wMAUEsBAi0AFAAGAAgAAAAh&#10;ALaDOJL+AAAA4QEAABMAAAAAAAAAAAAAAAAAAAAAAFtDb250ZW50X1R5cGVzXS54bWxQSwECLQAU&#10;AAYACAAAACEAOP0h/9YAAACUAQAACwAAAAAAAAAAAAAAAAAvAQAAX3JlbHMvLnJlbHNQSwECLQAU&#10;AAYACAAAACEAwDkOyx0CAAA7BAAADgAAAAAAAAAAAAAAAAAuAgAAZHJzL2Uyb0RvYy54bWxQSwEC&#10;LQAUAAYACAAAACEAgUbfOd4AAAAJAQAADwAAAAAAAAAAAAAAAAB3BAAAZHJzL2Rvd25yZXYueG1s&#10;UEsFBgAAAAAEAAQA8wAAAIIFAAAAAA==&#10;"/>
            </w:pict>
          </mc:Fallback>
        </mc:AlternateContent>
      </w:r>
      <w:r w:rsidRPr="00CD4464">
        <w:rPr>
          <w:rFonts w:ascii="Verdana" w:hAnsi="Verdana" w:cs="Arial"/>
          <w:b/>
          <w:bCs/>
          <w:color w:val="000000"/>
          <w:sz w:val="16"/>
          <w:szCs w:val="16"/>
        </w:rPr>
        <w:t xml:space="preserve">Insurance </w:t>
      </w:r>
    </w:p>
    <w:p w14:paraId="3E75A89A" w14:textId="5385126C"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7. The provider has public liability insurance for at least £5 million with a clause giving </w:t>
      </w:r>
      <w:r w:rsidR="000B5467">
        <w:rPr>
          <w:rFonts w:ascii="Verdana" w:hAnsi="Verdana" w:cs="Arial"/>
          <w:color w:val="000000"/>
          <w:sz w:val="16"/>
          <w:szCs w:val="16"/>
        </w:rPr>
        <w:t>'</w:t>
      </w:r>
      <w:r w:rsidRPr="00CD4464">
        <w:rPr>
          <w:rFonts w:ascii="Verdana" w:hAnsi="Verdana" w:cs="Arial"/>
          <w:color w:val="000000"/>
          <w:sz w:val="16"/>
          <w:szCs w:val="16"/>
        </w:rPr>
        <w:t>indemnity to principal</w:t>
      </w:r>
      <w:r w:rsidR="000B5467">
        <w:rPr>
          <w:rFonts w:ascii="Verdana" w:hAnsi="Verdana" w:cs="Arial"/>
          <w:color w:val="000000"/>
          <w:sz w:val="16"/>
          <w:szCs w:val="16"/>
        </w:rPr>
        <w:t>'</w:t>
      </w:r>
      <w:r w:rsidRPr="00CD4464">
        <w:rPr>
          <w:rFonts w:ascii="Verdana" w:hAnsi="Verdana" w:cs="Arial"/>
          <w:color w:val="000000"/>
          <w:sz w:val="16"/>
          <w:szCs w:val="16"/>
        </w:rPr>
        <w:t xml:space="preserve">. </w:t>
      </w:r>
    </w:p>
    <w:p w14:paraId="42D1EE97" w14:textId="77777777" w:rsidR="00E17791" w:rsidRPr="00CD4464" w:rsidRDefault="00E17791" w:rsidP="00E17791">
      <w:pPr>
        <w:autoSpaceDE w:val="0"/>
        <w:autoSpaceDN w:val="0"/>
        <w:adjustRightInd w:val="0"/>
        <w:ind w:right="920"/>
        <w:rPr>
          <w:rFonts w:ascii="Verdana" w:hAnsi="Verdana" w:cs="Arial"/>
          <w:color w:val="000000"/>
          <w:sz w:val="16"/>
          <w:szCs w:val="16"/>
        </w:rPr>
      </w:pPr>
    </w:p>
    <w:p w14:paraId="0ABAFE1C"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686400" behindDoc="0" locked="0" layoutInCell="1" allowOverlap="1" wp14:anchorId="717F317E" wp14:editId="379AA16A">
                <wp:simplePos x="0" y="0"/>
                <wp:positionH relativeFrom="column">
                  <wp:posOffset>5895975</wp:posOffset>
                </wp:positionH>
                <wp:positionV relativeFrom="paragraph">
                  <wp:posOffset>48895</wp:posOffset>
                </wp:positionV>
                <wp:extent cx="247650" cy="247650"/>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2A2C33">
              <v:rect id="Rectangle 5" style="position:absolute;margin-left:464.25pt;margin-top:3.85pt;width:19.5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326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uuHQIAADsEAAAOAAAAZHJzL2Uyb0RvYy54bWysU9uO0zAQfUfiHyy/07RVs5eo6WrVpQhp&#10;gRULH+A6TmJhe8zYbbp8PWOnW7rAEyIP1kxmfHzmzMzy5mAN2ysMGlzNZ5MpZ8pJaLTrav71y+bN&#10;FWchCtcIA07V/EkFfrN6/Wo5+ErNoQfTKGQE4kI1+Jr3MfqqKILslRVhAl45CraAVkRysSsaFAOh&#10;W1PMp9OLYgBsPIJUIdDfuzHIVxm/bZWMn9o2qMhMzYlbzCfmc5vOYrUUVYfC91oeaYh/YGGFdvTo&#10;CepORMF2qP+AsloiBGjjRIItoG21VLkGqmY2/a2ax154lWshcYI/yRT+H6z8uH9Appual5w5YalF&#10;n0k04TqjWJnkGXyoKOvRP2AqMPh7kN8Cc7DuKUvdIsLQK9EQqVnKL15cSE6gq2w7fICG0MUuQlbq&#10;0KJNgKQBO+SGPJ0aog6RSfo5X1xelNQ2SaGjnV4Q1fNljyG+U2BZMmqORD2Di/19iGPqc0omD0Y3&#10;G21MdrDbrg2yvaDZ2OQv86caz9OMY0PNr8t5mZFfxMI5xDR/f4OwOtKQG21rfnVKElVS7a1riKao&#10;otBmtKk6444yJuXGDmyheSIVEcYJpo0jowf8wdlA01vz8H0nUHFm3jvqxPVssUjjnp1FeTknB88j&#10;2/OIcJKgah45G811HFdk51F3Pb00y7U7uKXutTormzo7sjqSpQnNvTluU1qBcz9n/dr51U8AAAD/&#10;/wMAUEsDBBQABgAIAAAAIQCvCl5N3QAAAAgBAAAPAAAAZHJzL2Rvd25yZXYueG1sTI9BT4NAFITv&#10;Jv6HzTPxZhdRoSCPxmhq4rGlF28LuwLKviXs0qK/3teTHiczmfmm2Cx2EEcz+d4Rwu0qAmGocbqn&#10;FuFQbW/WIHxQpNXgyCB8Gw+b8vKiULl2J9qZ4z60gkvI5wqhC2HMpfRNZ6zyKzcaYu/DTVYFllMr&#10;9aROXG4HGUdRIq3qiRc6NZrnzjRf+9ki1H18UD+76jWy2fYuvC3V5/z+gnh9tTw9gghmCX9hOOMz&#10;OpTMVLuZtBcDQhavHziKkKYg2M+SlHWNcJ+kIMtC/j9Q/gIAAP//AwBQSwECLQAUAAYACAAAACEA&#10;toM4kv4AAADhAQAAEwAAAAAAAAAAAAAAAAAAAAAAW0NvbnRlbnRfVHlwZXNdLnhtbFBLAQItABQA&#10;BgAIAAAAIQA4/SH/1gAAAJQBAAALAAAAAAAAAAAAAAAAAC8BAABfcmVscy8ucmVsc1BLAQItABQA&#10;BgAIAAAAIQD7ULuuHQIAADsEAAAOAAAAAAAAAAAAAAAAAC4CAABkcnMvZTJvRG9jLnhtbFBLAQIt&#10;ABQABgAIAAAAIQCvCl5N3QAAAAgBAAAPAAAAAAAAAAAAAAAAAHcEAABkcnMvZG93bnJldi54bWxQ&#10;SwUGAAAAAAQABADzAAAAgQUAAAAA&#10;"/>
            </w:pict>
          </mc:Fallback>
        </mc:AlternateContent>
      </w:r>
      <w:r w:rsidRPr="00CD4464">
        <w:rPr>
          <w:rFonts w:ascii="Verdana" w:hAnsi="Verdana" w:cs="Arial"/>
          <w:b/>
          <w:bCs/>
          <w:color w:val="000000"/>
          <w:sz w:val="16"/>
          <w:szCs w:val="16"/>
        </w:rPr>
        <w:t xml:space="preserve">Accommodation </w:t>
      </w:r>
      <w:r w:rsidRPr="00CD4464">
        <w:rPr>
          <w:rFonts w:ascii="Verdana" w:hAnsi="Verdana" w:cs="Arial"/>
          <w:color w:val="000000"/>
          <w:sz w:val="16"/>
          <w:szCs w:val="16"/>
        </w:rPr>
        <w:t xml:space="preserve">(if provided) </w:t>
      </w:r>
    </w:p>
    <w:p w14:paraId="42B33730"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8. UK accommodation is covered by a current  Fire Risk Assessment available for inspection.</w:t>
      </w:r>
    </w:p>
    <w:p w14:paraId="7058FD0F" w14:textId="614692D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noProof/>
          <w:color w:val="000000"/>
          <w:sz w:val="16"/>
          <w:szCs w:val="16"/>
        </w:rPr>
        <w:lastRenderedPageBreak/>
        <mc:AlternateContent>
          <mc:Choice Requires="wps">
            <w:drawing>
              <wp:anchor distT="0" distB="0" distL="114300" distR="114300" simplePos="0" relativeHeight="251744768" behindDoc="0" locked="0" layoutInCell="1" allowOverlap="1" wp14:anchorId="422F360D" wp14:editId="283962B2">
                <wp:simplePos x="0" y="0"/>
                <wp:positionH relativeFrom="column">
                  <wp:posOffset>5895975</wp:posOffset>
                </wp:positionH>
                <wp:positionV relativeFrom="paragraph">
                  <wp:posOffset>109855</wp:posOffset>
                </wp:positionV>
                <wp:extent cx="247650" cy="247650"/>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D928A9">
              <v:rect id="Rectangle 4" style="position:absolute;margin-left:464.25pt;margin-top:8.65pt;width:19.5pt;height:1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8BA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eNHAIAADsEAAAOAAAAZHJzL2Uyb0RvYy54bWysU9uO0zAQfUfiHyy/07RVupeo6WrVpQhp&#10;gRULHzB1nMTCN8Zu0+XrGTvd0gWeEHmwZjLj4zNnZpY3B6PZXmJQztZ8NplyJq1wjbJdzb9+2by5&#10;4ixEsA1oZ2XNn2TgN6vXr5aDr+Tc9U43EhmB2FANvuZ9jL4qiiB6aSBMnJeWgq1DA5Fc7IoGYSB0&#10;o4v5dHpRDA4bj07IEOjv3Rjkq4zftlLET20bZGS65sQt5hPzuU1nsVpC1SH4XokjDfgHFgaUpUdP&#10;UHcQge1Q/QFllEAXXBsnwpnCta0SMtdA1cymv1Xz2IOXuRYSJ/iTTOH/wYqP+wdkqql5yZkFQy36&#10;TKKB7bRkZZJn8KGirEf/gKnA4O+d+BaYdeuesuQtoht6CQ2RmqX84sWF5AS6yrbDB9cQOuyiy0od&#10;WjQJkDRgh9yQp1ND5CEyQT/n5eXFgtomKHS00wtQPV/2GOI76QxLRs2RqGdw2N+HOKY+p2TyTqtm&#10;o7TODnbbtUa2B5qNTf4yf6rxPE1bNtT8ejFfZOQXsXAOMc3f3yCMijTkWpmaX52SoEqqvbUN0YQq&#10;gtKjTdVpe5QxKTd2YOuaJ1IR3TjBtHFk9A5/cDbQ9NY8fN8BSs70e0uduJ6VZRr37JSLyzk5eB7Z&#10;nkfACoKqeeRsNNdxXJGdR9X19NIs127dLXWvVVnZ1NmR1ZEsTWjuzXGb0gqc+znr186vfgIAAP//&#10;AwBQSwMEFAAGAAgAAAAhAJromwreAAAACQEAAA8AAABkcnMvZG93bnJldi54bWxMj8FOg0AQhu8m&#10;vsNmTLzZRUhpQZbGaGrisaUXbwM7AsruEnZp0ad3POlx5v/yzzfFbjGDONPke2cV3K8iEGQbp3vb&#10;KjhV+7stCB/QahycJQVf5GFXXl8VmGt3sQc6H0MruMT6HBV0IYy5lL7pyKBfuZEsZ+9uMhh4nFqp&#10;J7xwuRlkHEWpNNhbvtDhSE8dNZ/H2Sio+/iE34fqJTLZPgmvS/Uxvz0rdXuzPD6ACLSEPxh+9Vkd&#10;Snaq3Wy1F4OCLN6uGeVgk4BgIEs3vKgVrNMEZFnI/x+UPwAAAP//AwBQSwECLQAUAAYACAAAACEA&#10;toM4kv4AAADhAQAAEwAAAAAAAAAAAAAAAAAAAAAAW0NvbnRlbnRfVHlwZXNdLnhtbFBLAQItABQA&#10;BgAIAAAAIQA4/SH/1gAAAJQBAAALAAAAAAAAAAAAAAAAAC8BAABfcmVscy8ucmVsc1BLAQItABQA&#10;BgAIAAAAIQASiNeNHAIAADsEAAAOAAAAAAAAAAAAAAAAAC4CAABkcnMvZTJvRG9jLnhtbFBLAQIt&#10;ABQABgAIAAAAIQCa6JsK3gAAAAkBAAAPAAAAAAAAAAAAAAAAAHYEAABkcnMvZG93bnJldi54bWxQ&#10;SwUGAAAAAAQABADzAAAAgQUAAAAA&#10;"/>
            </w:pict>
          </mc:Fallback>
        </mc:AlternateContent>
      </w:r>
    </w:p>
    <w:p w14:paraId="20F11360"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9. If abroad, the accommodation complies with fire, health and safety regulations which apply in the country concerned. </w:t>
      </w:r>
    </w:p>
    <w:p w14:paraId="5B810524"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725312" behindDoc="0" locked="0" layoutInCell="1" allowOverlap="1" wp14:anchorId="3C8C1590" wp14:editId="6524196A">
                <wp:simplePos x="0" y="0"/>
                <wp:positionH relativeFrom="column">
                  <wp:posOffset>5895975</wp:posOffset>
                </wp:positionH>
                <wp:positionV relativeFrom="paragraph">
                  <wp:posOffset>67945</wp:posOffset>
                </wp:positionV>
                <wp:extent cx="247650" cy="24765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54258A">
              <v:rect id="Rectangle 3" style="position:absolute;margin-left:464.25pt;margin-top:5.35pt;width:19.5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EBA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FlHQIAADsEAAAOAAAAZHJzL2Uyb0RvYy54bWysU9uO0zAQfUfiHyy/07Tddi9R09WqSxHS&#10;AisWPsB1nMTC9pix27R8PWOnW7rAEyIP1kxmfHzmzMzidm8N2ykMGlzFJ6MxZ8pJqLVrK/71y/rN&#10;NWchClcLA05V/KACv12+frXofamm0IGpFTICcaHsfcW7GH1ZFEF2yoowAq8cBRtAKyK52BY1ip7Q&#10;rSmm4/Fl0QPWHkGqEOjv/RDky4zfNErGT00TVGSm4sQt5hPzuUlnsVyIskXhOy2PNMQ/sLBCO3r0&#10;BHUvomBb1H9AWS0RAjRxJMEW0DRaqlwDVTMZ/1bNUye8yrWQOMGfZAr/D1Z+3D0i03XFLzhzwlKL&#10;PpNowrVGsYskT+9DSVlP/hFTgcE/gPwWmINVR1nqDhH6TomaSE1SfvHiQnICXWWb/gPUhC62EbJS&#10;+wZtAiQN2D435HBqiNpHJunndHZ1Oae2SQod7fSCKJ8vewzxnQLLklFxJOoZXOweQhxSn1MyeTC6&#10;XmtjsoPtZmWQ7QTNxjp/mT/VeJ5mHOsrfjOfzjPyi1g4hxjn728QVkcacqNtxa9PSaJMqr11NdEU&#10;ZRTaDDZVZ9xRxqTc0IEN1AdSEWGYYNo4MjrAH5z1NL0VD9+3AhVn5r2jTtxMZrM07tmZza+m5OB5&#10;ZHMeEU4SVMUjZ4O5isOKbD3qtqOXJrl2B3fUvUZnZVNnB1ZHsjShuTfHbUorcO7nrF87v/wJAAD/&#10;/wMAUEsDBBQABgAIAAAAIQCPJ9QM3gAAAAkBAAAPAAAAZHJzL2Rvd25yZXYueG1sTI/BToNAEIbv&#10;Jr7DZky82UXUUihLYzQ18djSi7eBHYHK7hJ2adGnd3rS48z/5Z9v8s1senGi0XfOKrhfRCDI1k53&#10;tlFwKLd3KxA+oNXYO0sKvsnDpri+yjHT7mx3dNqHRnCJ9RkqaEMYMil93ZJBv3ADWc4+3Wgw8Dg2&#10;Uo945nLTyziKltJgZ/lCiwO9tFR/7SejoOriA/7syrfIpNuH8D6Xx+njVanbm/l5DSLQHP5guOiz&#10;OhTsVLnJai96BWm8emKUgygBwUC6THhRKXhME5BFLv9/UPwCAAD//wMAUEsBAi0AFAAGAAgAAAAh&#10;ALaDOJL+AAAA4QEAABMAAAAAAAAAAAAAAAAAAAAAAFtDb250ZW50X1R5cGVzXS54bWxQSwECLQAU&#10;AAYACAAAACEAOP0h/9YAAACUAQAACwAAAAAAAAAAAAAAAAAvAQAAX3JlbHMvLnJlbHNQSwECLQAU&#10;AAYACAAAACEAjYLRZR0CAAA7BAAADgAAAAAAAAAAAAAAAAAuAgAAZHJzL2Uyb0RvYy54bWxQSwEC&#10;LQAUAAYACAAAACEAjyfUDN4AAAAJAQAADwAAAAAAAAAAAAAAAAB3BAAAZHJzL2Rvd25yZXYueG1s&#10;UEsFBgAAAAAEAAQA8wAAAIIFAAAAAA==&#10;"/>
            </w:pict>
          </mc:Fallback>
        </mc:AlternateContent>
      </w:r>
    </w:p>
    <w:p w14:paraId="7FAF29EA"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10.There are appropriate security arrangements to prevent unauthorised persons entering the accommodation. </w:t>
      </w:r>
    </w:p>
    <w:p w14:paraId="7DE7EF2A" w14:textId="77777777" w:rsidR="00E17791" w:rsidRPr="00CD4464" w:rsidRDefault="00E17791" w:rsidP="00E17791">
      <w:pPr>
        <w:autoSpaceDE w:val="0"/>
        <w:autoSpaceDN w:val="0"/>
        <w:adjustRightInd w:val="0"/>
        <w:ind w:right="920"/>
        <w:rPr>
          <w:rFonts w:ascii="Verdana" w:hAnsi="Verdana" w:cs="Arial"/>
          <w:color w:val="000000"/>
          <w:sz w:val="16"/>
          <w:szCs w:val="16"/>
        </w:rPr>
      </w:pPr>
    </w:p>
    <w:p w14:paraId="45CF1385" w14:textId="037D942A"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noProof/>
          <w:color w:val="000000"/>
          <w:sz w:val="16"/>
          <w:szCs w:val="16"/>
        </w:rPr>
        <mc:AlternateContent>
          <mc:Choice Requires="wps">
            <w:drawing>
              <wp:anchor distT="0" distB="0" distL="114300" distR="114300" simplePos="0" relativeHeight="251764224" behindDoc="0" locked="0" layoutInCell="1" allowOverlap="1" wp14:anchorId="34EFEB20" wp14:editId="731BE883">
                <wp:simplePos x="0" y="0"/>
                <wp:positionH relativeFrom="column">
                  <wp:posOffset>5895975</wp:posOffset>
                </wp:positionH>
                <wp:positionV relativeFrom="paragraph">
                  <wp:posOffset>-2540</wp:posOffset>
                </wp:positionV>
                <wp:extent cx="247650" cy="24765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EF9A93">
              <v:rect id="Rectangle 2" style="position:absolute;margin-left:464.25pt;margin-top:-.2pt;width:19.5pt;height:1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143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1GHAIAADsEAAAOAAAAZHJzL2Uyb0RvYy54bWysU9uO0zAQfUfiHyy/07RRu5eo6WrVpQhp&#10;gRULHzB1nMTCN8Zu0+XrGTvd0gWeEHmwZjLj4zNnZpY3B6PZXmJQztZ8NplyJq1wjbJdzb9+2by5&#10;4ixEsA1oZ2XNn2TgN6vXr5aDr2TpeqcbiYxAbKgGX/M+Rl8VRRC9NBAmzktLwdahgUgudkWDMBC6&#10;0UU5nV4Ug8PGoxMyBPp7Nwb5KuO3rRTxU9sGGZmuOXGL+cR8btNZrJZQdQi+V+JIA/6BhQFl6dET&#10;1B1EYDtUf0AZJdAF18aJcKZwbauEzDVQNbPpb9U89uBlroXECf4kU/h/sOLj/gGZampecmbBUIs+&#10;k2hgOy1ZmeQZfKgo69E/YCow+HsnvgVm3bqnLHmL6IZeQkOkZim/eHEhOYGusu3wwTWEDrvoslKH&#10;Fk0CJA3YITfk6dQQeYhM0M9yfnmxoLYJCh3t9AJUz5c9hvhOOsOSUXMk6hkc9vchjqnPKZm806rZ&#10;KK2zg912rZHtgWZjk7/Mn2o8T9OWDTW/XpSLjPwiFs4hpvn7G4RRkYZcK1Pzq1MSVEm1t7YhmlBF&#10;UHq0qTptjzIm5cYObF3zRCqiGyeYNo6M3uEPzgaa3pqH7ztAyZl+b6kT17P5PI17duaLy5IcPI9s&#10;zyNgBUHVPHI2mus4rsjOo+p6emmWa7fulrrXqqxs6uzI6kiWJjT35rhNaQXO/Zz1a+dXPwEAAP//&#10;AwBQSwMEFAAGAAgAAAAhAIrlSOrdAAAACAEAAA8AAABkcnMvZG93bnJldi54bWxMj0FPg0AUhO8m&#10;/ofNM/HWLlJFQJbGaGrisaUXbw/2CSi7S9ilRX+9z5MeJzOZ+abYLmYQJ5p876yCm3UEgmzjdG9b&#10;Bcdqt0pB+IBW4+AsKfgiD9vy8qLAXLuz3dPpEFrBJdbnqKALYcyl9E1HBv3ajWTZe3eTwcByaqWe&#10;8MzlZpBxFCXSYG95ocORnjpqPg+zUVD38RG/99VLZLLdJrwu1cf89qzU9dXy+AAi0BL+wvCLz+hQ&#10;MlPtZqu9GBRkcXrHUQWrWxDsZ8k961rBJk1AloX8f6D8AQAA//8DAFBLAQItABQABgAIAAAAIQC2&#10;gziS/gAAAOEBAAATAAAAAAAAAAAAAAAAAAAAAABbQ29udGVudF9UeXBlc10ueG1sUEsBAi0AFAAG&#10;AAgAAAAhADj9If/WAAAAlAEAAAsAAAAAAAAAAAAAAAAALwEAAF9yZWxzLy5yZWxzUEsBAi0AFAAG&#10;AAgAAAAhAGRavUYcAgAAOwQAAA4AAAAAAAAAAAAAAAAALgIAAGRycy9lMm9Eb2MueG1sUEsBAi0A&#10;FAAGAAgAAAAhAIrlSOrdAAAACAEAAA8AAAAAAAAAAAAAAAAAdgQAAGRycy9kb3ducmV2LnhtbFBL&#10;BQYAAAAABAAEAPMAAACABQAAAAA=&#10;"/>
            </w:pict>
          </mc:Fallback>
        </mc:AlternateContent>
      </w:r>
      <w:r w:rsidRPr="00CD4464">
        <w:rPr>
          <w:rFonts w:ascii="Verdana" w:hAnsi="Verdana" w:cs="Arial"/>
          <w:color w:val="000000"/>
          <w:sz w:val="16"/>
          <w:szCs w:val="16"/>
        </w:rPr>
        <w:t>11.Separate male and female accommodation and washing facilities are provided and staff accommodation is close to participants</w:t>
      </w:r>
      <w:r w:rsidR="000B5467">
        <w:rPr>
          <w:rFonts w:ascii="Verdana" w:hAnsi="Verdana" w:cs="Arial"/>
          <w:color w:val="000000"/>
          <w:sz w:val="16"/>
          <w:szCs w:val="16"/>
        </w:rPr>
        <w:t>'</w:t>
      </w:r>
      <w:r w:rsidRPr="00CD4464">
        <w:rPr>
          <w:rFonts w:ascii="Verdana" w:hAnsi="Verdana" w:cs="Arial"/>
          <w:color w:val="000000"/>
          <w:sz w:val="16"/>
          <w:szCs w:val="16"/>
        </w:rPr>
        <w:t xml:space="preserve"> accommodation. </w:t>
      </w:r>
    </w:p>
    <w:p w14:paraId="7CB5B0A5" w14:textId="77777777" w:rsidR="00C42423" w:rsidRPr="00CD4464" w:rsidRDefault="00C42423" w:rsidP="00E17791">
      <w:pPr>
        <w:autoSpaceDE w:val="0"/>
        <w:autoSpaceDN w:val="0"/>
        <w:adjustRightInd w:val="0"/>
        <w:ind w:right="920"/>
        <w:rPr>
          <w:rFonts w:ascii="Verdana" w:hAnsi="Verdana" w:cs="Arial"/>
          <w:color w:val="000000"/>
          <w:sz w:val="16"/>
          <w:szCs w:val="16"/>
        </w:rPr>
      </w:pPr>
    </w:p>
    <w:p w14:paraId="32D5115B" w14:textId="77777777" w:rsidR="00E17791" w:rsidRPr="00CD4464" w:rsidRDefault="00E17791" w:rsidP="00E17791">
      <w:pPr>
        <w:autoSpaceDE w:val="0"/>
        <w:autoSpaceDN w:val="0"/>
        <w:adjustRightInd w:val="0"/>
        <w:ind w:right="920"/>
        <w:rPr>
          <w:rFonts w:ascii="Verdana" w:hAnsi="Verdana" w:cs="Arial"/>
          <w:b/>
          <w:bCs/>
          <w:color w:val="000000"/>
          <w:sz w:val="16"/>
          <w:szCs w:val="16"/>
        </w:rPr>
      </w:pPr>
      <w:r w:rsidRPr="00CD4464">
        <w:rPr>
          <w:rFonts w:ascii="Verdana" w:hAnsi="Verdana" w:cs="Arial"/>
          <w:b/>
          <w:bCs/>
          <w:color w:val="000000"/>
          <w:sz w:val="16"/>
          <w:szCs w:val="16"/>
        </w:rPr>
        <w:t xml:space="preserve">SECTION B - ADVENTURE ACTIVITIES AND OUTDOOR FIELD STUDIES </w:t>
      </w:r>
    </w:p>
    <w:p w14:paraId="3307B031" w14:textId="77777777" w:rsidR="00E17791" w:rsidRPr="00CD4464" w:rsidRDefault="00E17791" w:rsidP="00E17791">
      <w:pPr>
        <w:autoSpaceDE w:val="0"/>
        <w:autoSpaceDN w:val="0"/>
        <w:adjustRightInd w:val="0"/>
        <w:ind w:right="920"/>
        <w:rPr>
          <w:rFonts w:ascii="Verdana" w:hAnsi="Verdana" w:cs="Arial"/>
          <w:color w:val="000000"/>
          <w:sz w:val="16"/>
          <w:szCs w:val="16"/>
        </w:rPr>
      </w:pPr>
    </w:p>
    <w:p w14:paraId="48FF235D"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12. Adventure Activities Licensing Authority (AALA) Licence covering dates of visit  </w:t>
      </w:r>
    </w:p>
    <w:p w14:paraId="7EFC7F46" w14:textId="01E8336E" w:rsidR="00E17791" w:rsidRPr="00CD4464" w:rsidRDefault="00E17791" w:rsidP="00CD4464">
      <w:pPr>
        <w:autoSpaceDE w:val="0"/>
        <w:autoSpaceDN w:val="0"/>
        <w:adjustRightInd w:val="0"/>
        <w:ind w:right="920"/>
        <w:jc w:val="center"/>
        <w:rPr>
          <w:rFonts w:ascii="Verdana" w:hAnsi="Verdana" w:cs="Arial"/>
          <w:color w:val="000000"/>
          <w:sz w:val="16"/>
          <w:szCs w:val="16"/>
        </w:rPr>
      </w:pPr>
      <w:r w:rsidRPr="00CD4464">
        <w:rPr>
          <w:rFonts w:ascii="Verdana" w:hAnsi="Verdana" w:cs="Wingdings"/>
          <w:color w:val="000000"/>
          <w:sz w:val="16"/>
          <w:szCs w:val="16"/>
        </w:rPr>
        <w:t></w:t>
      </w:r>
      <w:r w:rsidRPr="00CD4464">
        <w:rPr>
          <w:rFonts w:ascii="Verdana" w:hAnsi="Verdana" w:cs="Wingdings"/>
          <w:color w:val="000000"/>
          <w:sz w:val="16"/>
          <w:szCs w:val="16"/>
        </w:rPr>
        <w:t></w:t>
      </w:r>
      <w:r w:rsidRPr="00CD4464">
        <w:rPr>
          <w:rFonts w:ascii="Verdana" w:hAnsi="Verdana" w:cs="Arial"/>
          <w:color w:val="000000"/>
          <w:sz w:val="16"/>
          <w:szCs w:val="16"/>
        </w:rPr>
        <w:t xml:space="preserve">YES   </w:t>
      </w:r>
      <w:r w:rsidRPr="00CD4464">
        <w:rPr>
          <w:rFonts w:ascii="Verdana" w:hAnsi="Verdana" w:cs="Wingdings"/>
          <w:color w:val="000000"/>
          <w:sz w:val="16"/>
          <w:szCs w:val="16"/>
        </w:rPr>
        <w:t></w:t>
      </w:r>
      <w:r w:rsidRPr="00CD4464">
        <w:rPr>
          <w:rFonts w:ascii="Verdana" w:hAnsi="Verdana" w:cs="Arial"/>
          <w:color w:val="000000"/>
          <w:sz w:val="16"/>
          <w:szCs w:val="16"/>
        </w:rPr>
        <w:t>OUT OF SCOPE</w:t>
      </w:r>
    </w:p>
    <w:p w14:paraId="37AB8E20" w14:textId="77777777" w:rsidR="00E17791" w:rsidRPr="00CD4464" w:rsidRDefault="00E17791" w:rsidP="00E17791">
      <w:pPr>
        <w:autoSpaceDE w:val="0"/>
        <w:autoSpaceDN w:val="0"/>
        <w:adjustRightInd w:val="0"/>
        <w:ind w:right="920"/>
        <w:rPr>
          <w:rFonts w:ascii="Verdana" w:hAnsi="Verdana" w:cs="Arial"/>
          <w:color w:val="000000"/>
          <w:sz w:val="16"/>
          <w:szCs w:val="16"/>
        </w:rPr>
      </w:pPr>
    </w:p>
    <w:p w14:paraId="4B783877"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13. If YES, AALA Licence number   R ....................................................................................... </w:t>
      </w:r>
    </w:p>
    <w:p w14:paraId="5E1B1B13" w14:textId="77777777" w:rsidR="00E17791" w:rsidRPr="00CD4464" w:rsidRDefault="00E17791" w:rsidP="00E17791">
      <w:pPr>
        <w:autoSpaceDE w:val="0"/>
        <w:autoSpaceDN w:val="0"/>
        <w:adjustRightInd w:val="0"/>
        <w:ind w:right="920"/>
        <w:rPr>
          <w:rFonts w:ascii="Verdana" w:hAnsi="Verdana" w:cs="Arial"/>
          <w:color w:val="000000"/>
          <w:sz w:val="16"/>
          <w:szCs w:val="16"/>
        </w:rPr>
      </w:pPr>
    </w:p>
    <w:p w14:paraId="50EA8CAE"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 xml:space="preserve">For AALA licensable activities in the UK, the specifications in this section are checked as part of the AALA inspection. However, providers licensed with AALA are asked to consider these specifications with respect to any activities or aspects of provision not covered by the licence. </w:t>
      </w:r>
    </w:p>
    <w:p w14:paraId="5123D4D0"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p>
    <w:p w14:paraId="66A81517"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b/>
          <w:bCs/>
          <w:color w:val="000000"/>
          <w:sz w:val="16"/>
          <w:szCs w:val="16"/>
        </w:rPr>
        <w:t xml:space="preserve">Activity management </w:t>
      </w:r>
    </w:p>
    <w:p w14:paraId="593DF1EA" w14:textId="423C13B5"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 xml:space="preserve">14. The provider operates a policy for staff recruitment, training and assessment which ensures that all staff with responsibility for participants are competent to undertake their duties. </w:t>
      </w:r>
    </w:p>
    <w:p w14:paraId="387680B0"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 xml:space="preserve">15. The provider maintains a written code of practice for activities which is consistent with relevant National Governing Body guidelines and/or, if abroad, the relevant regulations of the country concerned. </w:t>
      </w:r>
    </w:p>
    <w:p w14:paraId="3533C23F"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 xml:space="preserve">16. Staff competencies are confirmed by appropriate National Governing Body qualifications for the activities to be undertaken, or staff have had their competencies confirmed in writing by an appropriately experienced and qualified technical adviser. </w:t>
      </w:r>
    </w:p>
    <w:p w14:paraId="1DAFAA5A"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 xml:space="preserve">17. Where there is no National Governing Body for an activity, the provider has a Code of Conduct for that activity which is in line with current good practice within the UK, and this includes appropriate instructor competencies. </w:t>
      </w:r>
    </w:p>
    <w:p w14:paraId="772712C3" w14:textId="6D6134F4"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18. Participants will</w:t>
      </w:r>
      <w:r w:rsidR="000B5467">
        <w:rPr>
          <w:rFonts w:ascii="Verdana" w:hAnsi="Verdana" w:cs="Arial"/>
          <w:color w:val="000000"/>
          <w:sz w:val="16"/>
          <w:szCs w:val="16"/>
        </w:rPr>
        <w:t>,</w:t>
      </w:r>
      <w:r w:rsidRPr="00CD4464">
        <w:rPr>
          <w:rFonts w:ascii="Verdana" w:hAnsi="Verdana" w:cs="Arial"/>
          <w:color w:val="000000"/>
          <w:sz w:val="16"/>
          <w:szCs w:val="16"/>
        </w:rPr>
        <w:t xml:space="preserve"> at all times have access to a person with an appropriate First Aid qualification. Staff are practiced and competent in accident and emergency procedures. </w:t>
      </w:r>
    </w:p>
    <w:p w14:paraId="3107BB67" w14:textId="15CCD056"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 xml:space="preserve">19. There is a clear definition of responsibilities between providers and visiting staff regarding </w:t>
      </w:r>
      <w:r w:rsidR="000B5467">
        <w:rPr>
          <w:rFonts w:ascii="Verdana" w:hAnsi="Verdana" w:cs="Arial"/>
          <w:color w:val="000000"/>
          <w:sz w:val="16"/>
          <w:szCs w:val="16"/>
        </w:rPr>
        <w:t xml:space="preserve">the </w:t>
      </w:r>
      <w:r w:rsidRPr="00CD4464">
        <w:rPr>
          <w:rFonts w:ascii="Verdana" w:hAnsi="Verdana" w:cs="Arial"/>
          <w:color w:val="000000"/>
          <w:sz w:val="16"/>
          <w:szCs w:val="16"/>
        </w:rPr>
        <w:t xml:space="preserve">supervision and welfare of participants. </w:t>
      </w:r>
    </w:p>
    <w:p w14:paraId="10AD1BF0"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 xml:space="preserve">20. All equipment used in activities is suited to task, adequately maintained in accordance with statutory requirements and current good practice, with records kept of maintenance checks where necessary. </w:t>
      </w:r>
    </w:p>
    <w:p w14:paraId="5C157E88"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p>
    <w:p w14:paraId="3FA41806"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b/>
          <w:bCs/>
          <w:color w:val="000000"/>
          <w:sz w:val="16"/>
          <w:szCs w:val="16"/>
        </w:rPr>
        <w:t xml:space="preserve">SECTION C - TOUR OPERATORS </w:t>
      </w:r>
    </w:p>
    <w:p w14:paraId="153A783F" w14:textId="06ED1867" w:rsidR="00E17791" w:rsidRPr="00CD4464" w:rsidRDefault="00E17791" w:rsidP="00E17791">
      <w:pPr>
        <w:autoSpaceDE w:val="0"/>
        <w:autoSpaceDN w:val="0"/>
        <w:adjustRightInd w:val="0"/>
        <w:ind w:right="920"/>
        <w:rPr>
          <w:rFonts w:ascii="Verdana" w:hAnsi="Verdana" w:cs="Arial"/>
          <w:color w:val="000000"/>
          <w:sz w:val="16"/>
          <w:szCs w:val="16"/>
        </w:rPr>
      </w:pPr>
      <w:r w:rsidRPr="2B76C330">
        <w:rPr>
          <w:rFonts w:ascii="Verdana" w:hAnsi="Verdana" w:cs="Arial"/>
          <w:color w:val="000000" w:themeColor="text1"/>
          <w:sz w:val="16"/>
          <w:szCs w:val="16"/>
        </w:rPr>
        <w:t xml:space="preserve">Where a tour operator delivers services to </w:t>
      </w:r>
      <w:r w:rsidR="1F328634" w:rsidRPr="2B76C330">
        <w:rPr>
          <w:rFonts w:ascii="Verdana" w:hAnsi="Verdana" w:cs="Arial"/>
          <w:color w:val="000000" w:themeColor="text1"/>
          <w:sz w:val="16"/>
          <w:szCs w:val="16"/>
        </w:rPr>
        <w:t>school</w:t>
      </w:r>
      <w:r w:rsidRPr="2B76C330">
        <w:rPr>
          <w:rFonts w:ascii="Verdana" w:hAnsi="Verdana" w:cs="Arial"/>
          <w:sz w:val="16"/>
          <w:szCs w:val="16"/>
        </w:rPr>
        <w:t xml:space="preserve"> using other providers</w:t>
      </w:r>
      <w:r w:rsidR="000B5467" w:rsidRPr="2B76C330">
        <w:rPr>
          <w:rFonts w:ascii="Verdana" w:hAnsi="Verdana" w:cs="Arial"/>
          <w:sz w:val="16"/>
          <w:szCs w:val="16"/>
        </w:rPr>
        <w:t>,</w:t>
      </w:r>
      <w:r w:rsidRPr="2B76C330">
        <w:rPr>
          <w:rFonts w:ascii="Verdana" w:hAnsi="Verdana" w:cs="Arial"/>
          <w:sz w:val="16"/>
          <w:szCs w:val="16"/>
        </w:rPr>
        <w:t xml:space="preserve"> </w:t>
      </w:r>
      <w:r w:rsidR="00C42423" w:rsidRPr="2B76C330">
        <w:rPr>
          <w:rFonts w:ascii="Verdana" w:hAnsi="Verdana" w:cs="Arial"/>
          <w:sz w:val="16"/>
          <w:szCs w:val="16"/>
        </w:rPr>
        <w:t>e.g.</w:t>
      </w:r>
      <w:r w:rsidRPr="2B76C330">
        <w:rPr>
          <w:rFonts w:ascii="Verdana" w:hAnsi="Verdana" w:cs="Arial"/>
          <w:sz w:val="16"/>
          <w:szCs w:val="16"/>
        </w:rPr>
        <w:t xml:space="preserve"> ski establishments, transport operators or accommodation, the tour </w:t>
      </w:r>
      <w:r w:rsidRPr="2B76C330">
        <w:rPr>
          <w:rFonts w:ascii="Verdana" w:hAnsi="Verdana" w:cs="Arial"/>
          <w:color w:val="000000" w:themeColor="text1"/>
          <w:sz w:val="16"/>
          <w:szCs w:val="16"/>
        </w:rPr>
        <w:t xml:space="preserve">operator must ensure that each provider meets the relevant specifications outlined in Sections A and B of this form and that these providers operate to standards which meet the relevant regulations which apply to the country of operation. </w:t>
      </w:r>
    </w:p>
    <w:p w14:paraId="7F23C919" w14:textId="77777777" w:rsidR="00E17791" w:rsidRPr="00CD4464" w:rsidRDefault="00E17791" w:rsidP="00717DA8">
      <w:pPr>
        <w:autoSpaceDE w:val="0"/>
        <w:autoSpaceDN w:val="0"/>
        <w:adjustRightInd w:val="0"/>
        <w:spacing w:after="0" w:line="240" w:lineRule="auto"/>
        <w:ind w:right="919"/>
        <w:rPr>
          <w:rFonts w:ascii="Verdana" w:hAnsi="Verdana" w:cs="Arial"/>
          <w:color w:val="000000"/>
          <w:sz w:val="16"/>
          <w:szCs w:val="16"/>
        </w:rPr>
      </w:pPr>
    </w:p>
    <w:p w14:paraId="1AE6B779" w14:textId="77777777"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22. Sections A and B of this form, as appropriate, have been completed to show that checks have been made. Records are available for inspection.</w:t>
      </w:r>
    </w:p>
    <w:p w14:paraId="20196C4F" w14:textId="77777777" w:rsidR="00E17791" w:rsidRPr="00CD4464" w:rsidRDefault="00E17791" w:rsidP="00717DA8">
      <w:pPr>
        <w:autoSpaceDE w:val="0"/>
        <w:autoSpaceDN w:val="0"/>
        <w:adjustRightInd w:val="0"/>
        <w:spacing w:after="0" w:line="240" w:lineRule="auto"/>
        <w:ind w:left="357" w:right="919" w:hanging="357"/>
        <w:rPr>
          <w:rFonts w:ascii="Verdana" w:hAnsi="Verdana" w:cs="Arial"/>
          <w:color w:val="000000"/>
          <w:sz w:val="16"/>
          <w:szCs w:val="16"/>
        </w:rPr>
      </w:pPr>
      <w:r w:rsidRPr="00CD4464">
        <w:rPr>
          <w:rFonts w:ascii="Verdana" w:hAnsi="Verdana" w:cs="Arial"/>
          <w:color w:val="000000"/>
          <w:sz w:val="16"/>
          <w:szCs w:val="16"/>
        </w:rPr>
        <w:t xml:space="preserve"> </w:t>
      </w:r>
    </w:p>
    <w:p w14:paraId="0A5CD3E4" w14:textId="2369AEEB" w:rsidR="00E17791" w:rsidRPr="00CD4464" w:rsidRDefault="00E17791" w:rsidP="00E17791">
      <w:pPr>
        <w:autoSpaceDE w:val="0"/>
        <w:autoSpaceDN w:val="0"/>
        <w:adjustRightInd w:val="0"/>
        <w:ind w:left="360" w:right="920" w:hanging="360"/>
        <w:rPr>
          <w:rFonts w:ascii="Verdana" w:hAnsi="Verdana" w:cs="Arial"/>
          <w:color w:val="000000"/>
          <w:sz w:val="16"/>
          <w:szCs w:val="16"/>
        </w:rPr>
      </w:pPr>
      <w:r w:rsidRPr="00CD4464">
        <w:rPr>
          <w:rFonts w:ascii="Verdana" w:hAnsi="Verdana" w:cs="Arial"/>
          <w:color w:val="000000"/>
          <w:sz w:val="16"/>
          <w:szCs w:val="16"/>
        </w:rPr>
        <w:t>23. The Tour Operator complies with the package travel regulations, including bonding to safeguard customers</w:t>
      </w:r>
      <w:r w:rsidR="000B5467">
        <w:rPr>
          <w:rFonts w:ascii="Verdana" w:hAnsi="Verdana" w:cs="Arial"/>
          <w:color w:val="000000"/>
          <w:sz w:val="16"/>
          <w:szCs w:val="16"/>
        </w:rPr>
        <w:t>'</w:t>
      </w:r>
      <w:r w:rsidRPr="00CD4464">
        <w:rPr>
          <w:rFonts w:ascii="Verdana" w:hAnsi="Verdana" w:cs="Arial"/>
          <w:color w:val="000000"/>
          <w:sz w:val="16"/>
          <w:szCs w:val="16"/>
        </w:rPr>
        <w:t xml:space="preserve"> monies. </w:t>
      </w:r>
    </w:p>
    <w:p w14:paraId="2639865B"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color w:val="000000"/>
          <w:sz w:val="16"/>
          <w:szCs w:val="16"/>
        </w:rPr>
        <w:t>24. ATOL, ABTA or other bonding body name and numbers....................................................</w:t>
      </w:r>
    </w:p>
    <w:p w14:paraId="07E41133" w14:textId="77777777" w:rsidR="00E17791" w:rsidRPr="00CD4464" w:rsidRDefault="00E17791" w:rsidP="00717DA8">
      <w:pPr>
        <w:autoSpaceDE w:val="0"/>
        <w:autoSpaceDN w:val="0"/>
        <w:adjustRightInd w:val="0"/>
        <w:spacing w:after="0" w:line="240" w:lineRule="auto"/>
        <w:ind w:left="357" w:right="919" w:hanging="357"/>
        <w:rPr>
          <w:rFonts w:ascii="Verdana" w:hAnsi="Verdana" w:cs="Arial"/>
          <w:color w:val="000000"/>
          <w:sz w:val="16"/>
          <w:szCs w:val="16"/>
        </w:rPr>
      </w:pPr>
    </w:p>
    <w:p w14:paraId="53749796" w14:textId="77777777" w:rsidR="00E17791" w:rsidRPr="00CD4464" w:rsidRDefault="00E17791" w:rsidP="00E17791">
      <w:pPr>
        <w:autoSpaceDE w:val="0"/>
        <w:autoSpaceDN w:val="0"/>
        <w:adjustRightInd w:val="0"/>
        <w:ind w:right="920"/>
        <w:rPr>
          <w:rFonts w:ascii="Verdana" w:hAnsi="Verdana" w:cs="Arial"/>
          <w:color w:val="000000"/>
          <w:sz w:val="16"/>
          <w:szCs w:val="16"/>
        </w:rPr>
      </w:pPr>
      <w:r w:rsidRPr="00CD4464">
        <w:rPr>
          <w:rFonts w:ascii="Verdana" w:hAnsi="Verdana" w:cs="Arial"/>
          <w:b/>
          <w:bCs/>
          <w:color w:val="000000"/>
          <w:sz w:val="16"/>
          <w:szCs w:val="16"/>
        </w:rPr>
        <w:t xml:space="preserve">SECTION D - OVERSEAS EXPEDITIONS </w:t>
      </w:r>
    </w:p>
    <w:tbl>
      <w:tblPr>
        <w:tblW w:w="9781"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781"/>
      </w:tblGrid>
      <w:tr w:rsidR="00E17791" w:rsidRPr="00CD4464" w14:paraId="78FB5DF4" w14:textId="77777777" w:rsidTr="00CD4464">
        <w:trPr>
          <w:trHeight w:val="2403"/>
        </w:trPr>
        <w:tc>
          <w:tcPr>
            <w:tcW w:w="9781" w:type="dxa"/>
            <w:tcBorders>
              <w:top w:val="single" w:sz="8" w:space="0" w:color="000000"/>
              <w:bottom w:val="single" w:sz="8" w:space="0" w:color="000000"/>
            </w:tcBorders>
          </w:tcPr>
          <w:p w14:paraId="30E5BFC9" w14:textId="50459880" w:rsidR="00E17791" w:rsidRPr="00CD4464" w:rsidRDefault="00E17791" w:rsidP="00717DA8">
            <w:pPr>
              <w:autoSpaceDE w:val="0"/>
              <w:autoSpaceDN w:val="0"/>
              <w:adjustRightInd w:val="0"/>
              <w:rPr>
                <w:rFonts w:ascii="Verdana" w:hAnsi="Verdana" w:cs="Arial"/>
                <w:color w:val="000000"/>
                <w:sz w:val="16"/>
                <w:szCs w:val="16"/>
              </w:rPr>
            </w:pPr>
            <w:r w:rsidRPr="00CD4464">
              <w:rPr>
                <w:rFonts w:ascii="Verdana" w:hAnsi="Verdana" w:cs="Arial"/>
                <w:color w:val="000000"/>
                <w:sz w:val="16"/>
                <w:szCs w:val="16"/>
              </w:rPr>
              <w:t xml:space="preserve">25. The provider complies with </w:t>
            </w:r>
            <w:r w:rsidR="000B5467">
              <w:rPr>
                <w:rFonts w:ascii="Verdana" w:hAnsi="Verdana" w:cs="Arial"/>
                <w:color w:val="000000"/>
                <w:sz w:val="16"/>
                <w:szCs w:val="16"/>
              </w:rPr>
              <w:t>'</w:t>
            </w:r>
            <w:r w:rsidRPr="00CD4464">
              <w:rPr>
                <w:rFonts w:ascii="Verdana" w:hAnsi="Verdana" w:cs="Arial"/>
                <w:color w:val="000000"/>
                <w:sz w:val="16"/>
                <w:szCs w:val="16"/>
              </w:rPr>
              <w:t>Guidance for Overseas Expeditions, Edition 3</w:t>
            </w:r>
            <w:r w:rsidR="000B5467">
              <w:rPr>
                <w:rFonts w:ascii="Verdana" w:hAnsi="Verdana" w:cs="Arial"/>
                <w:color w:val="000000"/>
                <w:sz w:val="16"/>
                <w:szCs w:val="16"/>
              </w:rPr>
              <w:t>'</w:t>
            </w:r>
            <w:r w:rsidRPr="00CD4464">
              <w:rPr>
                <w:rFonts w:ascii="Verdana" w:hAnsi="Verdana" w:cs="Arial"/>
                <w:color w:val="000000"/>
                <w:sz w:val="16"/>
                <w:szCs w:val="16"/>
              </w:rPr>
              <w:t xml:space="preserve"> (GOE3). If any of the above specifications cannot be met or are not applicable, please give details: </w:t>
            </w:r>
          </w:p>
        </w:tc>
      </w:tr>
      <w:tr w:rsidR="00E17791" w:rsidRPr="002E127D" w14:paraId="50BC1CA2" w14:textId="77777777" w:rsidTr="00CD4464">
        <w:trPr>
          <w:trHeight w:val="2665"/>
        </w:trPr>
        <w:tc>
          <w:tcPr>
            <w:tcW w:w="9781" w:type="dxa"/>
            <w:tcBorders>
              <w:top w:val="single" w:sz="8" w:space="0" w:color="000000"/>
              <w:bottom w:val="single" w:sz="8" w:space="0" w:color="000000"/>
            </w:tcBorders>
          </w:tcPr>
          <w:p w14:paraId="36B17401" w14:textId="33BE85FC" w:rsidR="00E17791" w:rsidRPr="002E127D" w:rsidRDefault="00E17791" w:rsidP="00E0378D">
            <w:pPr>
              <w:autoSpaceDE w:val="0"/>
              <w:autoSpaceDN w:val="0"/>
              <w:adjustRightInd w:val="0"/>
              <w:rPr>
                <w:rFonts w:ascii="Verdana" w:hAnsi="Verdana" w:cs="Arial"/>
                <w:sz w:val="16"/>
                <w:szCs w:val="16"/>
              </w:rPr>
            </w:pPr>
            <w:r w:rsidRPr="002E127D">
              <w:rPr>
                <w:rFonts w:ascii="Verdana" w:hAnsi="Verdana" w:cs="Arial"/>
                <w:sz w:val="16"/>
                <w:szCs w:val="16"/>
              </w:rPr>
              <w:t xml:space="preserve">Details of any other accreditation, </w:t>
            </w:r>
            <w:r w:rsidR="00CD4464" w:rsidRPr="002E127D">
              <w:rPr>
                <w:rFonts w:ascii="Verdana" w:hAnsi="Verdana" w:cs="Arial"/>
                <w:sz w:val="16"/>
                <w:szCs w:val="16"/>
              </w:rPr>
              <w:t>e.g.</w:t>
            </w:r>
            <w:r w:rsidRPr="002E127D">
              <w:rPr>
                <w:rFonts w:ascii="Verdana" w:hAnsi="Verdana" w:cs="Arial"/>
                <w:sz w:val="16"/>
                <w:szCs w:val="16"/>
              </w:rPr>
              <w:t xml:space="preserve"> with National Governing Bodies, tourist boards, etc. </w:t>
            </w:r>
          </w:p>
        </w:tc>
      </w:tr>
    </w:tbl>
    <w:p w14:paraId="5BA35D9F" w14:textId="77777777" w:rsidR="00E17791" w:rsidRPr="002E127D" w:rsidRDefault="00E17791" w:rsidP="00717DA8">
      <w:pPr>
        <w:autoSpaceDE w:val="0"/>
        <w:autoSpaceDN w:val="0"/>
        <w:adjustRightInd w:val="0"/>
        <w:spacing w:after="0" w:line="240" w:lineRule="auto"/>
        <w:ind w:left="357" w:right="919" w:hanging="357"/>
        <w:rPr>
          <w:rFonts w:ascii="Verdana" w:hAnsi="Verdana" w:cs="Arial"/>
          <w:sz w:val="16"/>
          <w:szCs w:val="16"/>
        </w:rPr>
      </w:pPr>
    </w:p>
    <w:p w14:paraId="5FE2EC22" w14:textId="77777777" w:rsidR="00E17791" w:rsidRPr="002E127D" w:rsidRDefault="00E17791" w:rsidP="00E17791">
      <w:pPr>
        <w:pStyle w:val="Default"/>
        <w:rPr>
          <w:rFonts w:ascii="Verdana" w:hAnsi="Verdana"/>
          <w:color w:val="auto"/>
          <w:sz w:val="16"/>
          <w:szCs w:val="16"/>
          <w:lang w:val="en-GB"/>
        </w:rPr>
      </w:pPr>
      <w:r w:rsidRPr="002E127D">
        <w:rPr>
          <w:rFonts w:ascii="Verdana" w:hAnsi="Verdana"/>
          <w:b/>
          <w:bCs/>
          <w:color w:val="auto"/>
          <w:sz w:val="16"/>
          <w:szCs w:val="16"/>
          <w:u w:val="single"/>
          <w:lang w:val="en-GB"/>
        </w:rPr>
        <w:t xml:space="preserve">DECLARATION </w:t>
      </w:r>
    </w:p>
    <w:p w14:paraId="1F89D0E2" w14:textId="5BE93B4D" w:rsidR="00E17791" w:rsidRPr="002E127D" w:rsidRDefault="00E17791" w:rsidP="00E17791">
      <w:pPr>
        <w:pStyle w:val="Default"/>
        <w:rPr>
          <w:rFonts w:ascii="Verdana" w:hAnsi="Verdana"/>
          <w:b/>
          <w:bCs/>
          <w:color w:val="auto"/>
          <w:sz w:val="16"/>
          <w:szCs w:val="16"/>
          <w:lang w:val="en-GB"/>
        </w:rPr>
      </w:pPr>
      <w:r w:rsidRPr="002E127D">
        <w:rPr>
          <w:rFonts w:ascii="Verdana" w:hAnsi="Verdana"/>
          <w:b/>
          <w:bCs/>
          <w:color w:val="auto"/>
          <w:sz w:val="16"/>
          <w:szCs w:val="16"/>
          <w:lang w:val="en-GB"/>
        </w:rPr>
        <w:t>I hereby certify that I am an authorised signatory to enter into this Agreement and to bind the said company, firm, person or corporation to the terms and conditions herein.</w:t>
      </w:r>
    </w:p>
    <w:p w14:paraId="051F4399" w14:textId="77777777" w:rsidR="00E17791" w:rsidRPr="002E127D" w:rsidRDefault="00E17791" w:rsidP="00717DA8">
      <w:pPr>
        <w:autoSpaceDE w:val="0"/>
        <w:autoSpaceDN w:val="0"/>
        <w:adjustRightInd w:val="0"/>
        <w:spacing w:after="0" w:line="240" w:lineRule="auto"/>
        <w:ind w:left="357" w:right="919" w:hanging="357"/>
        <w:rPr>
          <w:rFonts w:ascii="Verdana" w:hAnsi="Verdana" w:cs="Arial"/>
          <w:sz w:val="16"/>
          <w:szCs w:val="16"/>
        </w:rPr>
      </w:pPr>
    </w:p>
    <w:p w14:paraId="1B7101BA" w14:textId="61C5EEE6" w:rsidR="00E17791" w:rsidRPr="002E127D" w:rsidRDefault="00E17791" w:rsidP="00E17791">
      <w:pPr>
        <w:pStyle w:val="Default"/>
        <w:rPr>
          <w:rFonts w:ascii="Verdana" w:hAnsi="Verdana"/>
          <w:color w:val="auto"/>
          <w:sz w:val="16"/>
          <w:szCs w:val="16"/>
          <w:lang w:val="en-GB"/>
        </w:rPr>
      </w:pPr>
      <w:r w:rsidRPr="002E127D">
        <w:rPr>
          <w:rFonts w:ascii="Verdana" w:hAnsi="Verdana"/>
          <w:color w:val="auto"/>
          <w:sz w:val="16"/>
          <w:szCs w:val="16"/>
          <w:lang w:val="en-GB"/>
        </w:rPr>
        <w:t>Signed............................................................................ Date.........................</w:t>
      </w:r>
      <w:r w:rsidR="00CD4464" w:rsidRPr="002E127D">
        <w:rPr>
          <w:rFonts w:ascii="Verdana" w:hAnsi="Verdana"/>
          <w:color w:val="auto"/>
          <w:sz w:val="16"/>
          <w:szCs w:val="16"/>
          <w:lang w:val="en-GB"/>
        </w:rPr>
        <w:t>...</w:t>
      </w:r>
      <w:r w:rsidRPr="002E127D">
        <w:rPr>
          <w:rFonts w:ascii="Verdana" w:hAnsi="Verdana"/>
          <w:color w:val="auto"/>
          <w:sz w:val="16"/>
          <w:szCs w:val="16"/>
          <w:lang w:val="en-GB"/>
        </w:rPr>
        <w:t xml:space="preserve">............................................ </w:t>
      </w:r>
    </w:p>
    <w:p w14:paraId="595BF870" w14:textId="4B776F35" w:rsidR="00E17791" w:rsidRPr="002E127D" w:rsidRDefault="00E17791" w:rsidP="00CD4464">
      <w:pPr>
        <w:pStyle w:val="Default"/>
        <w:jc w:val="left"/>
        <w:rPr>
          <w:rFonts w:ascii="Verdana" w:hAnsi="Verdana"/>
          <w:color w:val="auto"/>
          <w:sz w:val="16"/>
          <w:szCs w:val="16"/>
          <w:lang w:val="en-GB"/>
        </w:rPr>
      </w:pPr>
      <w:r w:rsidRPr="002E127D">
        <w:rPr>
          <w:rFonts w:ascii="Verdana" w:hAnsi="Verdana"/>
          <w:color w:val="auto"/>
          <w:sz w:val="16"/>
          <w:szCs w:val="16"/>
          <w:lang w:val="en-GB"/>
        </w:rPr>
        <w:t>Name (print)..............................................................................Position in organisation.....................................</w:t>
      </w:r>
    </w:p>
    <w:p w14:paraId="3856BF8C" w14:textId="77777777" w:rsidR="00E17791" w:rsidRPr="002E127D" w:rsidRDefault="00E17791" w:rsidP="00717DA8">
      <w:pPr>
        <w:pStyle w:val="Default"/>
        <w:spacing w:after="0" w:line="240" w:lineRule="auto"/>
        <w:rPr>
          <w:rFonts w:ascii="Verdana" w:hAnsi="Verdana"/>
          <w:color w:val="auto"/>
          <w:sz w:val="16"/>
          <w:szCs w:val="16"/>
          <w:lang w:val="en-GB"/>
        </w:rPr>
      </w:pPr>
    </w:p>
    <w:p w14:paraId="72FF360C" w14:textId="7E004EA5" w:rsidR="00E17791" w:rsidRPr="002E127D" w:rsidRDefault="00E17791" w:rsidP="00E17791">
      <w:pPr>
        <w:pStyle w:val="Default"/>
        <w:rPr>
          <w:rFonts w:ascii="Verdana" w:hAnsi="Verdana"/>
          <w:color w:val="auto"/>
          <w:sz w:val="16"/>
          <w:szCs w:val="16"/>
          <w:lang w:val="en-GB"/>
        </w:rPr>
      </w:pPr>
      <w:r w:rsidRPr="002E127D">
        <w:rPr>
          <w:rFonts w:ascii="Verdana" w:hAnsi="Verdana"/>
          <w:color w:val="auto"/>
          <w:sz w:val="16"/>
          <w:szCs w:val="16"/>
          <w:lang w:val="en-GB"/>
        </w:rPr>
        <w:t xml:space="preserve">Full name and address of company, firm, person or corporation............................................................................. </w:t>
      </w:r>
    </w:p>
    <w:p w14:paraId="43C9628B" w14:textId="24238669" w:rsidR="00E17791" w:rsidRPr="002E127D" w:rsidRDefault="00E17791" w:rsidP="00E17791">
      <w:pPr>
        <w:pStyle w:val="Default"/>
        <w:rPr>
          <w:rFonts w:ascii="Verdana" w:hAnsi="Verdana"/>
          <w:color w:val="auto"/>
          <w:sz w:val="16"/>
          <w:szCs w:val="16"/>
          <w:lang w:val="en-GB"/>
        </w:rPr>
      </w:pPr>
      <w:r w:rsidRPr="002E127D">
        <w:rPr>
          <w:rFonts w:ascii="Verdana" w:hAnsi="Verdana"/>
          <w:color w:val="auto"/>
          <w:sz w:val="16"/>
          <w:szCs w:val="16"/>
          <w:lang w:val="en-GB"/>
        </w:rPr>
        <w:t xml:space="preserve">..................................................................................................................................................................... </w:t>
      </w:r>
    </w:p>
    <w:p w14:paraId="1FD655D3" w14:textId="77777777" w:rsidR="00E17791" w:rsidRPr="002E127D" w:rsidRDefault="00E17791" w:rsidP="00E17791">
      <w:pPr>
        <w:rPr>
          <w:rFonts w:ascii="Verdana" w:hAnsi="Verdana"/>
          <w:sz w:val="16"/>
          <w:szCs w:val="16"/>
        </w:rPr>
      </w:pPr>
    </w:p>
    <w:p w14:paraId="38274AB8" w14:textId="6EF8BD99" w:rsidR="00E17791" w:rsidRPr="002E127D" w:rsidRDefault="00E17791" w:rsidP="00E17791">
      <w:pPr>
        <w:rPr>
          <w:rFonts w:ascii="Verdana" w:hAnsi="Verdana"/>
          <w:sz w:val="16"/>
          <w:szCs w:val="16"/>
        </w:rPr>
      </w:pPr>
      <w:r w:rsidRPr="002E127D">
        <w:rPr>
          <w:rFonts w:ascii="Verdana" w:hAnsi="Verdana"/>
          <w:sz w:val="16"/>
          <w:szCs w:val="16"/>
        </w:rPr>
        <w:t xml:space="preserve">Tel.................................................. Fax.................................................. </w:t>
      </w:r>
      <w:r w:rsidR="00717DA8" w:rsidRPr="002E127D">
        <w:rPr>
          <w:rFonts w:ascii="Verdana" w:hAnsi="Verdana"/>
          <w:sz w:val="16"/>
          <w:szCs w:val="16"/>
        </w:rPr>
        <w:t>E-mail</w:t>
      </w:r>
      <w:r w:rsidRPr="002E127D">
        <w:rPr>
          <w:rFonts w:ascii="Verdana" w:hAnsi="Verdana"/>
          <w:sz w:val="16"/>
          <w:szCs w:val="16"/>
        </w:rPr>
        <w:t>.............................................</w:t>
      </w:r>
    </w:p>
    <w:p w14:paraId="566A39DA" w14:textId="4E687130" w:rsidR="00E17791" w:rsidRPr="002E127D" w:rsidRDefault="00E17791" w:rsidP="00E17791">
      <w:pPr>
        <w:pStyle w:val="Heading1"/>
        <w:rPr>
          <w:color w:val="auto"/>
        </w:rPr>
      </w:pPr>
      <w:r w:rsidRPr="002E127D">
        <w:rPr>
          <w:color w:val="auto"/>
        </w:rPr>
        <w:br w:type="page"/>
      </w:r>
      <w:bookmarkStart w:id="100" w:name="_Toc53990623"/>
      <w:r w:rsidRPr="002E127D">
        <w:rPr>
          <w:color w:val="auto"/>
        </w:rPr>
        <w:lastRenderedPageBreak/>
        <w:t>Appendix 4</w:t>
      </w:r>
      <w:r w:rsidR="00592E9F" w:rsidRPr="002E127D">
        <w:rPr>
          <w:color w:val="auto"/>
        </w:rPr>
        <w:t xml:space="preserve"> - PARENTAL CONSENT FORM</w:t>
      </w:r>
      <w:bookmarkEnd w:id="100"/>
    </w:p>
    <w:p w14:paraId="443A4533" w14:textId="77777777" w:rsidR="00E17791" w:rsidRPr="002E127D" w:rsidRDefault="00E17791" w:rsidP="00E17791">
      <w:pPr>
        <w:spacing w:after="0" w:line="240" w:lineRule="auto"/>
        <w:rPr>
          <w:rFonts w:ascii="Verdana" w:hAnsi="Verdana" w:cs="Arial"/>
          <w:bCs/>
          <w:sz w:val="20"/>
          <w:szCs w:val="20"/>
        </w:rPr>
      </w:pPr>
    </w:p>
    <w:p w14:paraId="557D13FD" w14:textId="77777777" w:rsidR="00564046" w:rsidRPr="002E127D" w:rsidRDefault="00564046" w:rsidP="00564046">
      <w:pPr>
        <w:jc w:val="center"/>
        <w:rPr>
          <w:rFonts w:ascii="Verdana" w:hAnsi="Verdana"/>
          <w:b/>
        </w:rPr>
      </w:pPr>
      <w:r w:rsidRPr="002E127D">
        <w:rPr>
          <w:rFonts w:ascii="Verdana" w:hAnsi="Verdana"/>
          <w:b/>
        </w:rPr>
        <w:t>CONSENT FORM FOR EDUCATIONAL TRIPS AND OTHER OFF-SITE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338"/>
        <w:gridCol w:w="5264"/>
      </w:tblGrid>
      <w:tr w:rsidR="00564046" w:rsidRPr="002E127D" w14:paraId="1A6ADA24" w14:textId="77777777" w:rsidTr="00FB74FE">
        <w:trPr>
          <w:trHeight w:val="840"/>
          <w:jc w:val="center"/>
        </w:trPr>
        <w:tc>
          <w:tcPr>
            <w:tcW w:w="9691" w:type="dxa"/>
            <w:gridSpan w:val="3"/>
            <w:tcBorders>
              <w:top w:val="single" w:sz="12" w:space="0" w:color="auto"/>
              <w:left w:val="single" w:sz="12" w:space="0" w:color="auto"/>
              <w:bottom w:val="single" w:sz="12" w:space="0" w:color="auto"/>
              <w:right w:val="single" w:sz="12" w:space="0" w:color="auto"/>
            </w:tcBorders>
            <w:shd w:val="clear" w:color="auto" w:fill="E0E0E0"/>
          </w:tcPr>
          <w:p w14:paraId="28853C66" w14:textId="456BEAD7" w:rsidR="00564046" w:rsidRPr="002E127D" w:rsidRDefault="00564046" w:rsidP="00FB74FE">
            <w:pPr>
              <w:jc w:val="center"/>
              <w:rPr>
                <w:rFonts w:ascii="Verdana" w:hAnsi="Verdana"/>
                <w:b/>
              </w:rPr>
            </w:pPr>
            <w:r w:rsidRPr="002E127D">
              <w:rPr>
                <w:rFonts w:ascii="Verdana" w:hAnsi="Verdana"/>
                <w:b/>
              </w:rPr>
              <w:t>PARENTAL CONSENT FORM</w:t>
            </w:r>
          </w:p>
        </w:tc>
      </w:tr>
      <w:tr w:rsidR="00564046" w:rsidRPr="002E127D" w14:paraId="52D67171" w14:textId="77777777" w:rsidTr="00717DA8">
        <w:trPr>
          <w:jc w:val="center"/>
        </w:trPr>
        <w:tc>
          <w:tcPr>
            <w:tcW w:w="4372" w:type="dxa"/>
            <w:gridSpan w:val="2"/>
            <w:tcBorders>
              <w:top w:val="single" w:sz="12" w:space="0" w:color="auto"/>
              <w:left w:val="single" w:sz="12" w:space="0" w:color="auto"/>
            </w:tcBorders>
            <w:shd w:val="clear" w:color="auto" w:fill="auto"/>
          </w:tcPr>
          <w:p w14:paraId="103F5CB1" w14:textId="77777777" w:rsidR="00564046" w:rsidRPr="002E127D" w:rsidRDefault="00564046" w:rsidP="00E0378D">
            <w:pPr>
              <w:rPr>
                <w:rFonts w:ascii="Verdana" w:hAnsi="Verdana"/>
                <w:sz w:val="20"/>
                <w:szCs w:val="20"/>
              </w:rPr>
            </w:pPr>
            <w:r w:rsidRPr="002E127D">
              <w:rPr>
                <w:rFonts w:ascii="Verdana" w:hAnsi="Verdana"/>
                <w:sz w:val="20"/>
                <w:szCs w:val="20"/>
              </w:rPr>
              <w:t>Student Name:</w:t>
            </w:r>
          </w:p>
          <w:p w14:paraId="69D39BF5" w14:textId="77777777" w:rsidR="00564046" w:rsidRPr="002E127D" w:rsidRDefault="00564046" w:rsidP="00E0378D">
            <w:pPr>
              <w:rPr>
                <w:rFonts w:ascii="Verdana" w:hAnsi="Verdana"/>
                <w:sz w:val="20"/>
                <w:szCs w:val="20"/>
              </w:rPr>
            </w:pPr>
          </w:p>
        </w:tc>
        <w:tc>
          <w:tcPr>
            <w:tcW w:w="5319" w:type="dxa"/>
            <w:tcBorders>
              <w:top w:val="single" w:sz="12" w:space="0" w:color="auto"/>
              <w:right w:val="single" w:sz="12" w:space="0" w:color="auto"/>
            </w:tcBorders>
            <w:shd w:val="clear" w:color="auto" w:fill="auto"/>
          </w:tcPr>
          <w:p w14:paraId="761305E7" w14:textId="77777777" w:rsidR="00564046" w:rsidRPr="002E127D" w:rsidRDefault="00564046" w:rsidP="00E0378D">
            <w:pPr>
              <w:rPr>
                <w:rFonts w:ascii="Verdana" w:hAnsi="Verdana"/>
                <w:sz w:val="20"/>
                <w:szCs w:val="20"/>
              </w:rPr>
            </w:pPr>
          </w:p>
        </w:tc>
      </w:tr>
      <w:tr w:rsidR="00564046" w:rsidRPr="002E127D" w14:paraId="378D34DA" w14:textId="77777777" w:rsidTr="00717DA8">
        <w:trPr>
          <w:jc w:val="center"/>
        </w:trPr>
        <w:tc>
          <w:tcPr>
            <w:tcW w:w="4372" w:type="dxa"/>
            <w:gridSpan w:val="2"/>
            <w:tcBorders>
              <w:left w:val="single" w:sz="12" w:space="0" w:color="auto"/>
              <w:bottom w:val="single" w:sz="12" w:space="0" w:color="auto"/>
            </w:tcBorders>
            <w:shd w:val="clear" w:color="auto" w:fill="auto"/>
          </w:tcPr>
          <w:p w14:paraId="07CAE614" w14:textId="77777777" w:rsidR="00564046" w:rsidRPr="002E127D" w:rsidRDefault="00564046" w:rsidP="00E0378D">
            <w:pPr>
              <w:rPr>
                <w:rFonts w:ascii="Verdana" w:hAnsi="Verdana"/>
                <w:sz w:val="20"/>
                <w:szCs w:val="20"/>
              </w:rPr>
            </w:pPr>
            <w:r w:rsidRPr="002E127D">
              <w:rPr>
                <w:rFonts w:ascii="Verdana" w:hAnsi="Verdana"/>
                <w:sz w:val="20"/>
                <w:szCs w:val="20"/>
              </w:rPr>
              <w:t>Class (Form Group/Year):</w:t>
            </w:r>
          </w:p>
          <w:p w14:paraId="0DE94192" w14:textId="77777777" w:rsidR="00564046" w:rsidRPr="002E127D" w:rsidRDefault="00564046" w:rsidP="00E0378D">
            <w:pPr>
              <w:rPr>
                <w:rFonts w:ascii="Verdana" w:hAnsi="Verdana"/>
                <w:sz w:val="20"/>
                <w:szCs w:val="20"/>
              </w:rPr>
            </w:pPr>
          </w:p>
        </w:tc>
        <w:tc>
          <w:tcPr>
            <w:tcW w:w="5319" w:type="dxa"/>
            <w:tcBorders>
              <w:bottom w:val="single" w:sz="12" w:space="0" w:color="auto"/>
              <w:right w:val="single" w:sz="12" w:space="0" w:color="auto"/>
            </w:tcBorders>
            <w:shd w:val="clear" w:color="auto" w:fill="auto"/>
          </w:tcPr>
          <w:p w14:paraId="48852946" w14:textId="77777777" w:rsidR="00564046" w:rsidRPr="002E127D" w:rsidRDefault="00564046" w:rsidP="00E0378D">
            <w:pPr>
              <w:rPr>
                <w:rFonts w:ascii="Verdana" w:hAnsi="Verdana"/>
                <w:sz w:val="20"/>
                <w:szCs w:val="20"/>
              </w:rPr>
            </w:pPr>
          </w:p>
        </w:tc>
      </w:tr>
      <w:tr w:rsidR="00564046" w:rsidRPr="002E127D" w14:paraId="60CEFC7F" w14:textId="77777777" w:rsidTr="00717DA8">
        <w:trPr>
          <w:jc w:val="center"/>
        </w:trPr>
        <w:tc>
          <w:tcPr>
            <w:tcW w:w="9691" w:type="dxa"/>
            <w:gridSpan w:val="3"/>
            <w:tcBorders>
              <w:top w:val="single" w:sz="12" w:space="0" w:color="auto"/>
              <w:left w:val="single" w:sz="12" w:space="0" w:color="auto"/>
              <w:bottom w:val="single" w:sz="12" w:space="0" w:color="auto"/>
              <w:right w:val="single" w:sz="12" w:space="0" w:color="auto"/>
            </w:tcBorders>
            <w:shd w:val="clear" w:color="auto" w:fill="E0E0E0"/>
          </w:tcPr>
          <w:p w14:paraId="65614CDF" w14:textId="589081B6" w:rsidR="00564046" w:rsidRPr="002E127D" w:rsidRDefault="00564046" w:rsidP="00FB74FE">
            <w:pPr>
              <w:jc w:val="center"/>
              <w:rPr>
                <w:rFonts w:ascii="Verdana" w:hAnsi="Verdana"/>
                <w:b/>
                <w:sz w:val="20"/>
                <w:szCs w:val="20"/>
              </w:rPr>
            </w:pPr>
            <w:r w:rsidRPr="002E127D">
              <w:rPr>
                <w:rFonts w:ascii="Verdana" w:hAnsi="Verdana"/>
                <w:b/>
                <w:sz w:val="20"/>
                <w:szCs w:val="20"/>
              </w:rPr>
              <w:t>Please note the following important information before signing this form:</w:t>
            </w:r>
          </w:p>
        </w:tc>
      </w:tr>
      <w:tr w:rsidR="00564046" w:rsidRPr="002E127D" w14:paraId="3828B486" w14:textId="77777777" w:rsidTr="00717DA8">
        <w:trPr>
          <w:jc w:val="center"/>
        </w:trPr>
        <w:tc>
          <w:tcPr>
            <w:tcW w:w="9691" w:type="dxa"/>
            <w:gridSpan w:val="3"/>
            <w:tcBorders>
              <w:top w:val="single" w:sz="12" w:space="0" w:color="auto"/>
              <w:left w:val="single" w:sz="12" w:space="0" w:color="auto"/>
              <w:right w:val="single" w:sz="12" w:space="0" w:color="auto"/>
            </w:tcBorders>
            <w:shd w:val="clear" w:color="auto" w:fill="auto"/>
          </w:tcPr>
          <w:p w14:paraId="7FB98D24" w14:textId="77777777" w:rsidR="00564046" w:rsidRPr="002E127D" w:rsidRDefault="00564046" w:rsidP="00FB74FE">
            <w:pPr>
              <w:widowControl w:val="0"/>
              <w:overflowPunct w:val="0"/>
              <w:autoSpaceDE w:val="0"/>
              <w:autoSpaceDN w:val="0"/>
              <w:adjustRightInd w:val="0"/>
              <w:spacing w:after="0" w:line="240" w:lineRule="auto"/>
              <w:rPr>
                <w:rFonts w:ascii="Verdana" w:hAnsi="Verdana"/>
                <w:sz w:val="20"/>
                <w:szCs w:val="20"/>
              </w:rPr>
            </w:pPr>
            <w:r w:rsidRPr="002E127D">
              <w:rPr>
                <w:rFonts w:ascii="Verdana" w:hAnsi="Verdana"/>
                <w:sz w:val="20"/>
                <w:szCs w:val="20"/>
              </w:rPr>
              <w:t xml:space="preserve">The trips and activities covered by this consent include; </w:t>
            </w:r>
          </w:p>
          <w:p w14:paraId="0C68ABB2" w14:textId="77777777" w:rsidR="00564046" w:rsidRPr="002E127D" w:rsidRDefault="00564046" w:rsidP="00FB74FE">
            <w:pPr>
              <w:widowControl w:val="0"/>
              <w:numPr>
                <w:ilvl w:val="0"/>
                <w:numId w:val="31"/>
              </w:numPr>
              <w:overflowPunct w:val="0"/>
              <w:autoSpaceDE w:val="0"/>
              <w:autoSpaceDN w:val="0"/>
              <w:adjustRightInd w:val="0"/>
              <w:spacing w:after="0" w:line="240" w:lineRule="auto"/>
              <w:jc w:val="both"/>
              <w:rPr>
                <w:rFonts w:ascii="Verdana" w:hAnsi="Verdana"/>
                <w:sz w:val="20"/>
                <w:szCs w:val="20"/>
              </w:rPr>
            </w:pPr>
            <w:r w:rsidRPr="002E127D">
              <w:rPr>
                <w:rFonts w:ascii="Verdana" w:hAnsi="Verdana"/>
                <w:sz w:val="20"/>
                <w:szCs w:val="20"/>
              </w:rPr>
              <w:t>all visits (including residential trips) which take place during the holidays or a weekend</w:t>
            </w:r>
          </w:p>
          <w:p w14:paraId="268F8AD5" w14:textId="77777777" w:rsidR="00564046" w:rsidRPr="002E127D" w:rsidRDefault="00564046" w:rsidP="00FB74FE">
            <w:pPr>
              <w:widowControl w:val="0"/>
              <w:numPr>
                <w:ilvl w:val="0"/>
                <w:numId w:val="31"/>
              </w:numPr>
              <w:overflowPunct w:val="0"/>
              <w:autoSpaceDE w:val="0"/>
              <w:autoSpaceDN w:val="0"/>
              <w:adjustRightInd w:val="0"/>
              <w:spacing w:after="0" w:line="240" w:lineRule="auto"/>
              <w:jc w:val="both"/>
              <w:rPr>
                <w:rFonts w:ascii="Verdana" w:hAnsi="Verdana"/>
                <w:sz w:val="20"/>
                <w:szCs w:val="20"/>
              </w:rPr>
            </w:pPr>
            <w:r w:rsidRPr="002E127D">
              <w:rPr>
                <w:rFonts w:ascii="Verdana" w:hAnsi="Verdana"/>
                <w:sz w:val="20"/>
                <w:szCs w:val="20"/>
              </w:rPr>
              <w:t xml:space="preserve">adventure activities at any time </w:t>
            </w:r>
          </w:p>
          <w:p w14:paraId="6BCDC593" w14:textId="7AAC5031" w:rsidR="00564046" w:rsidRPr="002E127D" w:rsidRDefault="00564046" w:rsidP="00FB74FE">
            <w:pPr>
              <w:widowControl w:val="0"/>
              <w:numPr>
                <w:ilvl w:val="0"/>
                <w:numId w:val="31"/>
              </w:numPr>
              <w:overflowPunct w:val="0"/>
              <w:autoSpaceDE w:val="0"/>
              <w:autoSpaceDN w:val="0"/>
              <w:adjustRightInd w:val="0"/>
              <w:spacing w:after="0" w:line="240" w:lineRule="auto"/>
              <w:jc w:val="both"/>
              <w:rPr>
                <w:rFonts w:ascii="Verdana" w:hAnsi="Verdana"/>
                <w:sz w:val="20"/>
                <w:szCs w:val="20"/>
              </w:rPr>
            </w:pPr>
            <w:r w:rsidRPr="002E127D">
              <w:rPr>
                <w:rFonts w:ascii="Verdana" w:hAnsi="Verdana"/>
                <w:sz w:val="20"/>
                <w:szCs w:val="20"/>
              </w:rPr>
              <w:t xml:space="preserve">off-site sporting fixtures outside the </w:t>
            </w:r>
            <w:r w:rsidR="00077354" w:rsidRPr="002E127D">
              <w:rPr>
                <w:rFonts w:ascii="Verdana" w:hAnsi="Verdana"/>
                <w:sz w:val="20"/>
                <w:szCs w:val="20"/>
              </w:rPr>
              <w:t>school</w:t>
            </w:r>
            <w:r w:rsidRPr="002E127D">
              <w:rPr>
                <w:rFonts w:ascii="Verdana" w:hAnsi="Verdana"/>
                <w:sz w:val="20"/>
                <w:szCs w:val="20"/>
              </w:rPr>
              <w:t xml:space="preserve"> day, </w:t>
            </w:r>
          </w:p>
          <w:p w14:paraId="50217B15" w14:textId="73FBDD41" w:rsidR="00564046" w:rsidRPr="002E127D" w:rsidRDefault="00564046" w:rsidP="00FB74FE">
            <w:pPr>
              <w:widowControl w:val="0"/>
              <w:numPr>
                <w:ilvl w:val="0"/>
                <w:numId w:val="31"/>
              </w:numPr>
              <w:overflowPunct w:val="0"/>
              <w:autoSpaceDE w:val="0"/>
              <w:autoSpaceDN w:val="0"/>
              <w:adjustRightInd w:val="0"/>
              <w:spacing w:after="0" w:line="240" w:lineRule="auto"/>
              <w:jc w:val="both"/>
              <w:rPr>
                <w:rFonts w:ascii="Verdana" w:hAnsi="Verdana"/>
                <w:sz w:val="20"/>
                <w:szCs w:val="20"/>
              </w:rPr>
            </w:pPr>
            <w:r w:rsidRPr="002E127D">
              <w:rPr>
                <w:rFonts w:ascii="Verdana" w:hAnsi="Verdana"/>
                <w:sz w:val="20"/>
                <w:szCs w:val="20"/>
              </w:rPr>
              <w:t xml:space="preserve">all off-site activities for nursery </w:t>
            </w:r>
            <w:r w:rsidR="00077354" w:rsidRPr="002E127D">
              <w:rPr>
                <w:rFonts w:ascii="Verdana" w:hAnsi="Verdana"/>
                <w:sz w:val="20"/>
                <w:szCs w:val="20"/>
              </w:rPr>
              <w:t>school/academy</w:t>
            </w:r>
            <w:r w:rsidRPr="002E127D">
              <w:rPr>
                <w:rFonts w:ascii="Verdana" w:hAnsi="Verdana"/>
                <w:sz w:val="20"/>
                <w:szCs w:val="20"/>
              </w:rPr>
              <w:t xml:space="preserve">. </w:t>
            </w:r>
          </w:p>
          <w:p w14:paraId="2F7BB703" w14:textId="77777777" w:rsidR="00564046" w:rsidRPr="002E127D" w:rsidRDefault="00564046" w:rsidP="00FB74FE">
            <w:pPr>
              <w:spacing w:after="0" w:line="240" w:lineRule="auto"/>
              <w:rPr>
                <w:rFonts w:ascii="Verdana" w:hAnsi="Verdana"/>
                <w:sz w:val="20"/>
                <w:szCs w:val="20"/>
              </w:rPr>
            </w:pPr>
          </w:p>
        </w:tc>
      </w:tr>
      <w:tr w:rsidR="00564046" w:rsidRPr="002E127D" w14:paraId="661FEEBB" w14:textId="77777777" w:rsidTr="00733111">
        <w:trPr>
          <w:trHeight w:val="1647"/>
          <w:jc w:val="center"/>
        </w:trPr>
        <w:tc>
          <w:tcPr>
            <w:tcW w:w="9691" w:type="dxa"/>
            <w:gridSpan w:val="3"/>
            <w:tcBorders>
              <w:left w:val="single" w:sz="12" w:space="0" w:color="auto"/>
              <w:right w:val="single" w:sz="12" w:space="0" w:color="auto"/>
            </w:tcBorders>
            <w:shd w:val="clear" w:color="auto" w:fill="auto"/>
          </w:tcPr>
          <w:p w14:paraId="0CA248A2" w14:textId="3ACD0C78" w:rsidR="00564046" w:rsidRPr="002E127D" w:rsidRDefault="00564046" w:rsidP="00E0378D">
            <w:pPr>
              <w:widowControl w:val="0"/>
              <w:overflowPunct w:val="0"/>
              <w:autoSpaceDE w:val="0"/>
              <w:autoSpaceDN w:val="0"/>
              <w:adjustRightInd w:val="0"/>
              <w:rPr>
                <w:rFonts w:ascii="Verdana" w:hAnsi="Verdana"/>
                <w:sz w:val="20"/>
                <w:szCs w:val="20"/>
              </w:rPr>
            </w:pPr>
            <w:r w:rsidRPr="002E127D">
              <w:rPr>
                <w:rFonts w:ascii="Verdana" w:hAnsi="Verdana"/>
                <w:sz w:val="20"/>
                <w:szCs w:val="20"/>
              </w:rPr>
              <w:t xml:space="preserve">The </w:t>
            </w:r>
            <w:r w:rsidR="00077354" w:rsidRPr="002E127D">
              <w:rPr>
                <w:rFonts w:ascii="Verdana" w:hAnsi="Verdana"/>
                <w:sz w:val="20"/>
                <w:szCs w:val="20"/>
              </w:rPr>
              <w:t>school/academy</w:t>
            </w:r>
            <w:r w:rsidRPr="002E127D">
              <w:rPr>
                <w:rFonts w:ascii="Verdana" w:hAnsi="Verdana"/>
                <w:sz w:val="20"/>
                <w:szCs w:val="20"/>
              </w:rPr>
              <w:t xml:space="preserve"> will send you information about each trip or activity before it takes place. </w:t>
            </w:r>
          </w:p>
          <w:p w14:paraId="48C91B0F" w14:textId="77777777" w:rsidR="00564046" w:rsidRPr="002E127D" w:rsidRDefault="00564046" w:rsidP="00E0378D">
            <w:pPr>
              <w:rPr>
                <w:rFonts w:ascii="Verdana" w:hAnsi="Verdana"/>
                <w:sz w:val="20"/>
                <w:szCs w:val="20"/>
              </w:rPr>
            </w:pPr>
          </w:p>
        </w:tc>
      </w:tr>
      <w:tr w:rsidR="00564046" w:rsidRPr="002E127D" w14:paraId="4AE7868F" w14:textId="77777777" w:rsidTr="00291120">
        <w:trPr>
          <w:trHeight w:val="1559"/>
          <w:jc w:val="center"/>
        </w:trPr>
        <w:tc>
          <w:tcPr>
            <w:tcW w:w="9691" w:type="dxa"/>
            <w:gridSpan w:val="3"/>
            <w:tcBorders>
              <w:left w:val="single" w:sz="12" w:space="0" w:color="auto"/>
              <w:right w:val="single" w:sz="12" w:space="0" w:color="auto"/>
            </w:tcBorders>
            <w:shd w:val="clear" w:color="auto" w:fill="auto"/>
          </w:tcPr>
          <w:p w14:paraId="7216656E" w14:textId="2FDAA5DB" w:rsidR="00564046" w:rsidRPr="002E127D" w:rsidRDefault="00564046" w:rsidP="00E0378D">
            <w:pPr>
              <w:widowControl w:val="0"/>
              <w:overflowPunct w:val="0"/>
              <w:autoSpaceDE w:val="0"/>
              <w:autoSpaceDN w:val="0"/>
              <w:adjustRightInd w:val="0"/>
              <w:rPr>
                <w:rFonts w:ascii="Verdana" w:hAnsi="Verdana"/>
                <w:sz w:val="20"/>
                <w:szCs w:val="20"/>
              </w:rPr>
            </w:pPr>
            <w:r w:rsidRPr="002E127D">
              <w:rPr>
                <w:rFonts w:ascii="Verdana" w:hAnsi="Verdana"/>
                <w:sz w:val="20"/>
                <w:szCs w:val="20"/>
              </w:rPr>
              <w:t xml:space="preserve">You can, if you wish, tell the </w:t>
            </w:r>
            <w:r w:rsidR="00077354" w:rsidRPr="002E127D">
              <w:rPr>
                <w:rFonts w:ascii="Verdana" w:hAnsi="Verdana"/>
                <w:sz w:val="20"/>
                <w:szCs w:val="20"/>
              </w:rPr>
              <w:t>school/academy</w:t>
            </w:r>
            <w:r w:rsidRPr="002E127D">
              <w:rPr>
                <w:rFonts w:ascii="Verdana" w:hAnsi="Verdana"/>
                <w:sz w:val="20"/>
                <w:szCs w:val="20"/>
              </w:rPr>
              <w:t xml:space="preserve"> that you do not want your child to take part in any particular </w:t>
            </w:r>
            <w:r w:rsidR="00077354" w:rsidRPr="002E127D">
              <w:rPr>
                <w:rFonts w:ascii="Verdana" w:hAnsi="Verdana"/>
                <w:sz w:val="20"/>
                <w:szCs w:val="20"/>
              </w:rPr>
              <w:t>school/academy</w:t>
            </w:r>
            <w:r w:rsidRPr="002E127D">
              <w:rPr>
                <w:rFonts w:ascii="Verdana" w:hAnsi="Verdana"/>
                <w:sz w:val="20"/>
                <w:szCs w:val="20"/>
              </w:rPr>
              <w:t xml:space="preserve"> trip or activity.  </w:t>
            </w:r>
          </w:p>
          <w:p w14:paraId="603E2392" w14:textId="77777777" w:rsidR="00564046" w:rsidRPr="002E127D" w:rsidRDefault="00564046" w:rsidP="00E0378D">
            <w:pPr>
              <w:rPr>
                <w:rFonts w:ascii="Verdana" w:hAnsi="Verdana"/>
                <w:sz w:val="20"/>
                <w:szCs w:val="20"/>
              </w:rPr>
            </w:pPr>
          </w:p>
        </w:tc>
      </w:tr>
      <w:tr w:rsidR="00564046" w:rsidRPr="002E127D" w14:paraId="1463B4F6" w14:textId="77777777" w:rsidTr="00733111">
        <w:trPr>
          <w:trHeight w:val="1837"/>
          <w:jc w:val="center"/>
        </w:trPr>
        <w:tc>
          <w:tcPr>
            <w:tcW w:w="9691" w:type="dxa"/>
            <w:gridSpan w:val="3"/>
            <w:tcBorders>
              <w:left w:val="single" w:sz="12" w:space="0" w:color="auto"/>
              <w:right w:val="single" w:sz="12" w:space="0" w:color="auto"/>
            </w:tcBorders>
            <w:shd w:val="clear" w:color="auto" w:fill="auto"/>
          </w:tcPr>
          <w:p w14:paraId="2F21F2B8" w14:textId="0A3E7373" w:rsidR="00564046" w:rsidRPr="002E127D" w:rsidRDefault="00564046" w:rsidP="00E0378D">
            <w:pPr>
              <w:rPr>
                <w:rFonts w:ascii="Verdana" w:hAnsi="Verdana" w:cs="Arial"/>
                <w:sz w:val="20"/>
                <w:szCs w:val="20"/>
              </w:rPr>
            </w:pPr>
            <w:r w:rsidRPr="002E127D">
              <w:rPr>
                <w:rFonts w:ascii="Verdana" w:hAnsi="Verdana" w:cs="Arial"/>
                <w:sz w:val="20"/>
                <w:szCs w:val="20"/>
              </w:rPr>
              <w:t xml:space="preserve">Written parental consent will not be requested from you for the majority of off-site activities offered by the </w:t>
            </w:r>
            <w:r w:rsidR="00077354" w:rsidRPr="002E127D">
              <w:rPr>
                <w:rFonts w:ascii="Verdana" w:hAnsi="Verdana" w:cs="Arial"/>
                <w:sz w:val="20"/>
                <w:szCs w:val="20"/>
              </w:rPr>
              <w:t>school/academy</w:t>
            </w:r>
            <w:r w:rsidRPr="002E127D">
              <w:rPr>
                <w:rFonts w:ascii="Verdana" w:hAnsi="Verdana" w:cs="Arial"/>
                <w:sz w:val="20"/>
                <w:szCs w:val="20"/>
              </w:rPr>
              <w:t xml:space="preserve"> – for example, year-group visits to local amenities – as such activities are part of the </w:t>
            </w:r>
            <w:r w:rsidR="00077354" w:rsidRPr="002E127D">
              <w:rPr>
                <w:rFonts w:ascii="Verdana" w:hAnsi="Verdana" w:cs="Arial"/>
                <w:sz w:val="20"/>
                <w:szCs w:val="20"/>
              </w:rPr>
              <w:t>school/academy</w:t>
            </w:r>
            <w:r w:rsidR="000B5467" w:rsidRPr="002E127D">
              <w:rPr>
                <w:rFonts w:ascii="Verdana" w:hAnsi="Verdana" w:cs="Arial"/>
                <w:sz w:val="20"/>
                <w:szCs w:val="20"/>
              </w:rPr>
              <w:t>'</w:t>
            </w:r>
            <w:r w:rsidRPr="002E127D">
              <w:rPr>
                <w:rFonts w:ascii="Verdana" w:hAnsi="Verdana" w:cs="Arial"/>
                <w:sz w:val="20"/>
                <w:szCs w:val="20"/>
              </w:rPr>
              <w:t xml:space="preserve">s curriculum and usually take place during the normal </w:t>
            </w:r>
            <w:r w:rsidR="00077354" w:rsidRPr="002E127D">
              <w:rPr>
                <w:rFonts w:ascii="Verdana" w:hAnsi="Verdana" w:cs="Arial"/>
                <w:sz w:val="20"/>
                <w:szCs w:val="20"/>
              </w:rPr>
              <w:t>school/academy</w:t>
            </w:r>
            <w:r w:rsidRPr="002E127D">
              <w:rPr>
                <w:rFonts w:ascii="Verdana" w:hAnsi="Verdana" w:cs="Arial"/>
                <w:sz w:val="20"/>
                <w:szCs w:val="20"/>
              </w:rPr>
              <w:t xml:space="preserve"> day.</w:t>
            </w:r>
          </w:p>
          <w:p w14:paraId="44693D5B" w14:textId="77777777" w:rsidR="00564046" w:rsidRPr="002E127D" w:rsidRDefault="00564046" w:rsidP="00E0378D">
            <w:pPr>
              <w:rPr>
                <w:rFonts w:ascii="Verdana" w:hAnsi="Verdana"/>
                <w:sz w:val="20"/>
                <w:szCs w:val="20"/>
              </w:rPr>
            </w:pPr>
          </w:p>
        </w:tc>
      </w:tr>
      <w:tr w:rsidR="00564046" w:rsidRPr="002E127D" w14:paraId="6C0FFB20" w14:textId="77777777" w:rsidTr="00FB74FE">
        <w:trPr>
          <w:trHeight w:val="2753"/>
          <w:jc w:val="center"/>
        </w:trPr>
        <w:tc>
          <w:tcPr>
            <w:tcW w:w="9691" w:type="dxa"/>
            <w:gridSpan w:val="3"/>
            <w:tcBorders>
              <w:left w:val="single" w:sz="12" w:space="0" w:color="auto"/>
              <w:bottom w:val="single" w:sz="12" w:space="0" w:color="auto"/>
              <w:right w:val="single" w:sz="12" w:space="0" w:color="auto"/>
            </w:tcBorders>
            <w:shd w:val="clear" w:color="auto" w:fill="auto"/>
          </w:tcPr>
          <w:p w14:paraId="5022003B" w14:textId="77777777" w:rsidR="00564046" w:rsidRPr="002E127D" w:rsidRDefault="00564046" w:rsidP="00E0378D">
            <w:pPr>
              <w:rPr>
                <w:rFonts w:ascii="Verdana" w:hAnsi="Verdana"/>
                <w:sz w:val="20"/>
                <w:szCs w:val="20"/>
              </w:rPr>
            </w:pPr>
            <w:r w:rsidRPr="002E127D">
              <w:rPr>
                <w:rFonts w:ascii="Verdana" w:hAnsi="Verdana"/>
                <w:sz w:val="20"/>
                <w:szCs w:val="20"/>
              </w:rPr>
              <w:t xml:space="preserve">Please complete the medical information section below (if applicable) and sign and date this form if you agree to the above.  </w:t>
            </w:r>
          </w:p>
          <w:p w14:paraId="436FC07C" w14:textId="77777777" w:rsidR="00564046" w:rsidRPr="002E127D" w:rsidRDefault="00564046" w:rsidP="00E0378D">
            <w:pPr>
              <w:rPr>
                <w:rFonts w:ascii="Verdana" w:hAnsi="Verdana"/>
                <w:sz w:val="20"/>
                <w:szCs w:val="20"/>
              </w:rPr>
            </w:pPr>
          </w:p>
          <w:p w14:paraId="313821D9" w14:textId="77777777" w:rsidR="00564046" w:rsidRPr="002E127D" w:rsidRDefault="00564046" w:rsidP="00E0378D">
            <w:pPr>
              <w:rPr>
                <w:rFonts w:ascii="Verdana" w:hAnsi="Verdana"/>
                <w:sz w:val="20"/>
                <w:szCs w:val="20"/>
              </w:rPr>
            </w:pPr>
            <w:r w:rsidRPr="002E127D">
              <w:rPr>
                <w:rFonts w:ascii="Verdana" w:hAnsi="Verdana"/>
                <w:sz w:val="20"/>
                <w:szCs w:val="20"/>
              </w:rPr>
              <w:t>Details of any medical condition that my child suffers from and any medication my child should take during off-site visits:</w:t>
            </w:r>
          </w:p>
          <w:p w14:paraId="517762A3" w14:textId="77777777" w:rsidR="00564046" w:rsidRPr="002E127D" w:rsidRDefault="00564046" w:rsidP="00E0378D">
            <w:pPr>
              <w:rPr>
                <w:rFonts w:ascii="Verdana" w:hAnsi="Verdana"/>
                <w:sz w:val="20"/>
                <w:szCs w:val="20"/>
              </w:rPr>
            </w:pPr>
          </w:p>
        </w:tc>
      </w:tr>
      <w:tr w:rsidR="00564046" w:rsidRPr="002E127D" w14:paraId="7C9C572D" w14:textId="77777777" w:rsidTr="00717DA8">
        <w:trPr>
          <w:jc w:val="center"/>
        </w:trPr>
        <w:tc>
          <w:tcPr>
            <w:tcW w:w="9691" w:type="dxa"/>
            <w:gridSpan w:val="3"/>
            <w:tcBorders>
              <w:top w:val="single" w:sz="12" w:space="0" w:color="auto"/>
              <w:left w:val="single" w:sz="12" w:space="0" w:color="auto"/>
              <w:bottom w:val="single" w:sz="12" w:space="0" w:color="auto"/>
              <w:right w:val="single" w:sz="12" w:space="0" w:color="auto"/>
            </w:tcBorders>
            <w:shd w:val="clear" w:color="auto" w:fill="E0E0E0"/>
          </w:tcPr>
          <w:p w14:paraId="7E9D88F7" w14:textId="5F06C79C" w:rsidR="00564046" w:rsidRPr="002E127D" w:rsidRDefault="00564046" w:rsidP="00FB74FE">
            <w:pPr>
              <w:jc w:val="center"/>
              <w:rPr>
                <w:rFonts w:ascii="Verdana" w:hAnsi="Verdana"/>
                <w:b/>
                <w:i/>
              </w:rPr>
            </w:pPr>
            <w:r w:rsidRPr="002E127D">
              <w:rPr>
                <w:rFonts w:ascii="Verdana" w:hAnsi="Verdana"/>
                <w:b/>
              </w:rPr>
              <w:lastRenderedPageBreak/>
              <w:t>MEDICAL INFORMATION</w:t>
            </w:r>
          </w:p>
        </w:tc>
      </w:tr>
      <w:tr w:rsidR="00564046" w:rsidRPr="002E127D" w14:paraId="6CFC50C6" w14:textId="77777777" w:rsidTr="00733111">
        <w:trPr>
          <w:trHeight w:val="8260"/>
          <w:jc w:val="center"/>
        </w:trPr>
        <w:tc>
          <w:tcPr>
            <w:tcW w:w="9691" w:type="dxa"/>
            <w:gridSpan w:val="3"/>
            <w:tcBorders>
              <w:top w:val="single" w:sz="12" w:space="0" w:color="auto"/>
              <w:left w:val="single" w:sz="12" w:space="0" w:color="auto"/>
              <w:right w:val="single" w:sz="12" w:space="0" w:color="auto"/>
            </w:tcBorders>
            <w:shd w:val="clear" w:color="auto" w:fill="auto"/>
          </w:tcPr>
          <w:p w14:paraId="64D57BD4" w14:textId="77777777" w:rsidR="00564046" w:rsidRPr="002E127D" w:rsidRDefault="00564046" w:rsidP="00E0378D">
            <w:pPr>
              <w:rPr>
                <w:rFonts w:ascii="Verdana" w:hAnsi="Verdana"/>
                <w:b/>
              </w:rPr>
            </w:pPr>
          </w:p>
        </w:tc>
      </w:tr>
      <w:tr w:rsidR="00564046" w:rsidRPr="002E127D" w14:paraId="1CD75E4F" w14:textId="77777777" w:rsidTr="00717DA8">
        <w:trPr>
          <w:jc w:val="center"/>
        </w:trPr>
        <w:tc>
          <w:tcPr>
            <w:tcW w:w="9691" w:type="dxa"/>
            <w:gridSpan w:val="3"/>
            <w:tcBorders>
              <w:top w:val="single" w:sz="12" w:space="0" w:color="auto"/>
              <w:left w:val="single" w:sz="12" w:space="0" w:color="auto"/>
              <w:right w:val="single" w:sz="12" w:space="0" w:color="auto"/>
            </w:tcBorders>
            <w:shd w:val="clear" w:color="auto" w:fill="auto"/>
          </w:tcPr>
          <w:p w14:paraId="26B3B730" w14:textId="77777777" w:rsidR="00564046" w:rsidRPr="002E127D" w:rsidRDefault="00564046" w:rsidP="00E0378D">
            <w:pPr>
              <w:rPr>
                <w:rFonts w:ascii="Verdana" w:hAnsi="Verdana"/>
                <w:b/>
                <w:sz w:val="20"/>
                <w:szCs w:val="20"/>
              </w:rPr>
            </w:pPr>
            <w:r w:rsidRPr="002E127D">
              <w:rPr>
                <w:rFonts w:ascii="Verdana" w:hAnsi="Verdana"/>
                <w:b/>
                <w:sz w:val="20"/>
                <w:szCs w:val="20"/>
              </w:rPr>
              <w:t>Please sign and date the form if you are happy for your child:</w:t>
            </w:r>
          </w:p>
          <w:p w14:paraId="57877EA2" w14:textId="5EC5EEBE" w:rsidR="00564046" w:rsidRPr="002E127D" w:rsidRDefault="00564046" w:rsidP="00F227FE">
            <w:pPr>
              <w:widowControl w:val="0"/>
              <w:numPr>
                <w:ilvl w:val="0"/>
                <w:numId w:val="30"/>
              </w:numPr>
              <w:overflowPunct w:val="0"/>
              <w:autoSpaceDE w:val="0"/>
              <w:autoSpaceDN w:val="0"/>
              <w:adjustRightInd w:val="0"/>
              <w:spacing w:after="0" w:line="240" w:lineRule="auto"/>
              <w:jc w:val="both"/>
              <w:rPr>
                <w:rFonts w:ascii="Verdana" w:hAnsi="Verdana"/>
                <w:sz w:val="20"/>
                <w:szCs w:val="20"/>
              </w:rPr>
            </w:pPr>
            <w:r w:rsidRPr="002E127D">
              <w:rPr>
                <w:rFonts w:ascii="Verdana" w:hAnsi="Verdana"/>
                <w:sz w:val="20"/>
                <w:szCs w:val="20"/>
              </w:rPr>
              <w:t xml:space="preserve">To take part in </w:t>
            </w:r>
            <w:r w:rsidR="00077354" w:rsidRPr="002E127D">
              <w:rPr>
                <w:rFonts w:ascii="Verdana" w:hAnsi="Verdana"/>
                <w:sz w:val="20"/>
                <w:szCs w:val="20"/>
              </w:rPr>
              <w:t>school/academy</w:t>
            </w:r>
            <w:r w:rsidRPr="002E127D">
              <w:rPr>
                <w:rFonts w:ascii="Verdana" w:hAnsi="Verdana"/>
                <w:sz w:val="20"/>
                <w:szCs w:val="20"/>
              </w:rPr>
              <w:t xml:space="preserve"> trips and other activities that take place off </w:t>
            </w:r>
            <w:r w:rsidR="00077354" w:rsidRPr="002E127D">
              <w:rPr>
                <w:rFonts w:ascii="Verdana" w:hAnsi="Verdana"/>
                <w:sz w:val="20"/>
                <w:szCs w:val="20"/>
              </w:rPr>
              <w:t>school/academy</w:t>
            </w:r>
            <w:r w:rsidRPr="002E127D">
              <w:rPr>
                <w:rFonts w:ascii="Verdana" w:hAnsi="Verdana"/>
                <w:sz w:val="20"/>
                <w:szCs w:val="20"/>
              </w:rPr>
              <w:t xml:space="preserve"> premises; and</w:t>
            </w:r>
          </w:p>
          <w:p w14:paraId="0411F0A9" w14:textId="398000AE" w:rsidR="00564046" w:rsidRPr="002E127D" w:rsidRDefault="00564046" w:rsidP="00F227FE">
            <w:pPr>
              <w:widowControl w:val="0"/>
              <w:numPr>
                <w:ilvl w:val="0"/>
                <w:numId w:val="30"/>
              </w:numPr>
              <w:overflowPunct w:val="0"/>
              <w:autoSpaceDE w:val="0"/>
              <w:autoSpaceDN w:val="0"/>
              <w:adjustRightInd w:val="0"/>
              <w:spacing w:after="0" w:line="240" w:lineRule="auto"/>
              <w:jc w:val="both"/>
              <w:rPr>
                <w:rFonts w:ascii="Verdana" w:hAnsi="Verdana"/>
                <w:sz w:val="20"/>
                <w:szCs w:val="20"/>
              </w:rPr>
            </w:pPr>
            <w:r w:rsidRPr="002E127D">
              <w:rPr>
                <w:rFonts w:ascii="Verdana" w:hAnsi="Verdana"/>
                <w:sz w:val="20"/>
                <w:szCs w:val="20"/>
              </w:rPr>
              <w:t xml:space="preserve">To be given first aid or urgent medical treatment during any </w:t>
            </w:r>
            <w:r w:rsidR="00077354" w:rsidRPr="002E127D">
              <w:rPr>
                <w:rFonts w:ascii="Verdana" w:hAnsi="Verdana"/>
                <w:sz w:val="20"/>
                <w:szCs w:val="20"/>
              </w:rPr>
              <w:t>school/academy</w:t>
            </w:r>
            <w:r w:rsidRPr="002E127D">
              <w:rPr>
                <w:rFonts w:ascii="Verdana" w:hAnsi="Verdana"/>
                <w:sz w:val="20"/>
                <w:szCs w:val="20"/>
              </w:rPr>
              <w:t xml:space="preserve"> trip or activity.</w:t>
            </w:r>
          </w:p>
          <w:p w14:paraId="3F4A34C6" w14:textId="77777777" w:rsidR="00564046" w:rsidRPr="002E127D" w:rsidRDefault="00564046" w:rsidP="00E0378D">
            <w:pPr>
              <w:rPr>
                <w:rFonts w:ascii="Verdana" w:hAnsi="Verdana"/>
                <w:b/>
                <w:sz w:val="20"/>
                <w:szCs w:val="20"/>
              </w:rPr>
            </w:pPr>
          </w:p>
        </w:tc>
      </w:tr>
      <w:tr w:rsidR="00564046" w:rsidRPr="00291120" w14:paraId="74BF3412" w14:textId="77777777" w:rsidTr="00291120">
        <w:trPr>
          <w:jc w:val="center"/>
        </w:trPr>
        <w:tc>
          <w:tcPr>
            <w:tcW w:w="2011" w:type="dxa"/>
            <w:tcBorders>
              <w:left w:val="single" w:sz="12" w:space="0" w:color="auto"/>
            </w:tcBorders>
            <w:shd w:val="clear" w:color="auto" w:fill="auto"/>
          </w:tcPr>
          <w:p w14:paraId="0D49B007" w14:textId="77777777" w:rsidR="00564046" w:rsidRPr="00291120" w:rsidRDefault="00564046" w:rsidP="00E0378D">
            <w:pPr>
              <w:rPr>
                <w:rFonts w:ascii="Verdana" w:hAnsi="Verdana"/>
                <w:sz w:val="20"/>
                <w:szCs w:val="20"/>
              </w:rPr>
            </w:pPr>
            <w:r w:rsidRPr="00291120">
              <w:rPr>
                <w:rFonts w:ascii="Verdana" w:hAnsi="Verdana"/>
                <w:sz w:val="20"/>
                <w:szCs w:val="20"/>
              </w:rPr>
              <w:t>Parent Name:</w:t>
            </w:r>
          </w:p>
          <w:p w14:paraId="5EF2C047" w14:textId="77777777" w:rsidR="00564046" w:rsidRPr="00291120" w:rsidRDefault="00564046" w:rsidP="00E0378D">
            <w:pPr>
              <w:rPr>
                <w:rFonts w:ascii="Verdana" w:hAnsi="Verdana"/>
                <w:sz w:val="20"/>
                <w:szCs w:val="20"/>
              </w:rPr>
            </w:pPr>
          </w:p>
        </w:tc>
        <w:tc>
          <w:tcPr>
            <w:tcW w:w="7680" w:type="dxa"/>
            <w:gridSpan w:val="2"/>
            <w:tcBorders>
              <w:right w:val="single" w:sz="12" w:space="0" w:color="auto"/>
            </w:tcBorders>
            <w:shd w:val="clear" w:color="auto" w:fill="auto"/>
          </w:tcPr>
          <w:p w14:paraId="21C7456D" w14:textId="77777777" w:rsidR="00564046" w:rsidRPr="00291120" w:rsidRDefault="00564046" w:rsidP="00E0378D">
            <w:pPr>
              <w:rPr>
                <w:rFonts w:ascii="Verdana" w:hAnsi="Verdana"/>
                <w:sz w:val="20"/>
                <w:szCs w:val="20"/>
              </w:rPr>
            </w:pPr>
          </w:p>
        </w:tc>
      </w:tr>
      <w:tr w:rsidR="00564046" w:rsidRPr="00291120" w14:paraId="52009424" w14:textId="77777777" w:rsidTr="00291120">
        <w:trPr>
          <w:jc w:val="center"/>
        </w:trPr>
        <w:tc>
          <w:tcPr>
            <w:tcW w:w="2011" w:type="dxa"/>
            <w:tcBorders>
              <w:left w:val="single" w:sz="12" w:space="0" w:color="auto"/>
            </w:tcBorders>
            <w:shd w:val="clear" w:color="auto" w:fill="auto"/>
          </w:tcPr>
          <w:p w14:paraId="663D8FB2" w14:textId="77777777" w:rsidR="00564046" w:rsidRPr="00291120" w:rsidRDefault="00564046" w:rsidP="00E0378D">
            <w:pPr>
              <w:rPr>
                <w:rFonts w:ascii="Verdana" w:hAnsi="Verdana"/>
                <w:sz w:val="20"/>
                <w:szCs w:val="20"/>
              </w:rPr>
            </w:pPr>
            <w:r w:rsidRPr="00291120">
              <w:rPr>
                <w:rFonts w:ascii="Verdana" w:hAnsi="Verdana"/>
                <w:sz w:val="20"/>
                <w:szCs w:val="20"/>
              </w:rPr>
              <w:t>Signed:</w:t>
            </w:r>
          </w:p>
          <w:p w14:paraId="62BE94ED" w14:textId="77777777" w:rsidR="00564046" w:rsidRPr="00291120" w:rsidRDefault="00564046" w:rsidP="00E0378D">
            <w:pPr>
              <w:rPr>
                <w:rFonts w:ascii="Verdana" w:hAnsi="Verdana"/>
                <w:sz w:val="20"/>
                <w:szCs w:val="20"/>
              </w:rPr>
            </w:pPr>
          </w:p>
        </w:tc>
        <w:tc>
          <w:tcPr>
            <w:tcW w:w="7680" w:type="dxa"/>
            <w:gridSpan w:val="2"/>
            <w:tcBorders>
              <w:right w:val="single" w:sz="12" w:space="0" w:color="auto"/>
            </w:tcBorders>
            <w:shd w:val="clear" w:color="auto" w:fill="auto"/>
          </w:tcPr>
          <w:p w14:paraId="44642C34" w14:textId="77777777" w:rsidR="00564046" w:rsidRPr="00291120" w:rsidRDefault="00564046" w:rsidP="00E0378D">
            <w:pPr>
              <w:rPr>
                <w:rFonts w:ascii="Verdana" w:hAnsi="Verdana"/>
                <w:sz w:val="20"/>
                <w:szCs w:val="20"/>
              </w:rPr>
            </w:pPr>
          </w:p>
        </w:tc>
      </w:tr>
      <w:tr w:rsidR="00564046" w:rsidRPr="00291120" w14:paraId="76D84E3E" w14:textId="77777777" w:rsidTr="00291120">
        <w:trPr>
          <w:jc w:val="center"/>
        </w:trPr>
        <w:tc>
          <w:tcPr>
            <w:tcW w:w="2011" w:type="dxa"/>
            <w:tcBorders>
              <w:left w:val="single" w:sz="12" w:space="0" w:color="auto"/>
              <w:bottom w:val="single" w:sz="12" w:space="0" w:color="auto"/>
            </w:tcBorders>
            <w:shd w:val="clear" w:color="auto" w:fill="auto"/>
          </w:tcPr>
          <w:p w14:paraId="7B400D54" w14:textId="77777777" w:rsidR="00564046" w:rsidRPr="00291120" w:rsidRDefault="00564046" w:rsidP="00E0378D">
            <w:pPr>
              <w:rPr>
                <w:rFonts w:ascii="Verdana" w:hAnsi="Verdana"/>
                <w:sz w:val="20"/>
                <w:szCs w:val="20"/>
              </w:rPr>
            </w:pPr>
            <w:r w:rsidRPr="00291120">
              <w:rPr>
                <w:rFonts w:ascii="Verdana" w:hAnsi="Verdana"/>
                <w:sz w:val="20"/>
                <w:szCs w:val="20"/>
              </w:rPr>
              <w:t>Date:</w:t>
            </w:r>
          </w:p>
          <w:p w14:paraId="634C5111" w14:textId="77777777" w:rsidR="00564046" w:rsidRPr="00291120" w:rsidRDefault="00564046" w:rsidP="00E0378D">
            <w:pPr>
              <w:rPr>
                <w:rFonts w:ascii="Verdana" w:hAnsi="Verdana"/>
                <w:sz w:val="20"/>
                <w:szCs w:val="20"/>
              </w:rPr>
            </w:pPr>
          </w:p>
        </w:tc>
        <w:tc>
          <w:tcPr>
            <w:tcW w:w="7680" w:type="dxa"/>
            <w:gridSpan w:val="2"/>
            <w:tcBorders>
              <w:bottom w:val="single" w:sz="12" w:space="0" w:color="auto"/>
              <w:right w:val="single" w:sz="12" w:space="0" w:color="auto"/>
            </w:tcBorders>
            <w:shd w:val="clear" w:color="auto" w:fill="auto"/>
          </w:tcPr>
          <w:p w14:paraId="01CED544" w14:textId="77777777" w:rsidR="00564046" w:rsidRPr="00291120" w:rsidRDefault="00564046" w:rsidP="00E0378D">
            <w:pPr>
              <w:rPr>
                <w:rFonts w:ascii="Verdana" w:hAnsi="Verdana"/>
                <w:sz w:val="20"/>
                <w:szCs w:val="20"/>
              </w:rPr>
            </w:pPr>
          </w:p>
        </w:tc>
      </w:tr>
    </w:tbl>
    <w:p w14:paraId="633E97BC" w14:textId="77777777" w:rsidR="00564046" w:rsidRPr="005B642C" w:rsidRDefault="00564046" w:rsidP="00564046">
      <w:pPr>
        <w:rPr>
          <w:rFonts w:ascii="Verdana" w:hAnsi="Verdana"/>
          <w:b/>
        </w:rPr>
      </w:pPr>
    </w:p>
    <w:p w14:paraId="734FF7C3" w14:textId="77777777" w:rsidR="00564046" w:rsidRPr="005B642C" w:rsidRDefault="00564046" w:rsidP="00564046">
      <w:pPr>
        <w:rPr>
          <w:rFonts w:ascii="Verdana" w:hAnsi="Verdana"/>
          <w:b/>
        </w:rPr>
        <w:sectPr w:rsidR="00564046" w:rsidRPr="005B642C" w:rsidSect="00564046">
          <w:headerReference w:type="even" r:id="rId14"/>
          <w:headerReference w:type="default" r:id="rId15"/>
          <w:footerReference w:type="even" r:id="rId16"/>
          <w:footerReference w:type="default" r:id="rId17"/>
          <w:headerReference w:type="first" r:id="rId18"/>
          <w:pgSz w:w="11907" w:h="16840" w:code="9"/>
          <w:pgMar w:top="1134" w:right="1134" w:bottom="1134" w:left="1134" w:header="708" w:footer="708" w:gutter="0"/>
          <w:cols w:space="708"/>
          <w:docGrid w:linePitch="360"/>
        </w:sectPr>
      </w:pPr>
    </w:p>
    <w:p w14:paraId="5DE0E654" w14:textId="3F23DBBA" w:rsidR="00564046" w:rsidRPr="00FB74FE" w:rsidRDefault="00564046" w:rsidP="00564046">
      <w:pPr>
        <w:pStyle w:val="Heading1"/>
        <w:rPr>
          <w:color w:val="auto"/>
        </w:rPr>
      </w:pPr>
      <w:bookmarkStart w:id="101" w:name="_Toc53990624"/>
      <w:r w:rsidRPr="00FB74FE">
        <w:rPr>
          <w:color w:val="auto"/>
        </w:rPr>
        <w:lastRenderedPageBreak/>
        <w:t>Appendix 5</w:t>
      </w:r>
      <w:r w:rsidR="00592E9F" w:rsidRPr="00FB74FE">
        <w:rPr>
          <w:color w:val="auto"/>
        </w:rPr>
        <w:t xml:space="preserve"> - EDUCATIONAL VISIT RISK ASSESSMENT FORM</w:t>
      </w:r>
      <w:bookmarkEnd w:id="101"/>
    </w:p>
    <w:p w14:paraId="17F11356" w14:textId="77777777" w:rsidR="00564046" w:rsidRDefault="00564046" w:rsidP="00717DA8">
      <w:pPr>
        <w:spacing w:after="0" w:line="240" w:lineRule="auto"/>
      </w:pPr>
    </w:p>
    <w:p w14:paraId="37BE42B6" w14:textId="71A77702" w:rsidR="00564046" w:rsidRPr="00564046" w:rsidRDefault="00564046" w:rsidP="00564046">
      <w:pPr>
        <w:pStyle w:val="Header"/>
        <w:jc w:val="center"/>
        <w:rPr>
          <w:rFonts w:ascii="Verdana" w:hAnsi="Verdana" w:cs="Arial"/>
          <w:sz w:val="20"/>
          <w:szCs w:val="20"/>
        </w:rPr>
      </w:pPr>
      <w:r w:rsidRPr="00564046">
        <w:rPr>
          <w:rFonts w:ascii="Verdana" w:hAnsi="Verdana" w:cs="Arial"/>
          <w:sz w:val="20"/>
          <w:szCs w:val="20"/>
        </w:rPr>
        <w:t xml:space="preserve">(This form should be completed, </w:t>
      </w:r>
      <w:r w:rsidRPr="00564046">
        <w:rPr>
          <w:rFonts w:ascii="Verdana" w:hAnsi="Verdana" w:cs="Arial"/>
          <w:sz w:val="20"/>
          <w:szCs w:val="20"/>
          <w:u w:val="single"/>
        </w:rPr>
        <w:t>in addition to any generic risk assessments that might be used</w:t>
      </w:r>
      <w:r w:rsidRPr="00564046">
        <w:rPr>
          <w:rFonts w:ascii="Verdana" w:hAnsi="Verdana" w:cs="Arial"/>
          <w:sz w:val="20"/>
          <w:szCs w:val="20"/>
        </w:rPr>
        <w:t xml:space="preserve">, if there are any specific risks associated with the particular </w:t>
      </w:r>
      <w:r w:rsidRPr="00564046">
        <w:rPr>
          <w:rFonts w:ascii="Verdana" w:hAnsi="Verdana" w:cs="Arial"/>
          <w:b/>
          <w:bCs/>
          <w:sz w:val="20"/>
          <w:szCs w:val="20"/>
        </w:rPr>
        <w:t xml:space="preserve">activities </w:t>
      </w:r>
      <w:r w:rsidRPr="00564046">
        <w:rPr>
          <w:rFonts w:ascii="Verdana" w:hAnsi="Verdana" w:cs="Arial"/>
          <w:sz w:val="20"/>
          <w:szCs w:val="20"/>
        </w:rPr>
        <w:t xml:space="preserve">undertaken, the actual </w:t>
      </w:r>
      <w:r w:rsidRPr="00564046">
        <w:rPr>
          <w:rFonts w:ascii="Verdana" w:hAnsi="Verdana" w:cs="Arial"/>
          <w:b/>
          <w:bCs/>
          <w:sz w:val="20"/>
          <w:szCs w:val="20"/>
        </w:rPr>
        <w:t>locations</w:t>
      </w:r>
      <w:r w:rsidRPr="00564046">
        <w:rPr>
          <w:rFonts w:ascii="Verdana" w:hAnsi="Verdana" w:cs="Arial"/>
          <w:sz w:val="20"/>
          <w:szCs w:val="20"/>
        </w:rPr>
        <w:t xml:space="preserve"> visited, or any </w:t>
      </w:r>
      <w:r w:rsidRPr="00564046">
        <w:rPr>
          <w:rFonts w:ascii="Verdana" w:hAnsi="Verdana" w:cs="Arial"/>
          <w:b/>
          <w:bCs/>
          <w:sz w:val="20"/>
          <w:szCs w:val="20"/>
        </w:rPr>
        <w:t>individuals</w:t>
      </w:r>
      <w:r w:rsidRPr="00564046">
        <w:rPr>
          <w:rFonts w:ascii="Verdana" w:hAnsi="Verdana" w:cs="Arial"/>
          <w:sz w:val="20"/>
          <w:szCs w:val="20"/>
        </w:rPr>
        <w:t xml:space="preserve"> involved).</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2"/>
        <w:gridCol w:w="4839"/>
        <w:gridCol w:w="4821"/>
      </w:tblGrid>
      <w:tr w:rsidR="00564046" w:rsidRPr="005B3E39" w14:paraId="08D84258" w14:textId="77777777" w:rsidTr="005B3E39">
        <w:trPr>
          <w:trHeight w:val="329"/>
          <w:jc w:val="center"/>
        </w:trPr>
        <w:tc>
          <w:tcPr>
            <w:tcW w:w="4912" w:type="dxa"/>
            <w:tcBorders>
              <w:top w:val="single" w:sz="12" w:space="0" w:color="auto"/>
              <w:left w:val="single" w:sz="12" w:space="0" w:color="auto"/>
            </w:tcBorders>
            <w:shd w:val="clear" w:color="auto" w:fill="E0E0E0"/>
          </w:tcPr>
          <w:p w14:paraId="19120428" w14:textId="03C50343" w:rsidR="00564046" w:rsidRPr="005B3E39" w:rsidRDefault="00C42423" w:rsidP="005B3E39">
            <w:pPr>
              <w:pStyle w:val="ColorfulList-Accent11"/>
              <w:rPr>
                <w:rFonts w:ascii="Verdana" w:hAnsi="Verdana" w:cs="Arial"/>
                <w:b/>
                <w:bCs/>
                <w:sz w:val="20"/>
                <w:szCs w:val="20"/>
              </w:rPr>
            </w:pPr>
            <w:bookmarkStart w:id="102" w:name="_Toc47971962"/>
            <w:bookmarkStart w:id="103" w:name="_Toc47972296"/>
            <w:r w:rsidRPr="002E127D">
              <w:rPr>
                <w:rFonts w:ascii="Verdana" w:hAnsi="Verdana" w:cs="Arial"/>
                <w:b/>
                <w:bCs/>
                <w:sz w:val="20"/>
                <w:szCs w:val="20"/>
              </w:rPr>
              <w:t>INSERT s</w:t>
            </w:r>
            <w:r w:rsidR="008C6F0F" w:rsidRPr="002E127D">
              <w:rPr>
                <w:rFonts w:ascii="Verdana" w:hAnsi="Verdana" w:cs="Arial"/>
                <w:b/>
                <w:bCs/>
                <w:sz w:val="20"/>
                <w:szCs w:val="20"/>
              </w:rPr>
              <w:t>chool/academy</w:t>
            </w:r>
            <w:r w:rsidR="00564046" w:rsidRPr="002E127D">
              <w:rPr>
                <w:rFonts w:ascii="Verdana" w:hAnsi="Verdana" w:cs="Arial"/>
                <w:b/>
                <w:bCs/>
                <w:sz w:val="20"/>
                <w:szCs w:val="20"/>
              </w:rPr>
              <w:t xml:space="preserve"> </w:t>
            </w:r>
            <w:r w:rsidR="00564046" w:rsidRPr="005B3E39">
              <w:rPr>
                <w:rFonts w:ascii="Verdana" w:hAnsi="Verdana" w:cs="Arial"/>
                <w:b/>
                <w:bCs/>
                <w:sz w:val="20"/>
                <w:szCs w:val="20"/>
              </w:rPr>
              <w:t>Name:</w:t>
            </w:r>
            <w:bookmarkEnd w:id="102"/>
            <w:bookmarkEnd w:id="103"/>
          </w:p>
        </w:tc>
        <w:tc>
          <w:tcPr>
            <w:tcW w:w="4839" w:type="dxa"/>
            <w:tcBorders>
              <w:top w:val="single" w:sz="12" w:space="0" w:color="auto"/>
            </w:tcBorders>
            <w:shd w:val="clear" w:color="auto" w:fill="E0E0E0"/>
          </w:tcPr>
          <w:p w14:paraId="2EF5710E" w14:textId="507020D9" w:rsidR="00564046" w:rsidRPr="005B3E39" w:rsidRDefault="00564046" w:rsidP="005B3E39">
            <w:pPr>
              <w:pStyle w:val="ColorfulList-Accent11"/>
              <w:rPr>
                <w:rFonts w:ascii="Verdana" w:hAnsi="Verdana" w:cs="Arial"/>
                <w:b/>
                <w:bCs/>
                <w:sz w:val="20"/>
                <w:szCs w:val="20"/>
              </w:rPr>
            </w:pPr>
            <w:r w:rsidRPr="005B3E39">
              <w:rPr>
                <w:rFonts w:ascii="Verdana" w:hAnsi="Verdana" w:cs="Arial"/>
                <w:b/>
                <w:bCs/>
                <w:sz w:val="20"/>
                <w:szCs w:val="20"/>
              </w:rPr>
              <w:t>Group Leaders Name:</w:t>
            </w:r>
          </w:p>
        </w:tc>
        <w:tc>
          <w:tcPr>
            <w:tcW w:w="4821" w:type="dxa"/>
            <w:tcBorders>
              <w:top w:val="single" w:sz="12" w:space="0" w:color="auto"/>
              <w:right w:val="single" w:sz="12" w:space="0" w:color="auto"/>
            </w:tcBorders>
            <w:shd w:val="clear" w:color="auto" w:fill="E0E0E0"/>
          </w:tcPr>
          <w:p w14:paraId="18FEFA62" w14:textId="77777777" w:rsidR="00564046" w:rsidRPr="005B3E39" w:rsidRDefault="00564046" w:rsidP="005B3E39">
            <w:pPr>
              <w:pStyle w:val="ColorfulList-Accent11"/>
              <w:rPr>
                <w:rFonts w:ascii="Verdana" w:hAnsi="Verdana" w:cs="Arial"/>
                <w:b/>
                <w:bCs/>
                <w:sz w:val="20"/>
                <w:szCs w:val="20"/>
              </w:rPr>
            </w:pPr>
            <w:bookmarkStart w:id="104" w:name="_Toc47971963"/>
            <w:bookmarkStart w:id="105" w:name="_Toc47972297"/>
            <w:r w:rsidRPr="005B3E39">
              <w:rPr>
                <w:rFonts w:ascii="Verdana" w:hAnsi="Verdana" w:cs="Arial"/>
                <w:b/>
                <w:bCs/>
                <w:sz w:val="20"/>
                <w:szCs w:val="20"/>
              </w:rPr>
              <w:t>Ages/Year Group(s) of Students:</w:t>
            </w:r>
            <w:bookmarkEnd w:id="104"/>
            <w:bookmarkEnd w:id="105"/>
          </w:p>
        </w:tc>
      </w:tr>
      <w:tr w:rsidR="00564046" w:rsidRPr="005B3E39" w14:paraId="6758DEBD" w14:textId="77777777" w:rsidTr="00564046">
        <w:trPr>
          <w:trHeight w:val="350"/>
          <w:jc w:val="center"/>
        </w:trPr>
        <w:tc>
          <w:tcPr>
            <w:tcW w:w="4912" w:type="dxa"/>
            <w:tcBorders>
              <w:left w:val="single" w:sz="12" w:space="0" w:color="auto"/>
              <w:bottom w:val="single" w:sz="12" w:space="0" w:color="auto"/>
            </w:tcBorders>
          </w:tcPr>
          <w:p w14:paraId="2361343A" w14:textId="77777777" w:rsidR="00564046" w:rsidRPr="005B3E39" w:rsidRDefault="00564046" w:rsidP="005B3E39">
            <w:pPr>
              <w:pStyle w:val="ColorfulList-Accent11"/>
              <w:spacing w:after="0" w:line="240" w:lineRule="auto"/>
              <w:rPr>
                <w:rFonts w:ascii="Verdana" w:hAnsi="Verdana"/>
                <w:sz w:val="20"/>
                <w:szCs w:val="20"/>
              </w:rPr>
            </w:pPr>
          </w:p>
        </w:tc>
        <w:tc>
          <w:tcPr>
            <w:tcW w:w="4839" w:type="dxa"/>
            <w:tcBorders>
              <w:bottom w:val="single" w:sz="12" w:space="0" w:color="auto"/>
            </w:tcBorders>
          </w:tcPr>
          <w:p w14:paraId="631D5907" w14:textId="77777777" w:rsidR="00564046" w:rsidRPr="005B3E39" w:rsidRDefault="00564046" w:rsidP="005B3E39">
            <w:pPr>
              <w:pStyle w:val="ColorfulList-Accent11"/>
              <w:spacing w:after="0" w:line="240" w:lineRule="auto"/>
              <w:rPr>
                <w:rFonts w:ascii="Verdana" w:hAnsi="Verdana"/>
                <w:sz w:val="20"/>
                <w:szCs w:val="20"/>
              </w:rPr>
            </w:pPr>
          </w:p>
        </w:tc>
        <w:tc>
          <w:tcPr>
            <w:tcW w:w="4821" w:type="dxa"/>
            <w:tcBorders>
              <w:bottom w:val="single" w:sz="12" w:space="0" w:color="auto"/>
              <w:right w:val="single" w:sz="12" w:space="0" w:color="auto"/>
            </w:tcBorders>
          </w:tcPr>
          <w:p w14:paraId="77ED5814" w14:textId="77777777" w:rsidR="00564046" w:rsidRPr="005B3E39" w:rsidRDefault="00564046" w:rsidP="005B3E39">
            <w:pPr>
              <w:pStyle w:val="ColorfulList-Accent11"/>
              <w:spacing w:after="0" w:line="240" w:lineRule="auto"/>
              <w:rPr>
                <w:rFonts w:ascii="Verdana" w:hAnsi="Verdana"/>
                <w:sz w:val="20"/>
                <w:szCs w:val="20"/>
              </w:rPr>
            </w:pPr>
          </w:p>
        </w:tc>
      </w:tr>
      <w:tr w:rsidR="00564046" w:rsidRPr="00564046" w14:paraId="2E7E502D" w14:textId="77777777" w:rsidTr="00564046">
        <w:trPr>
          <w:trHeight w:val="350"/>
          <w:jc w:val="center"/>
        </w:trPr>
        <w:tc>
          <w:tcPr>
            <w:tcW w:w="14572" w:type="dxa"/>
            <w:gridSpan w:val="3"/>
            <w:tcBorders>
              <w:top w:val="single" w:sz="12" w:space="0" w:color="auto"/>
              <w:left w:val="single" w:sz="12" w:space="0" w:color="auto"/>
              <w:bottom w:val="single" w:sz="12" w:space="0" w:color="auto"/>
              <w:right w:val="single" w:sz="12" w:space="0" w:color="auto"/>
            </w:tcBorders>
          </w:tcPr>
          <w:p w14:paraId="5765F304" w14:textId="77777777" w:rsidR="00564046" w:rsidRPr="00564046" w:rsidRDefault="00564046" w:rsidP="00564046">
            <w:pPr>
              <w:spacing w:after="0"/>
              <w:jc w:val="center"/>
              <w:rPr>
                <w:rFonts w:ascii="Verdana" w:hAnsi="Verdana" w:cs="Arial"/>
                <w:b/>
                <w:bCs/>
                <w:sz w:val="20"/>
                <w:szCs w:val="20"/>
              </w:rPr>
            </w:pPr>
          </w:p>
          <w:p w14:paraId="7D28D20A" w14:textId="77777777" w:rsidR="00564046" w:rsidRPr="00564046" w:rsidRDefault="00564046" w:rsidP="00564046">
            <w:pPr>
              <w:spacing w:after="0"/>
              <w:jc w:val="center"/>
              <w:rPr>
                <w:rFonts w:ascii="Verdana" w:hAnsi="Verdana" w:cs="Arial"/>
                <w:b/>
                <w:bCs/>
                <w:sz w:val="20"/>
                <w:szCs w:val="20"/>
              </w:rPr>
            </w:pPr>
            <w:r w:rsidRPr="00564046">
              <w:rPr>
                <w:rFonts w:ascii="Verdana" w:hAnsi="Verdana" w:cs="Arial"/>
                <w:b/>
                <w:bCs/>
                <w:sz w:val="20"/>
                <w:szCs w:val="20"/>
              </w:rPr>
              <w:t>EDUCATIONAL VISIT DETAILS</w:t>
            </w:r>
          </w:p>
          <w:p w14:paraId="220ED7EC" w14:textId="77777777" w:rsidR="00564046" w:rsidRPr="00564046" w:rsidRDefault="00564046" w:rsidP="00564046">
            <w:pPr>
              <w:spacing w:after="0"/>
              <w:jc w:val="center"/>
              <w:rPr>
                <w:rFonts w:ascii="Verdana" w:hAnsi="Verdana" w:cs="Arial"/>
                <w:sz w:val="20"/>
                <w:szCs w:val="20"/>
              </w:rPr>
            </w:pPr>
          </w:p>
        </w:tc>
      </w:tr>
      <w:tr w:rsidR="00564046" w:rsidRPr="00564046" w14:paraId="7873F1E6" w14:textId="77777777" w:rsidTr="00564046">
        <w:trPr>
          <w:trHeight w:val="350"/>
          <w:jc w:val="center"/>
        </w:trPr>
        <w:tc>
          <w:tcPr>
            <w:tcW w:w="4912" w:type="dxa"/>
            <w:tcBorders>
              <w:top w:val="single" w:sz="12" w:space="0" w:color="auto"/>
              <w:left w:val="single" w:sz="12" w:space="0" w:color="auto"/>
            </w:tcBorders>
            <w:shd w:val="clear" w:color="auto" w:fill="E0E0E0"/>
          </w:tcPr>
          <w:p w14:paraId="4BD9ACCA" w14:textId="42C14600" w:rsidR="00564046" w:rsidRPr="005B3E39" w:rsidRDefault="00564046" w:rsidP="005B3E39">
            <w:pPr>
              <w:pStyle w:val="ColorfulList-Accent11"/>
              <w:spacing w:after="0"/>
              <w:ind w:left="113"/>
              <w:rPr>
                <w:rFonts w:ascii="Verdana" w:hAnsi="Verdana" w:cs="Arial"/>
                <w:b/>
                <w:bCs/>
                <w:sz w:val="20"/>
                <w:szCs w:val="20"/>
              </w:rPr>
            </w:pPr>
            <w:r w:rsidRPr="005B3E39">
              <w:rPr>
                <w:rFonts w:ascii="Verdana" w:hAnsi="Verdana" w:cs="Arial"/>
                <w:b/>
                <w:bCs/>
                <w:sz w:val="20"/>
                <w:szCs w:val="20"/>
              </w:rPr>
              <w:t>Educational Visit Date:</w:t>
            </w:r>
          </w:p>
        </w:tc>
        <w:tc>
          <w:tcPr>
            <w:tcW w:w="9660" w:type="dxa"/>
            <w:gridSpan w:val="2"/>
            <w:tcBorders>
              <w:top w:val="single" w:sz="12" w:space="0" w:color="auto"/>
              <w:right w:val="single" w:sz="12" w:space="0" w:color="auto"/>
            </w:tcBorders>
          </w:tcPr>
          <w:p w14:paraId="78C6A9FB" w14:textId="77777777" w:rsidR="00564046" w:rsidRPr="00564046" w:rsidRDefault="00564046" w:rsidP="00564046">
            <w:pPr>
              <w:pStyle w:val="Heading1"/>
              <w:spacing w:before="0"/>
              <w:rPr>
                <w:sz w:val="20"/>
                <w:szCs w:val="20"/>
              </w:rPr>
            </w:pPr>
          </w:p>
        </w:tc>
      </w:tr>
      <w:tr w:rsidR="00564046" w:rsidRPr="00564046" w14:paraId="2939BB70" w14:textId="77777777" w:rsidTr="00564046">
        <w:trPr>
          <w:trHeight w:val="350"/>
          <w:jc w:val="center"/>
        </w:trPr>
        <w:tc>
          <w:tcPr>
            <w:tcW w:w="4912" w:type="dxa"/>
            <w:tcBorders>
              <w:left w:val="single" w:sz="12" w:space="0" w:color="auto"/>
            </w:tcBorders>
            <w:shd w:val="clear" w:color="auto" w:fill="E0E0E0"/>
          </w:tcPr>
          <w:p w14:paraId="010A639C" w14:textId="018534C5" w:rsidR="00564046" w:rsidRPr="005B3E39" w:rsidRDefault="00564046" w:rsidP="005B3E39">
            <w:pPr>
              <w:pStyle w:val="ColorfulList-Accent11"/>
              <w:spacing w:after="0"/>
              <w:ind w:left="113"/>
              <w:rPr>
                <w:rFonts w:ascii="Verdana" w:hAnsi="Verdana" w:cs="Arial"/>
                <w:b/>
                <w:bCs/>
                <w:sz w:val="20"/>
                <w:szCs w:val="20"/>
              </w:rPr>
            </w:pPr>
            <w:r w:rsidRPr="005B3E39">
              <w:rPr>
                <w:rFonts w:ascii="Verdana" w:hAnsi="Verdana" w:cs="Arial"/>
                <w:b/>
                <w:bCs/>
                <w:sz w:val="20"/>
                <w:szCs w:val="20"/>
              </w:rPr>
              <w:t>Location:</w:t>
            </w:r>
          </w:p>
        </w:tc>
        <w:tc>
          <w:tcPr>
            <w:tcW w:w="9660" w:type="dxa"/>
            <w:gridSpan w:val="2"/>
            <w:tcBorders>
              <w:right w:val="single" w:sz="12" w:space="0" w:color="auto"/>
            </w:tcBorders>
          </w:tcPr>
          <w:p w14:paraId="069BFCB1" w14:textId="77777777" w:rsidR="00564046" w:rsidRPr="00564046" w:rsidRDefault="00564046" w:rsidP="00564046">
            <w:pPr>
              <w:pStyle w:val="Heading1"/>
              <w:spacing w:before="0"/>
              <w:rPr>
                <w:sz w:val="20"/>
                <w:szCs w:val="20"/>
              </w:rPr>
            </w:pPr>
          </w:p>
        </w:tc>
      </w:tr>
      <w:tr w:rsidR="00564046" w:rsidRPr="00564046" w14:paraId="761DDC75" w14:textId="77777777" w:rsidTr="00564046">
        <w:trPr>
          <w:trHeight w:val="350"/>
          <w:jc w:val="center"/>
        </w:trPr>
        <w:tc>
          <w:tcPr>
            <w:tcW w:w="4912" w:type="dxa"/>
            <w:tcBorders>
              <w:left w:val="single" w:sz="12" w:space="0" w:color="auto"/>
              <w:bottom w:val="single" w:sz="12" w:space="0" w:color="auto"/>
            </w:tcBorders>
            <w:shd w:val="clear" w:color="auto" w:fill="E0E0E0"/>
          </w:tcPr>
          <w:p w14:paraId="5D71BA59" w14:textId="510FF2C8" w:rsidR="00564046" w:rsidRPr="005B3E39" w:rsidRDefault="00564046" w:rsidP="005B3E39">
            <w:pPr>
              <w:pStyle w:val="ColorfulList-Accent11"/>
              <w:spacing w:after="0"/>
              <w:ind w:left="113"/>
              <w:rPr>
                <w:rFonts w:ascii="Verdana" w:hAnsi="Verdana" w:cs="Arial"/>
                <w:b/>
                <w:bCs/>
                <w:sz w:val="20"/>
                <w:szCs w:val="20"/>
              </w:rPr>
            </w:pPr>
            <w:r w:rsidRPr="005B3E39">
              <w:rPr>
                <w:rFonts w:ascii="Verdana" w:hAnsi="Verdana" w:cs="Arial"/>
                <w:b/>
                <w:bCs/>
                <w:sz w:val="20"/>
                <w:szCs w:val="20"/>
              </w:rPr>
              <w:t>Event/ Activity</w:t>
            </w:r>
          </w:p>
        </w:tc>
        <w:tc>
          <w:tcPr>
            <w:tcW w:w="9660" w:type="dxa"/>
            <w:gridSpan w:val="2"/>
            <w:tcBorders>
              <w:bottom w:val="single" w:sz="12" w:space="0" w:color="auto"/>
              <w:right w:val="single" w:sz="12" w:space="0" w:color="auto"/>
            </w:tcBorders>
          </w:tcPr>
          <w:p w14:paraId="6F06E220" w14:textId="77777777" w:rsidR="00564046" w:rsidRPr="00564046" w:rsidRDefault="00564046" w:rsidP="00564046">
            <w:pPr>
              <w:pStyle w:val="Heading1"/>
              <w:spacing w:before="0"/>
              <w:rPr>
                <w:sz w:val="20"/>
                <w:szCs w:val="20"/>
              </w:rPr>
            </w:pPr>
          </w:p>
        </w:tc>
      </w:tr>
    </w:tbl>
    <w:p w14:paraId="729F7800" w14:textId="77777777" w:rsidR="00564046" w:rsidRPr="00564046" w:rsidRDefault="00564046" w:rsidP="00564046">
      <w:pPr>
        <w:rPr>
          <w:rFonts w:ascii="Verdana" w:hAnsi="Verdana"/>
          <w:sz w:val="20"/>
          <w:szCs w:val="20"/>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8542"/>
      </w:tblGrid>
      <w:tr w:rsidR="00564046" w:rsidRPr="00564046" w14:paraId="530DFDE4" w14:textId="77777777" w:rsidTr="00FE2CB3">
        <w:trPr>
          <w:jc w:val="center"/>
        </w:trPr>
        <w:tc>
          <w:tcPr>
            <w:tcW w:w="14572" w:type="dxa"/>
            <w:gridSpan w:val="2"/>
            <w:tcBorders>
              <w:top w:val="single" w:sz="12" w:space="0" w:color="auto"/>
              <w:left w:val="single" w:sz="12" w:space="0" w:color="auto"/>
              <w:bottom w:val="single" w:sz="12" w:space="0" w:color="auto"/>
              <w:right w:val="single" w:sz="12" w:space="0" w:color="auto"/>
            </w:tcBorders>
            <w:shd w:val="clear" w:color="auto" w:fill="E0E0E0"/>
          </w:tcPr>
          <w:p w14:paraId="1E58E320" w14:textId="42DBE473" w:rsidR="00564046" w:rsidRPr="00564046" w:rsidRDefault="00564046" w:rsidP="00E0378D">
            <w:pPr>
              <w:rPr>
                <w:rFonts w:ascii="Verdana" w:hAnsi="Verdana" w:cs="Arial"/>
                <w:b/>
                <w:bCs/>
                <w:sz w:val="20"/>
                <w:szCs w:val="20"/>
              </w:rPr>
            </w:pPr>
            <w:r w:rsidRPr="00564046">
              <w:rPr>
                <w:rFonts w:ascii="Verdana" w:hAnsi="Verdana" w:cs="Arial"/>
                <w:b/>
                <w:bCs/>
                <w:sz w:val="20"/>
                <w:szCs w:val="20"/>
              </w:rPr>
              <w:t>Generic risk assessments to be followed for this visit (please list below): e.g. Travel by Coach</w:t>
            </w:r>
          </w:p>
        </w:tc>
      </w:tr>
      <w:tr w:rsidR="00564046" w:rsidRPr="00564046" w14:paraId="4B3B1158" w14:textId="77777777" w:rsidTr="00717DA8">
        <w:trPr>
          <w:trHeight w:val="2979"/>
          <w:jc w:val="center"/>
        </w:trPr>
        <w:tc>
          <w:tcPr>
            <w:tcW w:w="14572" w:type="dxa"/>
            <w:gridSpan w:val="2"/>
            <w:tcBorders>
              <w:top w:val="single" w:sz="12" w:space="0" w:color="auto"/>
              <w:left w:val="single" w:sz="12" w:space="0" w:color="auto"/>
              <w:bottom w:val="single" w:sz="12" w:space="0" w:color="auto"/>
              <w:right w:val="single" w:sz="12" w:space="0" w:color="auto"/>
            </w:tcBorders>
          </w:tcPr>
          <w:p w14:paraId="7E562E4C" w14:textId="77777777" w:rsidR="00564046" w:rsidRPr="00564046" w:rsidRDefault="00564046" w:rsidP="00E0378D">
            <w:pPr>
              <w:rPr>
                <w:rFonts w:ascii="Verdana" w:hAnsi="Verdana" w:cs="Arial"/>
                <w:b/>
                <w:bCs/>
                <w:sz w:val="20"/>
                <w:szCs w:val="20"/>
              </w:rPr>
            </w:pPr>
          </w:p>
        </w:tc>
      </w:tr>
      <w:tr w:rsidR="00564046" w:rsidRPr="00564046" w14:paraId="4EFEA777" w14:textId="77777777" w:rsidTr="00FE2CB3">
        <w:tblPrEx>
          <w:tblBorders>
            <w:top w:val="single" w:sz="12" w:space="0" w:color="auto"/>
            <w:left w:val="single" w:sz="12" w:space="0" w:color="auto"/>
            <w:bottom w:val="single" w:sz="12" w:space="0" w:color="auto"/>
            <w:right w:val="single" w:sz="12" w:space="0" w:color="auto"/>
          </w:tblBorders>
        </w:tblPrEx>
        <w:trPr>
          <w:trHeight w:val="1652"/>
          <w:jc w:val="center"/>
        </w:trPr>
        <w:tc>
          <w:tcPr>
            <w:tcW w:w="6030" w:type="dxa"/>
          </w:tcPr>
          <w:p w14:paraId="34154100" w14:textId="77777777" w:rsidR="00FE2CB3" w:rsidRPr="005B3E39" w:rsidRDefault="00FE2CB3" w:rsidP="005B3E39">
            <w:pPr>
              <w:pStyle w:val="ColorfulList-Accent11"/>
              <w:ind w:left="0"/>
              <w:rPr>
                <w:rFonts w:ascii="Verdana" w:hAnsi="Verdana" w:cs="Arial"/>
                <w:b/>
                <w:bCs/>
                <w:sz w:val="20"/>
                <w:szCs w:val="20"/>
              </w:rPr>
            </w:pPr>
            <w:bookmarkStart w:id="106" w:name="_Toc47971964"/>
            <w:bookmarkStart w:id="107" w:name="_Toc47972298"/>
            <w:r w:rsidRPr="005B3E39">
              <w:rPr>
                <w:rFonts w:ascii="Verdana" w:hAnsi="Verdana" w:cs="Arial"/>
                <w:b/>
                <w:bCs/>
                <w:sz w:val="20"/>
                <w:szCs w:val="20"/>
              </w:rPr>
              <w:lastRenderedPageBreak/>
              <w:t>Specific Individuals at Risk</w:t>
            </w:r>
            <w:bookmarkEnd w:id="106"/>
            <w:bookmarkEnd w:id="107"/>
            <w:r w:rsidRPr="005B3E39">
              <w:rPr>
                <w:rFonts w:ascii="Verdana" w:hAnsi="Verdana" w:cs="Arial"/>
                <w:b/>
                <w:bCs/>
                <w:sz w:val="20"/>
                <w:szCs w:val="20"/>
              </w:rPr>
              <w:t xml:space="preserve"> </w:t>
            </w:r>
          </w:p>
          <w:p w14:paraId="2E6B6349" w14:textId="5B9E43B8" w:rsidR="00FE2CB3" w:rsidRPr="00FE2CB3" w:rsidRDefault="00FE2CB3" w:rsidP="00FE2CB3">
            <w:pPr>
              <w:pStyle w:val="BodyText3"/>
              <w:rPr>
                <w:rFonts w:ascii="Verdana" w:hAnsi="Verdana"/>
              </w:rPr>
            </w:pPr>
            <w:r w:rsidRPr="00FE2CB3">
              <w:rPr>
                <w:rFonts w:ascii="Verdana" w:hAnsi="Verdana"/>
              </w:rPr>
              <w:t>(</w:t>
            </w:r>
            <w:r w:rsidR="00F006DB">
              <w:rPr>
                <w:rFonts w:ascii="Verdana" w:hAnsi="Verdana"/>
              </w:rPr>
              <w:t>e.g.</w:t>
            </w:r>
            <w:r w:rsidRPr="00FE2CB3">
              <w:rPr>
                <w:rFonts w:ascii="Verdana" w:hAnsi="Verdana"/>
              </w:rPr>
              <w:t xml:space="preserve"> </w:t>
            </w:r>
            <w:r w:rsidR="000B5467">
              <w:rPr>
                <w:rFonts w:ascii="Verdana" w:hAnsi="Verdana"/>
              </w:rPr>
              <w:t>s</w:t>
            </w:r>
            <w:r w:rsidRPr="00FE2CB3">
              <w:rPr>
                <w:rFonts w:ascii="Verdana" w:hAnsi="Verdana"/>
              </w:rPr>
              <w:t>taff or students who may be particularly at risk of harm, or who might present a hazard to others – includ</w:t>
            </w:r>
            <w:r w:rsidR="000B5467">
              <w:rPr>
                <w:rFonts w:ascii="Verdana" w:hAnsi="Verdana"/>
              </w:rPr>
              <w:t>ing</w:t>
            </w:r>
            <w:r w:rsidRPr="00FE2CB3">
              <w:rPr>
                <w:rFonts w:ascii="Verdana" w:hAnsi="Verdana"/>
              </w:rPr>
              <w:t xml:space="preserve"> risk factors)</w:t>
            </w:r>
          </w:p>
          <w:p w14:paraId="68CCA987" w14:textId="77777777" w:rsidR="00564046" w:rsidRPr="00FE2CB3" w:rsidRDefault="00FE2CB3" w:rsidP="00FE2CB3">
            <w:pPr>
              <w:rPr>
                <w:rFonts w:ascii="Verdana" w:hAnsi="Verdana"/>
                <w:sz w:val="20"/>
                <w:szCs w:val="20"/>
              </w:rPr>
            </w:pPr>
            <w:r w:rsidRPr="00FE2CB3">
              <w:rPr>
                <w:rFonts w:ascii="Verdana" w:hAnsi="Verdana" w:cs="Arial"/>
                <w:sz w:val="20"/>
                <w:szCs w:val="20"/>
              </w:rPr>
              <w:t>e.g. Fred Smith - occasional epileptic seizures</w:t>
            </w:r>
          </w:p>
        </w:tc>
        <w:tc>
          <w:tcPr>
            <w:tcW w:w="8542" w:type="dxa"/>
          </w:tcPr>
          <w:p w14:paraId="0E90A139" w14:textId="77777777" w:rsidR="00564046" w:rsidRPr="005B3E39" w:rsidRDefault="00564046" w:rsidP="005B3E39">
            <w:pPr>
              <w:pStyle w:val="ColorfulList-Accent11"/>
              <w:ind w:left="0"/>
              <w:rPr>
                <w:rFonts w:ascii="Verdana" w:hAnsi="Verdana" w:cs="Arial"/>
                <w:b/>
                <w:bCs/>
                <w:sz w:val="20"/>
                <w:szCs w:val="20"/>
              </w:rPr>
            </w:pPr>
            <w:bookmarkStart w:id="108" w:name="_Toc47971965"/>
            <w:bookmarkStart w:id="109" w:name="_Toc47972299"/>
            <w:r w:rsidRPr="005B3E39">
              <w:rPr>
                <w:rFonts w:ascii="Verdana" w:hAnsi="Verdana" w:cs="Arial"/>
                <w:b/>
                <w:bCs/>
                <w:sz w:val="20"/>
                <w:szCs w:val="20"/>
              </w:rPr>
              <w:t>Control Measures</w:t>
            </w:r>
            <w:bookmarkEnd w:id="108"/>
            <w:bookmarkEnd w:id="109"/>
          </w:p>
          <w:p w14:paraId="5D85C0E0" w14:textId="7CAE03BF" w:rsidR="00564046" w:rsidRPr="00FE2CB3" w:rsidRDefault="00564046" w:rsidP="00E0378D">
            <w:pPr>
              <w:rPr>
                <w:rFonts w:ascii="Verdana" w:hAnsi="Verdana" w:cs="Arial"/>
                <w:bCs/>
                <w:sz w:val="16"/>
                <w:szCs w:val="16"/>
              </w:rPr>
            </w:pPr>
            <w:r w:rsidRPr="00FE2CB3">
              <w:rPr>
                <w:rFonts w:ascii="Verdana" w:hAnsi="Verdana" w:cs="Arial"/>
                <w:bCs/>
                <w:sz w:val="16"/>
                <w:szCs w:val="16"/>
              </w:rPr>
              <w:t>(</w:t>
            </w:r>
            <w:r w:rsidR="00F006DB">
              <w:rPr>
                <w:rFonts w:ascii="Verdana" w:hAnsi="Verdana" w:cs="Arial"/>
                <w:bCs/>
                <w:sz w:val="16"/>
                <w:szCs w:val="16"/>
              </w:rPr>
              <w:t>e.g.</w:t>
            </w:r>
            <w:r w:rsidRPr="00FE2CB3">
              <w:rPr>
                <w:rFonts w:ascii="Verdana" w:hAnsi="Verdana" w:cs="Arial"/>
                <w:bCs/>
                <w:sz w:val="16"/>
                <w:szCs w:val="16"/>
              </w:rPr>
              <w:t xml:space="preserve"> what steps are being taken to reduce the risk of the hazard?)</w:t>
            </w:r>
          </w:p>
          <w:p w14:paraId="6F4541EA" w14:textId="3F920E4F" w:rsidR="00564046" w:rsidRPr="00564046" w:rsidRDefault="00564046" w:rsidP="00E0378D">
            <w:pPr>
              <w:rPr>
                <w:rFonts w:ascii="Verdana" w:hAnsi="Verdana"/>
                <w:sz w:val="20"/>
                <w:szCs w:val="20"/>
              </w:rPr>
            </w:pPr>
            <w:r w:rsidRPr="00564046">
              <w:rPr>
                <w:rFonts w:ascii="Verdana" w:hAnsi="Verdana" w:cs="Arial"/>
                <w:sz w:val="20"/>
                <w:szCs w:val="20"/>
              </w:rPr>
              <w:t xml:space="preserve">e.g. Fred Smith – regular checks, ensure medication </w:t>
            </w:r>
            <w:r w:rsidR="000B5467">
              <w:rPr>
                <w:rFonts w:ascii="Verdana" w:hAnsi="Verdana" w:cs="Arial"/>
                <w:sz w:val="20"/>
                <w:szCs w:val="20"/>
              </w:rPr>
              <w:t xml:space="preserve">is </w:t>
            </w:r>
            <w:r w:rsidRPr="00564046">
              <w:rPr>
                <w:rFonts w:ascii="Verdana" w:hAnsi="Verdana" w:cs="Arial"/>
                <w:sz w:val="20"/>
                <w:szCs w:val="20"/>
              </w:rPr>
              <w:t>taken, staff/students aware and trained</w:t>
            </w:r>
          </w:p>
        </w:tc>
      </w:tr>
      <w:tr w:rsidR="00564046" w:rsidRPr="00564046" w14:paraId="3D350A4C" w14:textId="77777777" w:rsidTr="00FE2CB3">
        <w:tblPrEx>
          <w:tblBorders>
            <w:top w:val="single" w:sz="12" w:space="0" w:color="auto"/>
            <w:left w:val="single" w:sz="12" w:space="0" w:color="auto"/>
            <w:bottom w:val="single" w:sz="12" w:space="0" w:color="auto"/>
            <w:right w:val="single" w:sz="12" w:space="0" w:color="auto"/>
          </w:tblBorders>
        </w:tblPrEx>
        <w:trPr>
          <w:trHeight w:val="1652"/>
          <w:jc w:val="center"/>
        </w:trPr>
        <w:tc>
          <w:tcPr>
            <w:tcW w:w="6030" w:type="dxa"/>
          </w:tcPr>
          <w:p w14:paraId="1A6B6B02" w14:textId="77777777" w:rsidR="00564046" w:rsidRPr="00564046" w:rsidRDefault="00564046" w:rsidP="00E0378D">
            <w:pPr>
              <w:pStyle w:val="Heading1"/>
              <w:rPr>
                <w:bCs/>
                <w:sz w:val="20"/>
                <w:szCs w:val="20"/>
              </w:rPr>
            </w:pPr>
          </w:p>
        </w:tc>
        <w:tc>
          <w:tcPr>
            <w:tcW w:w="8542" w:type="dxa"/>
          </w:tcPr>
          <w:p w14:paraId="25F4D8FC" w14:textId="77777777" w:rsidR="00564046" w:rsidRPr="00564046" w:rsidRDefault="00564046" w:rsidP="00E0378D">
            <w:pPr>
              <w:pStyle w:val="Heading1"/>
              <w:rPr>
                <w:bCs/>
                <w:sz w:val="20"/>
                <w:szCs w:val="20"/>
              </w:rPr>
            </w:pPr>
          </w:p>
        </w:tc>
      </w:tr>
    </w:tbl>
    <w:p w14:paraId="36D8DBC7" w14:textId="77777777" w:rsidR="00564046" w:rsidRPr="00564046" w:rsidRDefault="00564046" w:rsidP="005B3E39">
      <w:pPr>
        <w:spacing w:after="0" w:line="240" w:lineRule="auto"/>
        <w:ind w:left="357"/>
        <w:rPr>
          <w:rFonts w:ascii="Verdana" w:hAnsi="Verdana" w:cs="Arial"/>
          <w:sz w:val="20"/>
          <w:szCs w:val="20"/>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4975"/>
        <w:gridCol w:w="2666"/>
        <w:gridCol w:w="2311"/>
      </w:tblGrid>
      <w:tr w:rsidR="00564046" w:rsidRPr="00564046" w14:paraId="2469D8DD" w14:textId="77777777" w:rsidTr="00FE2CB3">
        <w:trPr>
          <w:trHeight w:val="1040"/>
          <w:tblHeader/>
          <w:jc w:val="center"/>
        </w:trPr>
        <w:tc>
          <w:tcPr>
            <w:tcW w:w="4680" w:type="dxa"/>
            <w:tcBorders>
              <w:top w:val="single" w:sz="12" w:space="0" w:color="auto"/>
              <w:left w:val="single" w:sz="12" w:space="0" w:color="auto"/>
              <w:bottom w:val="single" w:sz="12" w:space="0" w:color="auto"/>
              <w:right w:val="single" w:sz="12" w:space="0" w:color="auto"/>
            </w:tcBorders>
            <w:shd w:val="clear" w:color="auto" w:fill="E0E0E0"/>
          </w:tcPr>
          <w:p w14:paraId="387436C9" w14:textId="0767BDE4" w:rsidR="00564046" w:rsidRPr="00564046" w:rsidRDefault="00564046" w:rsidP="00E0378D">
            <w:pPr>
              <w:rPr>
                <w:rFonts w:ascii="Verdana" w:hAnsi="Verdana" w:cs="Arial"/>
                <w:b/>
                <w:bCs/>
                <w:sz w:val="20"/>
                <w:szCs w:val="20"/>
              </w:rPr>
            </w:pPr>
            <w:r w:rsidRPr="00564046">
              <w:rPr>
                <w:rFonts w:ascii="Verdana" w:hAnsi="Verdana" w:cs="Arial"/>
                <w:b/>
                <w:bCs/>
                <w:sz w:val="20"/>
                <w:szCs w:val="20"/>
              </w:rPr>
              <w:t xml:space="preserve">SIGNIFICANT HAZARDS </w:t>
            </w:r>
          </w:p>
          <w:p w14:paraId="5D66A086" w14:textId="421AE05D" w:rsidR="00564046" w:rsidRPr="00FE2CB3" w:rsidRDefault="00564046" w:rsidP="00E0378D">
            <w:pPr>
              <w:rPr>
                <w:rFonts w:ascii="Verdana" w:hAnsi="Verdana" w:cs="Arial"/>
                <w:b/>
                <w:bCs/>
                <w:sz w:val="16"/>
                <w:szCs w:val="16"/>
              </w:rPr>
            </w:pPr>
            <w:r w:rsidRPr="00FE2CB3">
              <w:rPr>
                <w:rFonts w:ascii="Verdana" w:hAnsi="Verdana" w:cs="Arial"/>
                <w:b/>
                <w:bCs/>
                <w:sz w:val="16"/>
                <w:szCs w:val="16"/>
              </w:rPr>
              <w:t>(</w:t>
            </w:r>
            <w:r w:rsidR="00F006DB">
              <w:rPr>
                <w:rFonts w:ascii="Verdana" w:hAnsi="Verdana" w:cs="Arial"/>
                <w:b/>
                <w:bCs/>
                <w:sz w:val="16"/>
                <w:szCs w:val="16"/>
              </w:rPr>
              <w:t>e.g.</w:t>
            </w:r>
            <w:r w:rsidRPr="00FE2CB3">
              <w:rPr>
                <w:rFonts w:ascii="Verdana" w:hAnsi="Verdana" w:cs="Arial"/>
                <w:b/>
                <w:bCs/>
                <w:sz w:val="16"/>
                <w:szCs w:val="16"/>
              </w:rPr>
              <w:t xml:space="preserve"> how might people foreseeably be harmed?)</w:t>
            </w:r>
          </w:p>
          <w:p w14:paraId="452916E9" w14:textId="57D0025D" w:rsidR="00564046" w:rsidRPr="00564046" w:rsidRDefault="00564046" w:rsidP="00E0378D">
            <w:pPr>
              <w:rPr>
                <w:rFonts w:ascii="Verdana" w:hAnsi="Verdana" w:cs="Arial"/>
                <w:sz w:val="20"/>
                <w:szCs w:val="20"/>
              </w:rPr>
            </w:pPr>
            <w:r w:rsidRPr="00564046">
              <w:rPr>
                <w:rFonts w:ascii="Verdana" w:hAnsi="Verdana" w:cs="Arial"/>
                <w:sz w:val="20"/>
                <w:szCs w:val="20"/>
              </w:rPr>
              <w:t xml:space="preserve">(e.g. Fast incoming tides, trapped, drowning or fall from </w:t>
            </w:r>
            <w:r w:rsidR="000B5467">
              <w:rPr>
                <w:rFonts w:ascii="Verdana" w:hAnsi="Verdana" w:cs="Arial"/>
                <w:sz w:val="20"/>
                <w:szCs w:val="20"/>
              </w:rPr>
              <w:t xml:space="preserve">a </w:t>
            </w:r>
            <w:r w:rsidRPr="00564046">
              <w:rPr>
                <w:rFonts w:ascii="Verdana" w:hAnsi="Verdana" w:cs="Arial"/>
                <w:sz w:val="20"/>
                <w:szCs w:val="20"/>
              </w:rPr>
              <w:t>cliff)</w:t>
            </w:r>
          </w:p>
        </w:tc>
        <w:tc>
          <w:tcPr>
            <w:tcW w:w="5040" w:type="dxa"/>
            <w:tcBorders>
              <w:top w:val="single" w:sz="12" w:space="0" w:color="auto"/>
              <w:left w:val="single" w:sz="12" w:space="0" w:color="auto"/>
              <w:bottom w:val="single" w:sz="12" w:space="0" w:color="auto"/>
              <w:right w:val="single" w:sz="12" w:space="0" w:color="auto"/>
            </w:tcBorders>
            <w:shd w:val="clear" w:color="auto" w:fill="E0E0E0"/>
          </w:tcPr>
          <w:p w14:paraId="5460C781" w14:textId="77777777" w:rsidR="00564046" w:rsidRPr="00564046" w:rsidRDefault="00564046" w:rsidP="00E0378D">
            <w:pPr>
              <w:rPr>
                <w:rFonts w:ascii="Verdana" w:hAnsi="Verdana" w:cs="Arial"/>
                <w:b/>
                <w:bCs/>
                <w:sz w:val="20"/>
                <w:szCs w:val="20"/>
              </w:rPr>
            </w:pPr>
            <w:r w:rsidRPr="00564046">
              <w:rPr>
                <w:rFonts w:ascii="Verdana" w:hAnsi="Verdana" w:cs="Arial"/>
                <w:b/>
                <w:bCs/>
                <w:sz w:val="20"/>
                <w:szCs w:val="20"/>
              </w:rPr>
              <w:t>CONTROL MEASURES</w:t>
            </w:r>
          </w:p>
          <w:p w14:paraId="1FD2780E" w14:textId="49A8EDE5" w:rsidR="00564046" w:rsidRPr="00FE2CB3" w:rsidRDefault="00564046" w:rsidP="00E0378D">
            <w:pPr>
              <w:rPr>
                <w:rFonts w:ascii="Verdana" w:hAnsi="Verdana" w:cs="Arial"/>
                <w:b/>
                <w:bCs/>
                <w:sz w:val="16"/>
                <w:szCs w:val="16"/>
              </w:rPr>
            </w:pPr>
            <w:r w:rsidRPr="00FE2CB3">
              <w:rPr>
                <w:rFonts w:ascii="Verdana" w:hAnsi="Verdana" w:cs="Arial"/>
                <w:b/>
                <w:bCs/>
                <w:sz w:val="16"/>
                <w:szCs w:val="16"/>
              </w:rPr>
              <w:t>(</w:t>
            </w:r>
            <w:r w:rsidR="00F006DB">
              <w:rPr>
                <w:rFonts w:ascii="Verdana" w:hAnsi="Verdana" w:cs="Arial"/>
                <w:b/>
                <w:bCs/>
                <w:sz w:val="16"/>
                <w:szCs w:val="16"/>
              </w:rPr>
              <w:t>e.g.</w:t>
            </w:r>
            <w:r w:rsidRPr="00FE2CB3">
              <w:rPr>
                <w:rFonts w:ascii="Verdana" w:hAnsi="Verdana" w:cs="Arial"/>
                <w:b/>
                <w:bCs/>
                <w:sz w:val="16"/>
                <w:szCs w:val="16"/>
              </w:rPr>
              <w:t xml:space="preserve"> what steps are being taken to reduce the risk of the hazard?)</w:t>
            </w:r>
          </w:p>
          <w:p w14:paraId="685482E8" w14:textId="77777777" w:rsidR="00564046" w:rsidRPr="00FE2CB3" w:rsidRDefault="00564046" w:rsidP="00E0378D">
            <w:pPr>
              <w:rPr>
                <w:rFonts w:ascii="Verdana" w:hAnsi="Verdana" w:cs="Arial"/>
                <w:sz w:val="16"/>
                <w:szCs w:val="16"/>
              </w:rPr>
            </w:pPr>
            <w:r w:rsidRPr="00FE2CB3">
              <w:rPr>
                <w:rFonts w:ascii="Verdana" w:hAnsi="Verdana" w:cs="Arial"/>
                <w:sz w:val="16"/>
                <w:szCs w:val="16"/>
              </w:rPr>
              <w:t>(e.g. Ring Coastguard – check tides and weather – inform of visit – depart from beach 2 hours before high tide)</w:t>
            </w:r>
          </w:p>
        </w:tc>
        <w:tc>
          <w:tcPr>
            <w:tcW w:w="2700" w:type="dxa"/>
            <w:tcBorders>
              <w:top w:val="single" w:sz="12" w:space="0" w:color="auto"/>
              <w:left w:val="single" w:sz="12" w:space="0" w:color="auto"/>
              <w:bottom w:val="single" w:sz="12" w:space="0" w:color="auto"/>
              <w:right w:val="single" w:sz="12" w:space="0" w:color="auto"/>
            </w:tcBorders>
            <w:shd w:val="clear" w:color="auto" w:fill="E0E0E0"/>
          </w:tcPr>
          <w:p w14:paraId="0D2EE59C" w14:textId="77777777" w:rsidR="00564046" w:rsidRPr="00564046" w:rsidRDefault="00564046" w:rsidP="00FE2CB3">
            <w:pPr>
              <w:jc w:val="center"/>
              <w:rPr>
                <w:rFonts w:ascii="Verdana" w:hAnsi="Verdana" w:cs="Arial"/>
                <w:b/>
                <w:bCs/>
                <w:sz w:val="20"/>
                <w:szCs w:val="20"/>
              </w:rPr>
            </w:pPr>
            <w:r w:rsidRPr="00564046">
              <w:rPr>
                <w:rFonts w:ascii="Verdana" w:hAnsi="Verdana" w:cs="Arial"/>
                <w:b/>
                <w:bCs/>
                <w:sz w:val="20"/>
                <w:szCs w:val="20"/>
              </w:rPr>
              <w:t>COMMENTS or EXTRA ACTION REQUIRED BEFORE DEPARTURE</w:t>
            </w:r>
          </w:p>
          <w:p w14:paraId="5B2B57A7" w14:textId="6B8459DB" w:rsidR="00564046" w:rsidRPr="00FE2CB3" w:rsidRDefault="00564046" w:rsidP="00E0378D">
            <w:pPr>
              <w:rPr>
                <w:rFonts w:ascii="Verdana" w:hAnsi="Verdana" w:cs="Arial"/>
                <w:sz w:val="16"/>
                <w:szCs w:val="16"/>
              </w:rPr>
            </w:pPr>
            <w:r w:rsidRPr="00FE2CB3">
              <w:rPr>
                <w:rFonts w:ascii="Verdana" w:hAnsi="Verdana" w:cs="Arial"/>
                <w:sz w:val="16"/>
                <w:szCs w:val="16"/>
              </w:rPr>
              <w:t xml:space="preserve">(e.g. Check if </w:t>
            </w:r>
            <w:r w:rsidR="000B5467">
              <w:rPr>
                <w:rFonts w:ascii="Verdana" w:hAnsi="Verdana" w:cs="Arial"/>
                <w:sz w:val="16"/>
                <w:szCs w:val="16"/>
              </w:rPr>
              <w:t>"</w:t>
            </w:r>
            <w:r w:rsidRPr="00FE2CB3">
              <w:rPr>
                <w:rFonts w:ascii="Verdana" w:hAnsi="Verdana" w:cs="Arial"/>
                <w:sz w:val="16"/>
                <w:szCs w:val="16"/>
              </w:rPr>
              <w:t>Spring Tides</w:t>
            </w:r>
            <w:r w:rsidR="000B5467">
              <w:rPr>
                <w:rFonts w:ascii="Verdana" w:hAnsi="Verdana" w:cs="Arial"/>
                <w:sz w:val="16"/>
                <w:szCs w:val="16"/>
              </w:rPr>
              <w:t>"</w:t>
            </w:r>
            <w:r w:rsidRPr="00FE2CB3">
              <w:rPr>
                <w:rFonts w:ascii="Verdana" w:hAnsi="Verdana" w:cs="Arial"/>
                <w:sz w:val="16"/>
                <w:szCs w:val="16"/>
              </w:rPr>
              <w:t>, Add coastguard tel. no. to leader</w:t>
            </w:r>
            <w:r w:rsidR="000B5467">
              <w:rPr>
                <w:rFonts w:ascii="Verdana" w:hAnsi="Verdana" w:cs="Arial"/>
                <w:sz w:val="16"/>
                <w:szCs w:val="16"/>
              </w:rPr>
              <w:t>'</w:t>
            </w:r>
            <w:r w:rsidRPr="00FE2CB3">
              <w:rPr>
                <w:rFonts w:ascii="Verdana" w:hAnsi="Verdana" w:cs="Arial"/>
                <w:sz w:val="16"/>
                <w:szCs w:val="16"/>
              </w:rPr>
              <w:t>s mobile phone)</w:t>
            </w:r>
          </w:p>
        </w:tc>
        <w:tc>
          <w:tcPr>
            <w:tcW w:w="2340" w:type="dxa"/>
            <w:tcBorders>
              <w:top w:val="single" w:sz="12" w:space="0" w:color="auto"/>
              <w:left w:val="single" w:sz="12" w:space="0" w:color="auto"/>
              <w:bottom w:val="single" w:sz="12" w:space="0" w:color="auto"/>
              <w:right w:val="single" w:sz="12" w:space="0" w:color="auto"/>
            </w:tcBorders>
            <w:shd w:val="clear" w:color="auto" w:fill="E0E0E0"/>
          </w:tcPr>
          <w:p w14:paraId="28CE9489" w14:textId="77777777" w:rsidR="00564046" w:rsidRPr="00564046" w:rsidRDefault="00564046" w:rsidP="00E0378D">
            <w:pPr>
              <w:rPr>
                <w:rFonts w:ascii="Verdana" w:hAnsi="Verdana" w:cs="Arial"/>
                <w:b/>
                <w:bCs/>
                <w:sz w:val="20"/>
                <w:szCs w:val="20"/>
              </w:rPr>
            </w:pPr>
            <w:r w:rsidRPr="00564046">
              <w:rPr>
                <w:rFonts w:ascii="Verdana" w:hAnsi="Verdana" w:cs="Arial"/>
                <w:b/>
                <w:bCs/>
                <w:sz w:val="20"/>
                <w:szCs w:val="20"/>
              </w:rPr>
              <w:t>RISK RATING</w:t>
            </w:r>
          </w:p>
          <w:p w14:paraId="182510B5" w14:textId="77777777" w:rsidR="00564046" w:rsidRPr="00564046" w:rsidRDefault="00564046" w:rsidP="00E0378D">
            <w:pPr>
              <w:rPr>
                <w:rFonts w:ascii="Verdana" w:hAnsi="Verdana" w:cs="Arial"/>
                <w:b/>
                <w:bCs/>
                <w:sz w:val="20"/>
                <w:szCs w:val="20"/>
              </w:rPr>
            </w:pPr>
            <w:r w:rsidRPr="00564046">
              <w:rPr>
                <w:rFonts w:ascii="Verdana" w:hAnsi="Verdana" w:cs="Arial"/>
                <w:b/>
                <w:bCs/>
                <w:sz w:val="20"/>
                <w:szCs w:val="20"/>
              </w:rPr>
              <w:t>(Low/Med/High)</w:t>
            </w:r>
          </w:p>
          <w:p w14:paraId="60FEA76D" w14:textId="77777777" w:rsidR="00564046" w:rsidRPr="00FE2CB3" w:rsidRDefault="00564046" w:rsidP="00E0378D">
            <w:pPr>
              <w:rPr>
                <w:rFonts w:ascii="Verdana" w:hAnsi="Verdana" w:cs="Arial"/>
                <w:sz w:val="16"/>
                <w:szCs w:val="16"/>
              </w:rPr>
            </w:pPr>
            <w:r w:rsidRPr="00FE2CB3">
              <w:rPr>
                <w:rFonts w:ascii="Verdana" w:hAnsi="Verdana" w:cs="Arial"/>
                <w:sz w:val="16"/>
                <w:szCs w:val="16"/>
              </w:rPr>
              <w:t xml:space="preserve">(Take into account both </w:t>
            </w:r>
            <w:r w:rsidRPr="00FE2CB3">
              <w:rPr>
                <w:rFonts w:ascii="Verdana" w:hAnsi="Verdana" w:cs="Arial"/>
                <w:sz w:val="16"/>
                <w:szCs w:val="16"/>
                <w:u w:val="single"/>
              </w:rPr>
              <w:t>seriousness</w:t>
            </w:r>
            <w:r w:rsidRPr="00FE2CB3">
              <w:rPr>
                <w:rFonts w:ascii="Verdana" w:hAnsi="Verdana" w:cs="Arial"/>
                <w:sz w:val="16"/>
                <w:szCs w:val="16"/>
              </w:rPr>
              <w:t xml:space="preserve"> and </w:t>
            </w:r>
            <w:r w:rsidRPr="00FE2CB3">
              <w:rPr>
                <w:rFonts w:ascii="Verdana" w:hAnsi="Verdana" w:cs="Arial"/>
                <w:sz w:val="16"/>
                <w:szCs w:val="16"/>
                <w:u w:val="single"/>
              </w:rPr>
              <w:t>likelihood</w:t>
            </w:r>
            <w:r w:rsidRPr="00FE2CB3">
              <w:rPr>
                <w:rFonts w:ascii="Verdana" w:hAnsi="Verdana" w:cs="Arial"/>
                <w:sz w:val="16"/>
                <w:szCs w:val="16"/>
              </w:rPr>
              <w:t xml:space="preserve"> of hazard)</w:t>
            </w:r>
          </w:p>
        </w:tc>
      </w:tr>
      <w:tr w:rsidR="00564046" w:rsidRPr="00564046" w14:paraId="4781F1A8" w14:textId="77777777" w:rsidTr="00FE2CB3">
        <w:trPr>
          <w:trHeight w:val="454"/>
          <w:jc w:val="center"/>
        </w:trPr>
        <w:tc>
          <w:tcPr>
            <w:tcW w:w="4680" w:type="dxa"/>
            <w:tcBorders>
              <w:top w:val="single" w:sz="12" w:space="0" w:color="auto"/>
              <w:left w:val="single" w:sz="12" w:space="0" w:color="auto"/>
            </w:tcBorders>
          </w:tcPr>
          <w:p w14:paraId="0BB16F14" w14:textId="77777777" w:rsidR="00564046" w:rsidRPr="00564046" w:rsidRDefault="00564046" w:rsidP="00E0378D">
            <w:pPr>
              <w:rPr>
                <w:rFonts w:ascii="Verdana" w:hAnsi="Verdana" w:cs="Arial"/>
                <w:sz w:val="20"/>
                <w:szCs w:val="20"/>
              </w:rPr>
            </w:pPr>
          </w:p>
        </w:tc>
        <w:tc>
          <w:tcPr>
            <w:tcW w:w="5040" w:type="dxa"/>
            <w:tcBorders>
              <w:top w:val="single" w:sz="12" w:space="0" w:color="auto"/>
            </w:tcBorders>
          </w:tcPr>
          <w:p w14:paraId="30FF0F1C" w14:textId="77777777" w:rsidR="00564046" w:rsidRPr="00564046" w:rsidRDefault="00564046" w:rsidP="00E0378D">
            <w:pPr>
              <w:rPr>
                <w:rFonts w:ascii="Verdana" w:hAnsi="Verdana" w:cs="Arial"/>
                <w:sz w:val="20"/>
                <w:szCs w:val="20"/>
              </w:rPr>
            </w:pPr>
          </w:p>
        </w:tc>
        <w:tc>
          <w:tcPr>
            <w:tcW w:w="2700" w:type="dxa"/>
            <w:tcBorders>
              <w:top w:val="single" w:sz="12" w:space="0" w:color="auto"/>
            </w:tcBorders>
          </w:tcPr>
          <w:p w14:paraId="43F36B88" w14:textId="77777777" w:rsidR="00564046" w:rsidRPr="00564046" w:rsidRDefault="00564046" w:rsidP="00E0378D">
            <w:pPr>
              <w:rPr>
                <w:rFonts w:ascii="Verdana" w:hAnsi="Verdana" w:cs="Arial"/>
                <w:sz w:val="20"/>
                <w:szCs w:val="20"/>
              </w:rPr>
            </w:pPr>
          </w:p>
        </w:tc>
        <w:tc>
          <w:tcPr>
            <w:tcW w:w="2340" w:type="dxa"/>
            <w:tcBorders>
              <w:top w:val="single" w:sz="12" w:space="0" w:color="auto"/>
              <w:right w:val="single" w:sz="12" w:space="0" w:color="auto"/>
            </w:tcBorders>
          </w:tcPr>
          <w:p w14:paraId="6C710962" w14:textId="77777777" w:rsidR="00564046" w:rsidRPr="00564046" w:rsidRDefault="00564046" w:rsidP="00E0378D">
            <w:pPr>
              <w:jc w:val="center"/>
              <w:rPr>
                <w:rFonts w:ascii="Verdana" w:hAnsi="Verdana" w:cs="Arial"/>
                <w:b/>
                <w:bCs/>
                <w:sz w:val="20"/>
                <w:szCs w:val="20"/>
              </w:rPr>
            </w:pPr>
          </w:p>
        </w:tc>
      </w:tr>
      <w:tr w:rsidR="00564046" w:rsidRPr="00564046" w14:paraId="5850C884" w14:textId="77777777" w:rsidTr="00FE2CB3">
        <w:trPr>
          <w:trHeight w:val="454"/>
          <w:jc w:val="center"/>
        </w:trPr>
        <w:tc>
          <w:tcPr>
            <w:tcW w:w="4680" w:type="dxa"/>
            <w:tcBorders>
              <w:left w:val="single" w:sz="12" w:space="0" w:color="auto"/>
            </w:tcBorders>
          </w:tcPr>
          <w:p w14:paraId="5F209A03" w14:textId="77777777" w:rsidR="00564046" w:rsidRPr="00564046" w:rsidRDefault="00564046" w:rsidP="00E0378D">
            <w:pPr>
              <w:rPr>
                <w:rFonts w:ascii="Verdana" w:hAnsi="Verdana" w:cs="Arial"/>
                <w:sz w:val="20"/>
                <w:szCs w:val="20"/>
              </w:rPr>
            </w:pPr>
          </w:p>
        </w:tc>
        <w:tc>
          <w:tcPr>
            <w:tcW w:w="5040" w:type="dxa"/>
          </w:tcPr>
          <w:p w14:paraId="00C15915" w14:textId="77777777" w:rsidR="00564046" w:rsidRPr="00564046" w:rsidRDefault="00564046" w:rsidP="00E0378D">
            <w:pPr>
              <w:ind w:left="420"/>
              <w:rPr>
                <w:rFonts w:ascii="Verdana" w:hAnsi="Verdana" w:cs="Arial"/>
                <w:sz w:val="20"/>
                <w:szCs w:val="20"/>
              </w:rPr>
            </w:pPr>
          </w:p>
        </w:tc>
        <w:tc>
          <w:tcPr>
            <w:tcW w:w="2700" w:type="dxa"/>
          </w:tcPr>
          <w:p w14:paraId="14833500" w14:textId="77777777" w:rsidR="00564046" w:rsidRPr="00564046" w:rsidRDefault="00564046" w:rsidP="00E0378D">
            <w:pPr>
              <w:rPr>
                <w:rFonts w:ascii="Verdana" w:hAnsi="Verdana" w:cs="Arial"/>
                <w:sz w:val="20"/>
                <w:szCs w:val="20"/>
              </w:rPr>
            </w:pPr>
          </w:p>
        </w:tc>
        <w:tc>
          <w:tcPr>
            <w:tcW w:w="2340" w:type="dxa"/>
            <w:tcBorders>
              <w:right w:val="single" w:sz="12" w:space="0" w:color="auto"/>
            </w:tcBorders>
          </w:tcPr>
          <w:p w14:paraId="08950796" w14:textId="77777777" w:rsidR="00564046" w:rsidRPr="00564046" w:rsidRDefault="00564046" w:rsidP="00E0378D">
            <w:pPr>
              <w:jc w:val="center"/>
              <w:rPr>
                <w:rFonts w:ascii="Verdana" w:hAnsi="Verdana" w:cs="Arial"/>
                <w:b/>
                <w:bCs/>
                <w:sz w:val="20"/>
                <w:szCs w:val="20"/>
              </w:rPr>
            </w:pPr>
          </w:p>
        </w:tc>
      </w:tr>
      <w:tr w:rsidR="00564046" w:rsidRPr="00564046" w14:paraId="05BA7117" w14:textId="77777777" w:rsidTr="00FE2CB3">
        <w:trPr>
          <w:trHeight w:val="454"/>
          <w:jc w:val="center"/>
        </w:trPr>
        <w:tc>
          <w:tcPr>
            <w:tcW w:w="4680" w:type="dxa"/>
            <w:tcBorders>
              <w:left w:val="single" w:sz="12" w:space="0" w:color="auto"/>
            </w:tcBorders>
          </w:tcPr>
          <w:p w14:paraId="2E2948EF" w14:textId="77777777" w:rsidR="00564046" w:rsidRPr="00564046" w:rsidRDefault="00564046" w:rsidP="00E0378D">
            <w:pPr>
              <w:rPr>
                <w:rFonts w:ascii="Verdana" w:hAnsi="Verdana" w:cs="Arial"/>
                <w:sz w:val="20"/>
                <w:szCs w:val="20"/>
              </w:rPr>
            </w:pPr>
          </w:p>
        </w:tc>
        <w:tc>
          <w:tcPr>
            <w:tcW w:w="5040" w:type="dxa"/>
          </w:tcPr>
          <w:p w14:paraId="00DFB3DF" w14:textId="77777777" w:rsidR="00564046" w:rsidRPr="00564046" w:rsidRDefault="00564046" w:rsidP="00E0378D">
            <w:pPr>
              <w:rPr>
                <w:rFonts w:ascii="Verdana" w:hAnsi="Verdana" w:cs="Arial"/>
                <w:sz w:val="20"/>
                <w:szCs w:val="20"/>
              </w:rPr>
            </w:pPr>
          </w:p>
        </w:tc>
        <w:tc>
          <w:tcPr>
            <w:tcW w:w="2700" w:type="dxa"/>
          </w:tcPr>
          <w:p w14:paraId="21042A96" w14:textId="77777777" w:rsidR="00564046" w:rsidRPr="00564046" w:rsidRDefault="00564046" w:rsidP="00E0378D">
            <w:pPr>
              <w:rPr>
                <w:rFonts w:ascii="Verdana" w:hAnsi="Verdana" w:cs="Arial"/>
                <w:sz w:val="20"/>
                <w:szCs w:val="20"/>
              </w:rPr>
            </w:pPr>
          </w:p>
        </w:tc>
        <w:tc>
          <w:tcPr>
            <w:tcW w:w="2340" w:type="dxa"/>
            <w:tcBorders>
              <w:right w:val="single" w:sz="12" w:space="0" w:color="auto"/>
            </w:tcBorders>
          </w:tcPr>
          <w:p w14:paraId="37E2754A" w14:textId="77777777" w:rsidR="00564046" w:rsidRPr="00564046" w:rsidRDefault="00564046" w:rsidP="00E0378D">
            <w:pPr>
              <w:jc w:val="center"/>
              <w:rPr>
                <w:rFonts w:ascii="Verdana" w:hAnsi="Verdana" w:cs="Arial"/>
                <w:b/>
                <w:bCs/>
                <w:sz w:val="20"/>
                <w:szCs w:val="20"/>
              </w:rPr>
            </w:pPr>
          </w:p>
        </w:tc>
      </w:tr>
      <w:tr w:rsidR="00564046" w:rsidRPr="00564046" w14:paraId="77244C40" w14:textId="77777777" w:rsidTr="00FE2CB3">
        <w:trPr>
          <w:trHeight w:val="454"/>
          <w:jc w:val="center"/>
        </w:trPr>
        <w:tc>
          <w:tcPr>
            <w:tcW w:w="4680" w:type="dxa"/>
            <w:tcBorders>
              <w:left w:val="single" w:sz="12" w:space="0" w:color="auto"/>
              <w:bottom w:val="single" w:sz="4" w:space="0" w:color="auto"/>
            </w:tcBorders>
          </w:tcPr>
          <w:p w14:paraId="5C912904" w14:textId="77777777" w:rsidR="00564046" w:rsidRPr="00564046" w:rsidRDefault="00564046" w:rsidP="00E0378D">
            <w:pPr>
              <w:rPr>
                <w:rFonts w:ascii="Verdana" w:hAnsi="Verdana" w:cs="Arial"/>
                <w:sz w:val="20"/>
                <w:szCs w:val="20"/>
              </w:rPr>
            </w:pPr>
          </w:p>
        </w:tc>
        <w:tc>
          <w:tcPr>
            <w:tcW w:w="5040" w:type="dxa"/>
            <w:tcBorders>
              <w:bottom w:val="single" w:sz="4" w:space="0" w:color="auto"/>
            </w:tcBorders>
          </w:tcPr>
          <w:p w14:paraId="47DF57FE" w14:textId="77777777" w:rsidR="00564046" w:rsidRPr="00564046" w:rsidRDefault="00564046" w:rsidP="00E0378D">
            <w:pPr>
              <w:ind w:left="420"/>
              <w:rPr>
                <w:rFonts w:ascii="Verdana" w:hAnsi="Verdana" w:cs="Arial"/>
                <w:sz w:val="20"/>
                <w:szCs w:val="20"/>
              </w:rPr>
            </w:pPr>
          </w:p>
        </w:tc>
        <w:tc>
          <w:tcPr>
            <w:tcW w:w="2700" w:type="dxa"/>
            <w:tcBorders>
              <w:bottom w:val="single" w:sz="4" w:space="0" w:color="auto"/>
            </w:tcBorders>
          </w:tcPr>
          <w:p w14:paraId="5E3F876F" w14:textId="77777777" w:rsidR="00564046" w:rsidRPr="00564046" w:rsidRDefault="00564046" w:rsidP="00E0378D">
            <w:pPr>
              <w:rPr>
                <w:rFonts w:ascii="Verdana" w:hAnsi="Verdana" w:cs="Arial"/>
                <w:sz w:val="20"/>
                <w:szCs w:val="20"/>
              </w:rPr>
            </w:pPr>
          </w:p>
        </w:tc>
        <w:tc>
          <w:tcPr>
            <w:tcW w:w="2340" w:type="dxa"/>
            <w:tcBorders>
              <w:bottom w:val="single" w:sz="4" w:space="0" w:color="auto"/>
              <w:right w:val="single" w:sz="12" w:space="0" w:color="auto"/>
            </w:tcBorders>
          </w:tcPr>
          <w:p w14:paraId="463B9733" w14:textId="77777777" w:rsidR="00564046" w:rsidRPr="00564046" w:rsidRDefault="00564046" w:rsidP="00E0378D">
            <w:pPr>
              <w:jc w:val="center"/>
              <w:rPr>
                <w:rFonts w:ascii="Verdana" w:hAnsi="Verdana" w:cs="Arial"/>
                <w:b/>
                <w:bCs/>
                <w:sz w:val="20"/>
                <w:szCs w:val="20"/>
              </w:rPr>
            </w:pPr>
          </w:p>
        </w:tc>
      </w:tr>
      <w:tr w:rsidR="00564046" w:rsidRPr="00564046" w14:paraId="7CEC4C9A" w14:textId="77777777" w:rsidTr="00FE2CB3">
        <w:trPr>
          <w:trHeight w:val="454"/>
          <w:jc w:val="center"/>
        </w:trPr>
        <w:tc>
          <w:tcPr>
            <w:tcW w:w="4680" w:type="dxa"/>
            <w:tcBorders>
              <w:left w:val="single" w:sz="12" w:space="0" w:color="auto"/>
              <w:bottom w:val="single" w:sz="4" w:space="0" w:color="auto"/>
            </w:tcBorders>
          </w:tcPr>
          <w:p w14:paraId="468E3374" w14:textId="77777777" w:rsidR="00564046" w:rsidRPr="00564046" w:rsidRDefault="00564046" w:rsidP="00E0378D">
            <w:pPr>
              <w:rPr>
                <w:rFonts w:ascii="Verdana" w:hAnsi="Verdana" w:cs="Arial"/>
                <w:sz w:val="20"/>
                <w:szCs w:val="20"/>
              </w:rPr>
            </w:pPr>
          </w:p>
        </w:tc>
        <w:tc>
          <w:tcPr>
            <w:tcW w:w="5040" w:type="dxa"/>
            <w:tcBorders>
              <w:bottom w:val="single" w:sz="4" w:space="0" w:color="auto"/>
            </w:tcBorders>
          </w:tcPr>
          <w:p w14:paraId="5858BAE3" w14:textId="77777777" w:rsidR="00564046" w:rsidRPr="00564046" w:rsidRDefault="00564046" w:rsidP="00E0378D">
            <w:pPr>
              <w:ind w:left="420"/>
              <w:rPr>
                <w:rFonts w:ascii="Verdana" w:hAnsi="Verdana" w:cs="Arial"/>
                <w:sz w:val="20"/>
                <w:szCs w:val="20"/>
              </w:rPr>
            </w:pPr>
          </w:p>
        </w:tc>
        <w:tc>
          <w:tcPr>
            <w:tcW w:w="2700" w:type="dxa"/>
            <w:tcBorders>
              <w:bottom w:val="single" w:sz="4" w:space="0" w:color="auto"/>
            </w:tcBorders>
          </w:tcPr>
          <w:p w14:paraId="5F0676D2" w14:textId="77777777" w:rsidR="00564046" w:rsidRPr="00564046" w:rsidRDefault="00564046" w:rsidP="00E0378D">
            <w:pPr>
              <w:rPr>
                <w:rFonts w:ascii="Verdana" w:hAnsi="Verdana" w:cs="Arial"/>
                <w:sz w:val="20"/>
                <w:szCs w:val="20"/>
              </w:rPr>
            </w:pPr>
          </w:p>
        </w:tc>
        <w:tc>
          <w:tcPr>
            <w:tcW w:w="2340" w:type="dxa"/>
            <w:tcBorders>
              <w:bottom w:val="single" w:sz="4" w:space="0" w:color="auto"/>
              <w:right w:val="single" w:sz="12" w:space="0" w:color="auto"/>
            </w:tcBorders>
          </w:tcPr>
          <w:p w14:paraId="160946C2" w14:textId="77777777" w:rsidR="00564046" w:rsidRPr="00564046" w:rsidRDefault="00564046" w:rsidP="00E0378D">
            <w:pPr>
              <w:jc w:val="center"/>
              <w:rPr>
                <w:rFonts w:ascii="Verdana" w:hAnsi="Verdana" w:cs="Arial"/>
                <w:b/>
                <w:bCs/>
                <w:sz w:val="20"/>
                <w:szCs w:val="20"/>
              </w:rPr>
            </w:pPr>
          </w:p>
        </w:tc>
      </w:tr>
      <w:tr w:rsidR="00564046" w:rsidRPr="00564046" w14:paraId="4CBF8A51" w14:textId="77777777" w:rsidTr="00FE2CB3">
        <w:trPr>
          <w:trHeight w:val="454"/>
          <w:jc w:val="center"/>
        </w:trPr>
        <w:tc>
          <w:tcPr>
            <w:tcW w:w="4680" w:type="dxa"/>
            <w:tcBorders>
              <w:top w:val="single" w:sz="4" w:space="0" w:color="auto"/>
              <w:left w:val="single" w:sz="12" w:space="0" w:color="auto"/>
              <w:bottom w:val="single" w:sz="12" w:space="0" w:color="auto"/>
            </w:tcBorders>
          </w:tcPr>
          <w:p w14:paraId="10439EC4" w14:textId="77777777" w:rsidR="00564046" w:rsidRPr="00564046" w:rsidRDefault="00564046" w:rsidP="00E0378D">
            <w:pPr>
              <w:rPr>
                <w:rFonts w:ascii="Verdana" w:hAnsi="Verdana" w:cs="Arial"/>
                <w:sz w:val="20"/>
                <w:szCs w:val="20"/>
              </w:rPr>
            </w:pPr>
          </w:p>
        </w:tc>
        <w:tc>
          <w:tcPr>
            <w:tcW w:w="5040" w:type="dxa"/>
            <w:tcBorders>
              <w:top w:val="single" w:sz="4" w:space="0" w:color="auto"/>
              <w:bottom w:val="single" w:sz="12" w:space="0" w:color="auto"/>
            </w:tcBorders>
          </w:tcPr>
          <w:p w14:paraId="0D2E918F" w14:textId="77777777" w:rsidR="00564046" w:rsidRPr="00564046" w:rsidRDefault="00564046" w:rsidP="00E0378D">
            <w:pPr>
              <w:ind w:left="420"/>
              <w:rPr>
                <w:rFonts w:ascii="Verdana" w:hAnsi="Verdana" w:cs="Arial"/>
                <w:sz w:val="20"/>
                <w:szCs w:val="20"/>
              </w:rPr>
            </w:pPr>
          </w:p>
        </w:tc>
        <w:tc>
          <w:tcPr>
            <w:tcW w:w="2700" w:type="dxa"/>
            <w:tcBorders>
              <w:top w:val="single" w:sz="4" w:space="0" w:color="auto"/>
              <w:bottom w:val="single" w:sz="12" w:space="0" w:color="auto"/>
            </w:tcBorders>
          </w:tcPr>
          <w:p w14:paraId="4E92D1F2" w14:textId="77777777" w:rsidR="00564046" w:rsidRPr="00564046" w:rsidRDefault="00564046" w:rsidP="00E0378D">
            <w:pPr>
              <w:rPr>
                <w:rFonts w:ascii="Verdana" w:hAnsi="Verdana" w:cs="Arial"/>
                <w:sz w:val="20"/>
                <w:szCs w:val="20"/>
              </w:rPr>
            </w:pPr>
          </w:p>
        </w:tc>
        <w:tc>
          <w:tcPr>
            <w:tcW w:w="2340" w:type="dxa"/>
            <w:tcBorders>
              <w:top w:val="single" w:sz="4" w:space="0" w:color="auto"/>
              <w:bottom w:val="single" w:sz="12" w:space="0" w:color="auto"/>
              <w:right w:val="single" w:sz="12" w:space="0" w:color="auto"/>
            </w:tcBorders>
          </w:tcPr>
          <w:p w14:paraId="718D1730" w14:textId="77777777" w:rsidR="00564046" w:rsidRPr="00564046" w:rsidRDefault="00564046" w:rsidP="00E0378D">
            <w:pPr>
              <w:jc w:val="center"/>
              <w:rPr>
                <w:rFonts w:ascii="Verdana" w:hAnsi="Verdana" w:cs="Arial"/>
                <w:b/>
                <w:bCs/>
                <w:sz w:val="20"/>
                <w:szCs w:val="20"/>
              </w:rPr>
            </w:pPr>
          </w:p>
        </w:tc>
      </w:tr>
    </w:tbl>
    <w:p w14:paraId="6B2A2542" w14:textId="77777777" w:rsidR="00564046" w:rsidRPr="00564046" w:rsidRDefault="00564046" w:rsidP="00564046">
      <w:pPr>
        <w:ind w:left="-720"/>
        <w:rPr>
          <w:rFonts w:ascii="Verdana" w:hAnsi="Verdana"/>
          <w:sz w:val="20"/>
          <w:szCs w:val="20"/>
        </w:rPr>
      </w:pPr>
    </w:p>
    <w:p w14:paraId="4AE43B07" w14:textId="173D6492" w:rsidR="00564046" w:rsidRPr="00564046" w:rsidRDefault="00564046" w:rsidP="00FE2CB3">
      <w:pPr>
        <w:jc w:val="both"/>
        <w:rPr>
          <w:rFonts w:ascii="Verdana" w:hAnsi="Verdana" w:cs="Arial"/>
          <w:sz w:val="20"/>
          <w:szCs w:val="20"/>
        </w:rPr>
      </w:pPr>
      <w:r w:rsidRPr="00E741C0">
        <w:rPr>
          <w:rFonts w:ascii="Verdana" w:hAnsi="Verdana" w:cs="Arial"/>
          <w:b/>
          <w:sz w:val="20"/>
          <w:szCs w:val="20"/>
        </w:rPr>
        <w:t>IMPORTANT</w:t>
      </w:r>
      <w:r w:rsidRPr="00564046">
        <w:rPr>
          <w:rFonts w:ascii="Verdana" w:hAnsi="Verdana" w:cs="Arial"/>
          <w:sz w:val="20"/>
          <w:szCs w:val="20"/>
        </w:rPr>
        <w:t xml:space="preserve">: The Risk Assessment should be shared and discussed with </w:t>
      </w:r>
      <w:r w:rsidRPr="00564046">
        <w:rPr>
          <w:rFonts w:ascii="Verdana" w:hAnsi="Verdana" w:cs="Arial"/>
          <w:b/>
          <w:bCs/>
          <w:sz w:val="20"/>
          <w:szCs w:val="20"/>
        </w:rPr>
        <w:t xml:space="preserve">all </w:t>
      </w:r>
      <w:r w:rsidRPr="00564046">
        <w:rPr>
          <w:rFonts w:ascii="Verdana" w:hAnsi="Verdana" w:cs="Arial"/>
          <w:sz w:val="20"/>
          <w:szCs w:val="20"/>
        </w:rPr>
        <w:t xml:space="preserve">the leaders of the visit, and should </w:t>
      </w:r>
      <w:r w:rsidRPr="00564046">
        <w:rPr>
          <w:rFonts w:ascii="Verdana" w:hAnsi="Verdana" w:cs="Arial"/>
          <w:b/>
          <w:bCs/>
          <w:sz w:val="20"/>
          <w:szCs w:val="20"/>
        </w:rPr>
        <w:t xml:space="preserve">only </w:t>
      </w:r>
      <w:r w:rsidRPr="00564046">
        <w:rPr>
          <w:rFonts w:ascii="Verdana" w:hAnsi="Verdana" w:cs="Arial"/>
          <w:sz w:val="20"/>
          <w:szCs w:val="20"/>
        </w:rPr>
        <w:t xml:space="preserve">be approved once all significant hazards have been identified, the control measures are agreed and will be implemented, AND the overall risk ratings are considered </w:t>
      </w:r>
      <w:r w:rsidRPr="00564046">
        <w:rPr>
          <w:rFonts w:ascii="Verdana" w:hAnsi="Verdana" w:cs="Arial"/>
          <w:sz w:val="20"/>
          <w:szCs w:val="20"/>
        </w:rPr>
        <w:lastRenderedPageBreak/>
        <w:t xml:space="preserve">acceptable. In most circumstances, if the Risk rating is considered </w:t>
      </w:r>
      <w:r w:rsidR="000B5467">
        <w:rPr>
          <w:rFonts w:ascii="Verdana" w:hAnsi="Verdana" w:cs="Arial"/>
          <w:sz w:val="20"/>
          <w:szCs w:val="20"/>
        </w:rPr>
        <w:t>"</w:t>
      </w:r>
      <w:r w:rsidRPr="00564046">
        <w:rPr>
          <w:rFonts w:ascii="Verdana" w:hAnsi="Verdana" w:cs="Arial"/>
          <w:sz w:val="20"/>
          <w:szCs w:val="20"/>
        </w:rPr>
        <w:t>Med</w:t>
      </w:r>
      <w:r w:rsidR="000B5467">
        <w:rPr>
          <w:rFonts w:ascii="Verdana" w:hAnsi="Verdana" w:cs="Arial"/>
          <w:sz w:val="20"/>
          <w:szCs w:val="20"/>
        </w:rPr>
        <w:t>"</w:t>
      </w:r>
      <w:r w:rsidRPr="00564046">
        <w:rPr>
          <w:rFonts w:ascii="Verdana" w:hAnsi="Verdana" w:cs="Arial"/>
          <w:sz w:val="20"/>
          <w:szCs w:val="20"/>
        </w:rPr>
        <w:t xml:space="preserve"> or </w:t>
      </w:r>
      <w:r w:rsidR="000B5467">
        <w:rPr>
          <w:rFonts w:ascii="Verdana" w:hAnsi="Verdana" w:cs="Arial"/>
          <w:sz w:val="20"/>
          <w:szCs w:val="20"/>
        </w:rPr>
        <w:t>"</w:t>
      </w:r>
      <w:r w:rsidRPr="00564046">
        <w:rPr>
          <w:rFonts w:ascii="Verdana" w:hAnsi="Verdana" w:cs="Arial"/>
          <w:sz w:val="20"/>
          <w:szCs w:val="20"/>
        </w:rPr>
        <w:t>High</w:t>
      </w:r>
      <w:r w:rsidR="000B5467">
        <w:rPr>
          <w:rFonts w:ascii="Verdana" w:hAnsi="Verdana" w:cs="Arial"/>
          <w:sz w:val="20"/>
          <w:szCs w:val="20"/>
        </w:rPr>
        <w:t>"</w:t>
      </w:r>
      <w:r w:rsidRPr="00564046">
        <w:rPr>
          <w:rFonts w:ascii="Verdana" w:hAnsi="Verdana" w:cs="Arial"/>
          <w:sz w:val="20"/>
          <w:szCs w:val="20"/>
        </w:rPr>
        <w:t xml:space="preserve">, the activity/event should be cancelled, or additional control measures put in place to reduce the risk to </w:t>
      </w:r>
      <w:r w:rsidR="000B5467">
        <w:rPr>
          <w:rFonts w:ascii="Verdana" w:hAnsi="Verdana" w:cs="Arial"/>
          <w:sz w:val="20"/>
          <w:szCs w:val="20"/>
        </w:rPr>
        <w:t>"</w:t>
      </w:r>
      <w:r w:rsidRPr="00564046">
        <w:rPr>
          <w:rFonts w:ascii="Verdana" w:hAnsi="Verdana" w:cs="Arial"/>
          <w:sz w:val="20"/>
          <w:szCs w:val="20"/>
        </w:rPr>
        <w:t>Low</w:t>
      </w:r>
      <w:r w:rsidR="000B5467">
        <w:rPr>
          <w:rFonts w:ascii="Verdana" w:hAnsi="Verdana" w:cs="Arial"/>
          <w:sz w:val="20"/>
          <w:szCs w:val="20"/>
        </w:rPr>
        <w:t>"</w:t>
      </w:r>
      <w:r w:rsidRPr="00564046">
        <w:rPr>
          <w:rFonts w:ascii="Verdana" w:hAnsi="Verdana" w:cs="Arial"/>
          <w:sz w:val="20"/>
          <w:szCs w:val="20"/>
        </w:rPr>
        <w:t>.</w:t>
      </w:r>
    </w:p>
    <w:tbl>
      <w:tblPr>
        <w:tblW w:w="14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9"/>
        <w:gridCol w:w="4678"/>
        <w:gridCol w:w="5215"/>
      </w:tblGrid>
      <w:tr w:rsidR="00564046" w:rsidRPr="00564046" w14:paraId="5357C7E4" w14:textId="77777777" w:rsidTr="00FE2CB3">
        <w:trPr>
          <w:jc w:val="center"/>
        </w:trPr>
        <w:tc>
          <w:tcPr>
            <w:tcW w:w="13680" w:type="dxa"/>
            <w:gridSpan w:val="3"/>
            <w:shd w:val="clear" w:color="auto" w:fill="E0E0E0"/>
          </w:tcPr>
          <w:p w14:paraId="30B964AB" w14:textId="77777777" w:rsidR="00564046" w:rsidRPr="00564046" w:rsidRDefault="00564046" w:rsidP="00FE2CB3">
            <w:pPr>
              <w:rPr>
                <w:rFonts w:ascii="Verdana" w:hAnsi="Verdana" w:cs="Arial"/>
                <w:sz w:val="20"/>
                <w:szCs w:val="20"/>
              </w:rPr>
            </w:pPr>
            <w:r w:rsidRPr="00564046">
              <w:rPr>
                <w:rFonts w:ascii="Verdana" w:hAnsi="Verdana" w:cs="Arial"/>
                <w:b/>
                <w:sz w:val="20"/>
                <w:szCs w:val="20"/>
              </w:rPr>
              <w:t>Risk assessment completed by:</w:t>
            </w:r>
          </w:p>
        </w:tc>
      </w:tr>
      <w:tr w:rsidR="00564046" w:rsidRPr="00564046" w14:paraId="2FBD49A5" w14:textId="77777777" w:rsidTr="00FE2CB3">
        <w:trPr>
          <w:jc w:val="center"/>
        </w:trPr>
        <w:tc>
          <w:tcPr>
            <w:tcW w:w="4392" w:type="dxa"/>
            <w:shd w:val="clear" w:color="auto" w:fill="auto"/>
          </w:tcPr>
          <w:p w14:paraId="699C5283" w14:textId="77777777" w:rsidR="00564046" w:rsidRPr="00564046" w:rsidRDefault="00564046" w:rsidP="00E0378D">
            <w:pPr>
              <w:jc w:val="center"/>
              <w:rPr>
                <w:rFonts w:ascii="Verdana" w:hAnsi="Verdana" w:cs="Arial"/>
                <w:sz w:val="20"/>
                <w:szCs w:val="20"/>
              </w:rPr>
            </w:pPr>
            <w:r w:rsidRPr="00564046">
              <w:rPr>
                <w:rFonts w:ascii="Verdana" w:hAnsi="Verdana" w:cs="Arial"/>
                <w:sz w:val="20"/>
                <w:szCs w:val="20"/>
              </w:rPr>
              <w:t>Name:</w:t>
            </w:r>
          </w:p>
        </w:tc>
        <w:tc>
          <w:tcPr>
            <w:tcW w:w="4392" w:type="dxa"/>
            <w:shd w:val="clear" w:color="auto" w:fill="auto"/>
          </w:tcPr>
          <w:p w14:paraId="2D165FE1" w14:textId="77777777" w:rsidR="00564046" w:rsidRPr="00564046" w:rsidRDefault="00564046" w:rsidP="00E0378D">
            <w:pPr>
              <w:jc w:val="center"/>
              <w:rPr>
                <w:rFonts w:ascii="Verdana" w:hAnsi="Verdana" w:cs="Arial"/>
                <w:sz w:val="20"/>
                <w:szCs w:val="20"/>
              </w:rPr>
            </w:pPr>
            <w:r w:rsidRPr="00564046">
              <w:rPr>
                <w:rFonts w:ascii="Verdana" w:hAnsi="Verdana" w:cs="Arial"/>
                <w:sz w:val="20"/>
                <w:szCs w:val="20"/>
              </w:rPr>
              <w:t>Position:</w:t>
            </w:r>
          </w:p>
        </w:tc>
        <w:tc>
          <w:tcPr>
            <w:tcW w:w="4896" w:type="dxa"/>
            <w:shd w:val="clear" w:color="auto" w:fill="auto"/>
          </w:tcPr>
          <w:p w14:paraId="4E6910FB" w14:textId="77777777" w:rsidR="00564046" w:rsidRPr="00564046" w:rsidRDefault="00564046" w:rsidP="00E0378D">
            <w:pPr>
              <w:jc w:val="center"/>
              <w:rPr>
                <w:rFonts w:ascii="Verdana" w:hAnsi="Verdana" w:cs="Arial"/>
                <w:sz w:val="20"/>
                <w:szCs w:val="20"/>
              </w:rPr>
            </w:pPr>
            <w:r w:rsidRPr="00564046">
              <w:rPr>
                <w:rFonts w:ascii="Verdana" w:hAnsi="Verdana" w:cs="Arial"/>
                <w:sz w:val="20"/>
                <w:szCs w:val="20"/>
              </w:rPr>
              <w:t>Date:</w:t>
            </w:r>
          </w:p>
        </w:tc>
      </w:tr>
      <w:tr w:rsidR="00564046" w:rsidRPr="00564046" w14:paraId="1D2C2683" w14:textId="77777777" w:rsidTr="00FE2CB3">
        <w:trPr>
          <w:trHeight w:val="680"/>
          <w:jc w:val="center"/>
        </w:trPr>
        <w:tc>
          <w:tcPr>
            <w:tcW w:w="4392" w:type="dxa"/>
            <w:tcBorders>
              <w:bottom w:val="single" w:sz="12" w:space="0" w:color="auto"/>
            </w:tcBorders>
            <w:shd w:val="clear" w:color="auto" w:fill="auto"/>
          </w:tcPr>
          <w:p w14:paraId="0BBF1E54" w14:textId="77777777" w:rsidR="00564046" w:rsidRPr="00564046" w:rsidRDefault="00564046" w:rsidP="00E0378D">
            <w:pPr>
              <w:rPr>
                <w:rFonts w:ascii="Verdana" w:hAnsi="Verdana" w:cs="Arial"/>
                <w:sz w:val="20"/>
                <w:szCs w:val="20"/>
              </w:rPr>
            </w:pPr>
          </w:p>
        </w:tc>
        <w:tc>
          <w:tcPr>
            <w:tcW w:w="4392" w:type="dxa"/>
            <w:tcBorders>
              <w:bottom w:val="single" w:sz="12" w:space="0" w:color="auto"/>
            </w:tcBorders>
            <w:shd w:val="clear" w:color="auto" w:fill="auto"/>
          </w:tcPr>
          <w:p w14:paraId="3DFB38C2" w14:textId="77777777" w:rsidR="00564046" w:rsidRPr="00564046" w:rsidRDefault="00564046" w:rsidP="00E0378D">
            <w:pPr>
              <w:rPr>
                <w:rFonts w:ascii="Verdana" w:hAnsi="Verdana" w:cs="Arial"/>
                <w:sz w:val="20"/>
                <w:szCs w:val="20"/>
              </w:rPr>
            </w:pPr>
          </w:p>
        </w:tc>
        <w:tc>
          <w:tcPr>
            <w:tcW w:w="4896" w:type="dxa"/>
            <w:tcBorders>
              <w:bottom w:val="single" w:sz="12" w:space="0" w:color="auto"/>
            </w:tcBorders>
            <w:shd w:val="clear" w:color="auto" w:fill="auto"/>
          </w:tcPr>
          <w:p w14:paraId="69BD45D0" w14:textId="77777777" w:rsidR="00564046" w:rsidRPr="00564046" w:rsidRDefault="00564046" w:rsidP="00E0378D">
            <w:pPr>
              <w:rPr>
                <w:rFonts w:ascii="Verdana" w:hAnsi="Verdana" w:cs="Arial"/>
                <w:sz w:val="20"/>
                <w:szCs w:val="20"/>
              </w:rPr>
            </w:pPr>
          </w:p>
        </w:tc>
      </w:tr>
      <w:tr w:rsidR="00564046" w:rsidRPr="00564046" w14:paraId="20F81D3D" w14:textId="77777777" w:rsidTr="00FE2CB3">
        <w:trPr>
          <w:jc w:val="center"/>
        </w:trPr>
        <w:tc>
          <w:tcPr>
            <w:tcW w:w="13680" w:type="dxa"/>
            <w:gridSpan w:val="3"/>
            <w:shd w:val="clear" w:color="auto" w:fill="E0E0E0"/>
          </w:tcPr>
          <w:p w14:paraId="41CE4349" w14:textId="77777777" w:rsidR="00564046" w:rsidRPr="00564046" w:rsidRDefault="00564046" w:rsidP="00FE2CB3">
            <w:pPr>
              <w:rPr>
                <w:rFonts w:ascii="Verdana" w:hAnsi="Verdana" w:cs="Arial"/>
                <w:sz w:val="20"/>
                <w:szCs w:val="20"/>
              </w:rPr>
            </w:pPr>
            <w:r w:rsidRPr="00564046">
              <w:rPr>
                <w:rFonts w:ascii="Verdana" w:hAnsi="Verdana" w:cs="Arial"/>
                <w:b/>
                <w:sz w:val="20"/>
                <w:szCs w:val="20"/>
              </w:rPr>
              <w:t>Risk assessment approved by:</w:t>
            </w:r>
          </w:p>
        </w:tc>
      </w:tr>
      <w:tr w:rsidR="00564046" w:rsidRPr="00564046" w14:paraId="6D454983" w14:textId="77777777" w:rsidTr="00FE2CB3">
        <w:trPr>
          <w:jc w:val="center"/>
        </w:trPr>
        <w:tc>
          <w:tcPr>
            <w:tcW w:w="4392" w:type="dxa"/>
            <w:shd w:val="clear" w:color="auto" w:fill="auto"/>
          </w:tcPr>
          <w:p w14:paraId="69867F34" w14:textId="4831104C" w:rsidR="00564046" w:rsidRPr="00564046" w:rsidRDefault="00564046" w:rsidP="00E0378D">
            <w:pPr>
              <w:jc w:val="center"/>
              <w:rPr>
                <w:rFonts w:ascii="Verdana" w:hAnsi="Verdana" w:cs="Arial"/>
                <w:sz w:val="20"/>
                <w:szCs w:val="20"/>
              </w:rPr>
            </w:pPr>
            <w:r w:rsidRPr="00564046">
              <w:rPr>
                <w:rFonts w:ascii="Verdana" w:hAnsi="Verdana" w:cs="Arial"/>
                <w:sz w:val="20"/>
                <w:szCs w:val="20"/>
              </w:rPr>
              <w:t>Group Leader</w:t>
            </w:r>
            <w:r w:rsidR="000B5467">
              <w:rPr>
                <w:rFonts w:ascii="Verdana" w:hAnsi="Verdana" w:cs="Arial"/>
                <w:sz w:val="20"/>
                <w:szCs w:val="20"/>
              </w:rPr>
              <w:t>'</w:t>
            </w:r>
            <w:r w:rsidRPr="00564046">
              <w:rPr>
                <w:rFonts w:ascii="Verdana" w:hAnsi="Verdana" w:cs="Arial"/>
                <w:sz w:val="20"/>
                <w:szCs w:val="20"/>
              </w:rPr>
              <w:t>s Name:</w:t>
            </w:r>
          </w:p>
        </w:tc>
        <w:tc>
          <w:tcPr>
            <w:tcW w:w="4392" w:type="dxa"/>
            <w:shd w:val="clear" w:color="auto" w:fill="auto"/>
          </w:tcPr>
          <w:p w14:paraId="67CAEA1F" w14:textId="77777777" w:rsidR="00564046" w:rsidRPr="00564046" w:rsidRDefault="00564046" w:rsidP="00E0378D">
            <w:pPr>
              <w:jc w:val="center"/>
              <w:rPr>
                <w:rFonts w:ascii="Verdana" w:hAnsi="Verdana" w:cs="Arial"/>
                <w:sz w:val="20"/>
                <w:szCs w:val="20"/>
              </w:rPr>
            </w:pPr>
            <w:r w:rsidRPr="00564046">
              <w:rPr>
                <w:rFonts w:ascii="Verdana" w:hAnsi="Verdana" w:cs="Arial"/>
                <w:sz w:val="20"/>
                <w:szCs w:val="20"/>
              </w:rPr>
              <w:t>Position:</w:t>
            </w:r>
          </w:p>
        </w:tc>
        <w:tc>
          <w:tcPr>
            <w:tcW w:w="4896" w:type="dxa"/>
            <w:shd w:val="clear" w:color="auto" w:fill="auto"/>
          </w:tcPr>
          <w:p w14:paraId="6E84873E" w14:textId="77777777" w:rsidR="00564046" w:rsidRPr="00564046" w:rsidRDefault="00564046" w:rsidP="00E0378D">
            <w:pPr>
              <w:jc w:val="center"/>
              <w:rPr>
                <w:rFonts w:ascii="Verdana" w:hAnsi="Verdana" w:cs="Arial"/>
                <w:sz w:val="20"/>
                <w:szCs w:val="20"/>
              </w:rPr>
            </w:pPr>
            <w:r w:rsidRPr="00564046">
              <w:rPr>
                <w:rFonts w:ascii="Verdana" w:hAnsi="Verdana" w:cs="Arial"/>
                <w:sz w:val="20"/>
                <w:szCs w:val="20"/>
              </w:rPr>
              <w:t>Date:</w:t>
            </w:r>
          </w:p>
        </w:tc>
      </w:tr>
      <w:tr w:rsidR="00564046" w:rsidRPr="00564046" w14:paraId="758A6A4A" w14:textId="77777777" w:rsidTr="00FE2CB3">
        <w:trPr>
          <w:trHeight w:val="680"/>
          <w:jc w:val="center"/>
        </w:trPr>
        <w:tc>
          <w:tcPr>
            <w:tcW w:w="4392" w:type="dxa"/>
            <w:shd w:val="clear" w:color="auto" w:fill="auto"/>
          </w:tcPr>
          <w:p w14:paraId="16220753" w14:textId="77777777" w:rsidR="00564046" w:rsidRPr="00564046" w:rsidRDefault="00564046" w:rsidP="00E0378D">
            <w:pPr>
              <w:rPr>
                <w:rFonts w:ascii="Verdana" w:hAnsi="Verdana" w:cs="Arial"/>
                <w:sz w:val="20"/>
                <w:szCs w:val="20"/>
              </w:rPr>
            </w:pPr>
          </w:p>
        </w:tc>
        <w:tc>
          <w:tcPr>
            <w:tcW w:w="4392" w:type="dxa"/>
            <w:shd w:val="clear" w:color="auto" w:fill="auto"/>
          </w:tcPr>
          <w:p w14:paraId="327FC1D0" w14:textId="77777777" w:rsidR="00564046" w:rsidRPr="00564046" w:rsidRDefault="00564046" w:rsidP="00E0378D">
            <w:pPr>
              <w:rPr>
                <w:rFonts w:ascii="Verdana" w:hAnsi="Verdana" w:cs="Arial"/>
                <w:sz w:val="20"/>
                <w:szCs w:val="20"/>
              </w:rPr>
            </w:pPr>
          </w:p>
        </w:tc>
        <w:tc>
          <w:tcPr>
            <w:tcW w:w="4896" w:type="dxa"/>
            <w:shd w:val="clear" w:color="auto" w:fill="auto"/>
          </w:tcPr>
          <w:p w14:paraId="6A3B070D" w14:textId="77777777" w:rsidR="00564046" w:rsidRPr="00564046" w:rsidRDefault="00564046" w:rsidP="00E0378D">
            <w:pPr>
              <w:rPr>
                <w:rFonts w:ascii="Verdana" w:hAnsi="Verdana" w:cs="Arial"/>
                <w:sz w:val="20"/>
                <w:szCs w:val="20"/>
              </w:rPr>
            </w:pPr>
          </w:p>
        </w:tc>
      </w:tr>
      <w:tr w:rsidR="00564046" w:rsidRPr="00564046" w14:paraId="72930D82" w14:textId="77777777" w:rsidTr="00FE2CB3">
        <w:trPr>
          <w:jc w:val="center"/>
        </w:trPr>
        <w:tc>
          <w:tcPr>
            <w:tcW w:w="4392" w:type="dxa"/>
            <w:shd w:val="clear" w:color="auto" w:fill="auto"/>
          </w:tcPr>
          <w:p w14:paraId="5A1CA0A7" w14:textId="77777777" w:rsidR="00564046" w:rsidRPr="00564046" w:rsidRDefault="00564046" w:rsidP="00E0378D">
            <w:pPr>
              <w:jc w:val="center"/>
              <w:rPr>
                <w:rFonts w:ascii="Verdana" w:hAnsi="Verdana" w:cs="Arial"/>
                <w:sz w:val="20"/>
                <w:szCs w:val="20"/>
              </w:rPr>
            </w:pPr>
            <w:r w:rsidRPr="00564046">
              <w:rPr>
                <w:rFonts w:ascii="Verdana" w:hAnsi="Verdana" w:cs="Arial"/>
                <w:sz w:val="20"/>
                <w:szCs w:val="20"/>
              </w:rPr>
              <w:t>Educational Visits Coordinator:</w:t>
            </w:r>
          </w:p>
        </w:tc>
        <w:tc>
          <w:tcPr>
            <w:tcW w:w="4392" w:type="dxa"/>
            <w:shd w:val="clear" w:color="auto" w:fill="auto"/>
          </w:tcPr>
          <w:p w14:paraId="174C059B" w14:textId="77777777" w:rsidR="00564046" w:rsidRPr="00564046" w:rsidRDefault="00564046" w:rsidP="00E0378D">
            <w:pPr>
              <w:jc w:val="center"/>
              <w:rPr>
                <w:rFonts w:ascii="Verdana" w:hAnsi="Verdana" w:cs="Arial"/>
                <w:sz w:val="20"/>
                <w:szCs w:val="20"/>
              </w:rPr>
            </w:pPr>
            <w:r w:rsidRPr="00564046">
              <w:rPr>
                <w:rFonts w:ascii="Verdana" w:hAnsi="Verdana" w:cs="Arial"/>
                <w:sz w:val="20"/>
                <w:szCs w:val="20"/>
              </w:rPr>
              <w:t>Position:</w:t>
            </w:r>
          </w:p>
        </w:tc>
        <w:tc>
          <w:tcPr>
            <w:tcW w:w="4896" w:type="dxa"/>
            <w:shd w:val="clear" w:color="auto" w:fill="auto"/>
          </w:tcPr>
          <w:p w14:paraId="5A7FC41A" w14:textId="77777777" w:rsidR="00564046" w:rsidRPr="00564046" w:rsidRDefault="00564046" w:rsidP="00E0378D">
            <w:pPr>
              <w:jc w:val="center"/>
              <w:rPr>
                <w:rFonts w:ascii="Verdana" w:hAnsi="Verdana" w:cs="Arial"/>
                <w:sz w:val="20"/>
                <w:szCs w:val="20"/>
              </w:rPr>
            </w:pPr>
            <w:r w:rsidRPr="00564046">
              <w:rPr>
                <w:rFonts w:ascii="Verdana" w:hAnsi="Verdana" w:cs="Arial"/>
                <w:sz w:val="20"/>
                <w:szCs w:val="20"/>
              </w:rPr>
              <w:t>Date:</w:t>
            </w:r>
          </w:p>
        </w:tc>
      </w:tr>
      <w:tr w:rsidR="00564046" w:rsidRPr="00564046" w14:paraId="3FB5BF98" w14:textId="77777777" w:rsidTr="00FE2CB3">
        <w:trPr>
          <w:trHeight w:val="680"/>
          <w:jc w:val="center"/>
        </w:trPr>
        <w:tc>
          <w:tcPr>
            <w:tcW w:w="4392" w:type="dxa"/>
            <w:shd w:val="clear" w:color="auto" w:fill="auto"/>
          </w:tcPr>
          <w:p w14:paraId="0E7A1BEE" w14:textId="77777777" w:rsidR="00564046" w:rsidRPr="00564046" w:rsidRDefault="00564046" w:rsidP="00E0378D">
            <w:pPr>
              <w:rPr>
                <w:rFonts w:ascii="Verdana" w:hAnsi="Verdana" w:cs="Arial"/>
                <w:sz w:val="20"/>
                <w:szCs w:val="20"/>
              </w:rPr>
            </w:pPr>
          </w:p>
        </w:tc>
        <w:tc>
          <w:tcPr>
            <w:tcW w:w="4392" w:type="dxa"/>
            <w:shd w:val="clear" w:color="auto" w:fill="auto"/>
          </w:tcPr>
          <w:p w14:paraId="7D8E3BEB" w14:textId="77777777" w:rsidR="00564046" w:rsidRPr="00564046" w:rsidRDefault="00564046" w:rsidP="00E0378D">
            <w:pPr>
              <w:rPr>
                <w:rFonts w:ascii="Verdana" w:hAnsi="Verdana" w:cs="Arial"/>
                <w:sz w:val="20"/>
                <w:szCs w:val="20"/>
              </w:rPr>
            </w:pPr>
          </w:p>
        </w:tc>
        <w:tc>
          <w:tcPr>
            <w:tcW w:w="4896" w:type="dxa"/>
            <w:shd w:val="clear" w:color="auto" w:fill="auto"/>
          </w:tcPr>
          <w:p w14:paraId="549DAAFE" w14:textId="77777777" w:rsidR="00564046" w:rsidRPr="00564046" w:rsidRDefault="00564046" w:rsidP="00E0378D">
            <w:pPr>
              <w:rPr>
                <w:rFonts w:ascii="Verdana" w:hAnsi="Verdana" w:cs="Arial"/>
                <w:sz w:val="20"/>
                <w:szCs w:val="20"/>
              </w:rPr>
            </w:pPr>
          </w:p>
        </w:tc>
      </w:tr>
    </w:tbl>
    <w:p w14:paraId="75B0A436" w14:textId="77777777" w:rsidR="00E17791" w:rsidRDefault="00E17791">
      <w:pPr>
        <w:spacing w:after="0" w:line="240" w:lineRule="auto"/>
        <w:rPr>
          <w:rFonts w:ascii="Verdana" w:eastAsia="SimSun" w:hAnsi="Verdana"/>
          <w:b/>
          <w:color w:val="262626"/>
          <w:sz w:val="24"/>
          <w:szCs w:val="32"/>
        </w:rPr>
      </w:pPr>
    </w:p>
    <w:p w14:paraId="1498B4E4" w14:textId="77777777" w:rsidR="00FE2CB3" w:rsidRDefault="00FE2CB3" w:rsidP="00E17791">
      <w:pPr>
        <w:pStyle w:val="Heading1"/>
        <w:sectPr w:rsidR="00FE2CB3" w:rsidSect="00564046">
          <w:headerReference w:type="default" r:id="rId19"/>
          <w:footerReference w:type="default" r:id="rId20"/>
          <w:pgSz w:w="16840" w:h="11907" w:orient="landscape" w:code="9"/>
          <w:pgMar w:top="1134" w:right="1134" w:bottom="1134" w:left="1134" w:header="680" w:footer="680" w:gutter="0"/>
          <w:cols w:space="708"/>
          <w:docGrid w:linePitch="360"/>
        </w:sectPr>
      </w:pPr>
    </w:p>
    <w:p w14:paraId="41603950" w14:textId="6CDCEB3A" w:rsidR="00E741C0" w:rsidRPr="00733111" w:rsidRDefault="00E741C0" w:rsidP="00E741C0">
      <w:pPr>
        <w:pStyle w:val="Heading1"/>
        <w:rPr>
          <w:color w:val="auto"/>
        </w:rPr>
      </w:pPr>
      <w:bookmarkStart w:id="110" w:name="_Toc53990625"/>
      <w:r w:rsidRPr="00733111">
        <w:rPr>
          <w:color w:val="auto"/>
        </w:rPr>
        <w:lastRenderedPageBreak/>
        <w:t>Appendix 6</w:t>
      </w:r>
      <w:r w:rsidR="00592E9F" w:rsidRPr="00733111">
        <w:rPr>
          <w:color w:val="auto"/>
        </w:rPr>
        <w:t xml:space="preserve"> - EMERGENCY PLAN PROCEDURES</w:t>
      </w:r>
      <w:bookmarkEnd w:id="110"/>
    </w:p>
    <w:p w14:paraId="23838B87" w14:textId="77777777" w:rsidR="00E741C0" w:rsidRPr="00E17791" w:rsidRDefault="00E741C0" w:rsidP="00E741C0">
      <w:pPr>
        <w:spacing w:after="0" w:line="240" w:lineRule="auto"/>
        <w:rPr>
          <w:rFonts w:ascii="Verdana" w:hAnsi="Verdana" w:cs="Arial"/>
          <w:bCs/>
          <w:sz w:val="20"/>
          <w:szCs w:val="20"/>
        </w:rPr>
      </w:pPr>
    </w:p>
    <w:p w14:paraId="135FDECB" w14:textId="77777777" w:rsidR="00E741C0" w:rsidRPr="002C38EB" w:rsidRDefault="00E741C0" w:rsidP="00E741C0">
      <w:pPr>
        <w:rPr>
          <w:rFonts w:ascii="Verdana" w:hAnsi="Verdana"/>
          <w:sz w:val="20"/>
          <w:szCs w:val="20"/>
        </w:rPr>
      </w:pPr>
      <w:r w:rsidRPr="002C38EB">
        <w:rPr>
          <w:rFonts w:ascii="Verdana" w:hAnsi="Verdana"/>
          <w:sz w:val="20"/>
          <w:szCs w:val="20"/>
        </w:rPr>
        <w:t>The following provides information to be used by the group leader in the event of an emergency.</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16"/>
        <w:gridCol w:w="7319"/>
      </w:tblGrid>
      <w:tr w:rsidR="00E741C0" w:rsidRPr="005B642C" w14:paraId="2CE4CF54" w14:textId="77777777" w:rsidTr="2B76C330">
        <w:trPr>
          <w:jc w:val="center"/>
        </w:trPr>
        <w:tc>
          <w:tcPr>
            <w:tcW w:w="2216" w:type="dxa"/>
            <w:shd w:val="clear" w:color="auto" w:fill="auto"/>
          </w:tcPr>
          <w:p w14:paraId="5FF2DE19" w14:textId="77777777" w:rsidR="00E741C0" w:rsidRPr="005B642C" w:rsidRDefault="00E741C0" w:rsidP="00E0378D">
            <w:pPr>
              <w:rPr>
                <w:rFonts w:ascii="Verdana" w:hAnsi="Verdana"/>
              </w:rPr>
            </w:pPr>
            <w:r w:rsidRPr="005B642C">
              <w:rPr>
                <w:rFonts w:ascii="Verdana" w:hAnsi="Verdana"/>
              </w:rPr>
              <w:t>Educational Visit:</w:t>
            </w:r>
          </w:p>
        </w:tc>
        <w:tc>
          <w:tcPr>
            <w:tcW w:w="7319" w:type="dxa"/>
            <w:shd w:val="clear" w:color="auto" w:fill="auto"/>
          </w:tcPr>
          <w:p w14:paraId="033F4272" w14:textId="77777777" w:rsidR="00E741C0" w:rsidRPr="005B642C" w:rsidRDefault="00E741C0" w:rsidP="00E0378D">
            <w:pPr>
              <w:rPr>
                <w:rFonts w:ascii="Verdana" w:hAnsi="Verdana"/>
              </w:rPr>
            </w:pPr>
          </w:p>
        </w:tc>
      </w:tr>
      <w:tr w:rsidR="00E741C0" w:rsidRPr="005B642C" w14:paraId="67C1A402" w14:textId="77777777" w:rsidTr="2B76C330">
        <w:trPr>
          <w:jc w:val="center"/>
        </w:trPr>
        <w:tc>
          <w:tcPr>
            <w:tcW w:w="2216" w:type="dxa"/>
            <w:shd w:val="clear" w:color="auto" w:fill="auto"/>
          </w:tcPr>
          <w:p w14:paraId="60F2A108" w14:textId="77777777" w:rsidR="00E741C0" w:rsidRPr="005B642C" w:rsidRDefault="00E741C0" w:rsidP="00E0378D">
            <w:pPr>
              <w:rPr>
                <w:rFonts w:ascii="Verdana" w:hAnsi="Verdana"/>
              </w:rPr>
            </w:pPr>
            <w:r w:rsidRPr="005B642C">
              <w:rPr>
                <w:rFonts w:ascii="Verdana" w:hAnsi="Verdana"/>
              </w:rPr>
              <w:t>Date of Visit:</w:t>
            </w:r>
          </w:p>
        </w:tc>
        <w:tc>
          <w:tcPr>
            <w:tcW w:w="7319" w:type="dxa"/>
            <w:shd w:val="clear" w:color="auto" w:fill="auto"/>
          </w:tcPr>
          <w:p w14:paraId="5718A6BE" w14:textId="77777777" w:rsidR="00E741C0" w:rsidRPr="005B642C" w:rsidRDefault="00E741C0" w:rsidP="00E0378D">
            <w:pPr>
              <w:rPr>
                <w:rFonts w:ascii="Verdana" w:hAnsi="Verdana"/>
              </w:rPr>
            </w:pPr>
          </w:p>
        </w:tc>
      </w:tr>
      <w:tr w:rsidR="00E741C0" w:rsidRPr="005B642C" w14:paraId="1F4E306F" w14:textId="77777777" w:rsidTr="2B76C330">
        <w:trPr>
          <w:jc w:val="center"/>
        </w:trPr>
        <w:tc>
          <w:tcPr>
            <w:tcW w:w="2216" w:type="dxa"/>
            <w:shd w:val="clear" w:color="auto" w:fill="auto"/>
          </w:tcPr>
          <w:p w14:paraId="0ABDCA87" w14:textId="77777777" w:rsidR="00E741C0" w:rsidRPr="005B642C" w:rsidRDefault="00E741C0" w:rsidP="00E0378D">
            <w:pPr>
              <w:rPr>
                <w:rFonts w:ascii="Verdana" w:hAnsi="Verdana"/>
              </w:rPr>
            </w:pPr>
            <w:r w:rsidRPr="005B642C">
              <w:rPr>
                <w:rFonts w:ascii="Verdana" w:hAnsi="Verdana"/>
              </w:rPr>
              <w:t>Group Leader:</w:t>
            </w:r>
          </w:p>
        </w:tc>
        <w:tc>
          <w:tcPr>
            <w:tcW w:w="7319" w:type="dxa"/>
            <w:shd w:val="clear" w:color="auto" w:fill="auto"/>
          </w:tcPr>
          <w:p w14:paraId="2E0F62CD" w14:textId="77777777" w:rsidR="00E741C0" w:rsidRPr="005B642C" w:rsidRDefault="00E741C0" w:rsidP="00E0378D">
            <w:pPr>
              <w:rPr>
                <w:rFonts w:ascii="Verdana" w:hAnsi="Verdana"/>
              </w:rPr>
            </w:pPr>
          </w:p>
        </w:tc>
      </w:tr>
    </w:tbl>
    <w:p w14:paraId="6C6B676A" w14:textId="22F2886A" w:rsidR="2B76C330" w:rsidRDefault="2B76C330"/>
    <w:p w14:paraId="15A4E3A0" w14:textId="77777777" w:rsidR="00E741C0" w:rsidRPr="005B642C" w:rsidRDefault="00E741C0" w:rsidP="00E741C0">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16"/>
        <w:gridCol w:w="7319"/>
      </w:tblGrid>
      <w:tr w:rsidR="00E741C0" w:rsidRPr="005B642C" w14:paraId="00A7D452" w14:textId="77777777" w:rsidTr="2B76C330">
        <w:trPr>
          <w:trHeight w:val="851"/>
          <w:jc w:val="center"/>
        </w:trPr>
        <w:tc>
          <w:tcPr>
            <w:tcW w:w="9535" w:type="dxa"/>
            <w:gridSpan w:val="2"/>
            <w:tcBorders>
              <w:bottom w:val="single" w:sz="12" w:space="0" w:color="auto"/>
            </w:tcBorders>
            <w:shd w:val="clear" w:color="auto" w:fill="D9D9D9" w:themeFill="background1" w:themeFillShade="D9"/>
          </w:tcPr>
          <w:p w14:paraId="71BD27AC" w14:textId="77777777" w:rsidR="00E741C0" w:rsidRPr="002C38EB" w:rsidRDefault="00E741C0" w:rsidP="00E741C0">
            <w:pPr>
              <w:rPr>
                <w:rFonts w:ascii="Verdana" w:hAnsi="Verdana"/>
                <w:b/>
                <w:bCs/>
              </w:rPr>
            </w:pPr>
            <w:r w:rsidRPr="002C38EB">
              <w:rPr>
                <w:rFonts w:ascii="Verdana" w:hAnsi="Verdana"/>
                <w:b/>
                <w:bCs/>
              </w:rPr>
              <w:t>Emergency plan for:</w:t>
            </w:r>
          </w:p>
        </w:tc>
      </w:tr>
      <w:tr w:rsidR="00E741C0" w:rsidRPr="005B642C" w14:paraId="63C219E8" w14:textId="77777777" w:rsidTr="2B76C330">
        <w:trPr>
          <w:trHeight w:val="1984"/>
          <w:jc w:val="center"/>
        </w:trPr>
        <w:tc>
          <w:tcPr>
            <w:tcW w:w="2216" w:type="dxa"/>
            <w:tcBorders>
              <w:top w:val="single" w:sz="12" w:space="0" w:color="auto"/>
              <w:bottom w:val="single" w:sz="4" w:space="0" w:color="auto"/>
            </w:tcBorders>
            <w:shd w:val="clear" w:color="auto" w:fill="auto"/>
          </w:tcPr>
          <w:p w14:paraId="4188F161" w14:textId="77777777" w:rsidR="00E741C0" w:rsidRPr="005B642C" w:rsidRDefault="00E741C0" w:rsidP="00E741C0">
            <w:pPr>
              <w:rPr>
                <w:rFonts w:ascii="Verdana" w:hAnsi="Verdana"/>
              </w:rPr>
            </w:pPr>
            <w:r w:rsidRPr="005B642C">
              <w:rPr>
                <w:rFonts w:ascii="Verdana" w:hAnsi="Verdana"/>
              </w:rPr>
              <w:t>Loss of transport provider:</w:t>
            </w:r>
          </w:p>
        </w:tc>
        <w:tc>
          <w:tcPr>
            <w:tcW w:w="7319" w:type="dxa"/>
            <w:tcBorders>
              <w:top w:val="single" w:sz="12" w:space="0" w:color="auto"/>
              <w:bottom w:val="single" w:sz="4" w:space="0" w:color="auto"/>
            </w:tcBorders>
            <w:shd w:val="clear" w:color="auto" w:fill="auto"/>
          </w:tcPr>
          <w:p w14:paraId="3DA0FACB" w14:textId="77777777" w:rsidR="00E741C0" w:rsidRPr="005B642C" w:rsidRDefault="00E741C0" w:rsidP="00E0378D">
            <w:pPr>
              <w:rPr>
                <w:rFonts w:ascii="Verdana" w:hAnsi="Verdana"/>
              </w:rPr>
            </w:pPr>
          </w:p>
        </w:tc>
      </w:tr>
      <w:tr w:rsidR="00E741C0" w:rsidRPr="005B642C" w14:paraId="4A4497D1" w14:textId="77777777" w:rsidTr="2B76C330">
        <w:trPr>
          <w:trHeight w:val="1984"/>
          <w:jc w:val="center"/>
        </w:trPr>
        <w:tc>
          <w:tcPr>
            <w:tcW w:w="2216" w:type="dxa"/>
            <w:tcBorders>
              <w:top w:val="single" w:sz="4" w:space="0" w:color="auto"/>
              <w:bottom w:val="single" w:sz="4" w:space="0" w:color="auto"/>
            </w:tcBorders>
            <w:shd w:val="clear" w:color="auto" w:fill="auto"/>
          </w:tcPr>
          <w:p w14:paraId="2868C328" w14:textId="77777777" w:rsidR="00E741C0" w:rsidRPr="005B642C" w:rsidRDefault="00E741C0" w:rsidP="00E741C0">
            <w:pPr>
              <w:rPr>
                <w:rFonts w:ascii="Verdana" w:hAnsi="Verdana"/>
              </w:rPr>
            </w:pPr>
            <w:r w:rsidRPr="005B642C">
              <w:rPr>
                <w:rFonts w:ascii="Verdana" w:hAnsi="Verdana"/>
              </w:rPr>
              <w:t>Loss of residential provider:</w:t>
            </w:r>
          </w:p>
        </w:tc>
        <w:tc>
          <w:tcPr>
            <w:tcW w:w="7319" w:type="dxa"/>
            <w:tcBorders>
              <w:top w:val="single" w:sz="4" w:space="0" w:color="auto"/>
              <w:bottom w:val="single" w:sz="4" w:space="0" w:color="auto"/>
            </w:tcBorders>
            <w:shd w:val="clear" w:color="auto" w:fill="auto"/>
          </w:tcPr>
          <w:p w14:paraId="5613A242" w14:textId="77777777" w:rsidR="00E741C0" w:rsidRPr="005B642C" w:rsidRDefault="00E741C0" w:rsidP="00E0378D">
            <w:pPr>
              <w:rPr>
                <w:rFonts w:ascii="Verdana" w:hAnsi="Verdana"/>
              </w:rPr>
            </w:pPr>
          </w:p>
        </w:tc>
      </w:tr>
      <w:tr w:rsidR="00E741C0" w:rsidRPr="005B642C" w14:paraId="4D627AAF" w14:textId="77777777" w:rsidTr="2B76C330">
        <w:trPr>
          <w:trHeight w:val="1984"/>
          <w:jc w:val="center"/>
        </w:trPr>
        <w:tc>
          <w:tcPr>
            <w:tcW w:w="2216" w:type="dxa"/>
            <w:tcBorders>
              <w:top w:val="single" w:sz="4" w:space="0" w:color="auto"/>
              <w:bottom w:val="single" w:sz="4" w:space="0" w:color="auto"/>
            </w:tcBorders>
            <w:shd w:val="clear" w:color="auto" w:fill="auto"/>
          </w:tcPr>
          <w:p w14:paraId="4480FE99" w14:textId="2175D7E2" w:rsidR="00E741C0" w:rsidRPr="005B642C" w:rsidRDefault="00E741C0" w:rsidP="00E741C0">
            <w:pPr>
              <w:rPr>
                <w:rFonts w:ascii="Verdana" w:hAnsi="Verdana"/>
              </w:rPr>
            </w:pPr>
            <w:r w:rsidRPr="005B642C">
              <w:rPr>
                <w:rFonts w:ascii="Verdana" w:hAnsi="Verdana"/>
              </w:rPr>
              <w:t xml:space="preserve">Serious accident/illness during </w:t>
            </w:r>
            <w:r w:rsidR="000B5467">
              <w:rPr>
                <w:rFonts w:ascii="Verdana" w:hAnsi="Verdana"/>
              </w:rPr>
              <w:t xml:space="preserve">the </w:t>
            </w:r>
            <w:r w:rsidRPr="005B642C">
              <w:rPr>
                <w:rFonts w:ascii="Verdana" w:hAnsi="Verdana"/>
              </w:rPr>
              <w:t>visit:</w:t>
            </w:r>
          </w:p>
        </w:tc>
        <w:tc>
          <w:tcPr>
            <w:tcW w:w="7319" w:type="dxa"/>
            <w:tcBorders>
              <w:top w:val="single" w:sz="4" w:space="0" w:color="auto"/>
              <w:bottom w:val="single" w:sz="4" w:space="0" w:color="auto"/>
            </w:tcBorders>
            <w:shd w:val="clear" w:color="auto" w:fill="auto"/>
          </w:tcPr>
          <w:p w14:paraId="23B40CF9" w14:textId="77777777" w:rsidR="00E741C0" w:rsidRPr="005B642C" w:rsidRDefault="00E741C0" w:rsidP="00E0378D">
            <w:pPr>
              <w:rPr>
                <w:rFonts w:ascii="Verdana" w:hAnsi="Verdana"/>
              </w:rPr>
            </w:pPr>
          </w:p>
        </w:tc>
      </w:tr>
      <w:tr w:rsidR="00E741C0" w:rsidRPr="005B642C" w14:paraId="1374ABA9" w14:textId="77777777" w:rsidTr="2B76C330">
        <w:trPr>
          <w:trHeight w:val="1984"/>
          <w:jc w:val="center"/>
        </w:trPr>
        <w:tc>
          <w:tcPr>
            <w:tcW w:w="2216" w:type="dxa"/>
            <w:tcBorders>
              <w:top w:val="single" w:sz="4" w:space="0" w:color="auto"/>
              <w:bottom w:val="single" w:sz="12" w:space="0" w:color="auto"/>
            </w:tcBorders>
            <w:shd w:val="clear" w:color="auto" w:fill="auto"/>
          </w:tcPr>
          <w:p w14:paraId="56095753" w14:textId="77777777" w:rsidR="00E741C0" w:rsidRPr="005B642C" w:rsidRDefault="00E741C0" w:rsidP="00E741C0">
            <w:pPr>
              <w:rPr>
                <w:rFonts w:ascii="Verdana" w:hAnsi="Verdana"/>
              </w:rPr>
            </w:pPr>
            <w:r w:rsidRPr="005B642C">
              <w:rPr>
                <w:rFonts w:ascii="Verdana" w:hAnsi="Verdana"/>
              </w:rPr>
              <w:t>Senior management contact details:</w:t>
            </w:r>
          </w:p>
        </w:tc>
        <w:tc>
          <w:tcPr>
            <w:tcW w:w="7319" w:type="dxa"/>
            <w:tcBorders>
              <w:top w:val="single" w:sz="4" w:space="0" w:color="auto"/>
              <w:bottom w:val="single" w:sz="12" w:space="0" w:color="auto"/>
            </w:tcBorders>
            <w:shd w:val="clear" w:color="auto" w:fill="auto"/>
          </w:tcPr>
          <w:p w14:paraId="3F67FD7E" w14:textId="77777777" w:rsidR="00E741C0" w:rsidRPr="005B642C" w:rsidRDefault="00E741C0" w:rsidP="00E0378D">
            <w:pPr>
              <w:rPr>
                <w:rFonts w:ascii="Verdana" w:hAnsi="Verdana"/>
              </w:rPr>
            </w:pPr>
          </w:p>
        </w:tc>
      </w:tr>
    </w:tbl>
    <w:p w14:paraId="50E5A712" w14:textId="339B53F3" w:rsidR="2B76C330" w:rsidRDefault="2B76C330"/>
    <w:p w14:paraId="7DEA208C" w14:textId="77777777" w:rsidR="00E741C0" w:rsidRDefault="00E741C0">
      <w:pPr>
        <w:spacing w:after="0" w:line="240" w:lineRule="auto"/>
        <w:rPr>
          <w:rFonts w:ascii="Verdana" w:eastAsia="SimSun" w:hAnsi="Verdana"/>
          <w:b/>
          <w:color w:val="262626"/>
          <w:sz w:val="24"/>
          <w:szCs w:val="32"/>
        </w:rPr>
      </w:pPr>
      <w:r>
        <w:br w:type="page"/>
      </w:r>
    </w:p>
    <w:p w14:paraId="19EF96DE" w14:textId="77777777" w:rsidR="00002738" w:rsidRPr="00733111" w:rsidRDefault="00A35287" w:rsidP="00E17791">
      <w:pPr>
        <w:pStyle w:val="Heading1"/>
        <w:rPr>
          <w:color w:val="auto"/>
        </w:rPr>
      </w:pPr>
      <w:bookmarkStart w:id="111" w:name="_Toc53990626"/>
      <w:r w:rsidRPr="00733111">
        <w:rPr>
          <w:color w:val="auto"/>
        </w:rPr>
        <w:lastRenderedPageBreak/>
        <w:t xml:space="preserve">Further </w:t>
      </w:r>
      <w:r w:rsidR="00BE18DA" w:rsidRPr="00733111">
        <w:rPr>
          <w:color w:val="auto"/>
        </w:rPr>
        <w:t>Guidance</w:t>
      </w:r>
      <w:bookmarkEnd w:id="93"/>
      <w:bookmarkEnd w:id="111"/>
    </w:p>
    <w:p w14:paraId="177B8DCE" w14:textId="77777777" w:rsidR="0029536C" w:rsidRDefault="0029536C" w:rsidP="00D70F62">
      <w:pPr>
        <w:jc w:val="both"/>
        <w:rPr>
          <w:rFonts w:ascii="Verdana" w:hAnsi="Verdana"/>
          <w:bCs/>
          <w:color w:val="0070C0"/>
          <w:sz w:val="20"/>
          <w:szCs w:val="20"/>
        </w:rPr>
      </w:pPr>
    </w:p>
    <w:p w14:paraId="79FBD26D" w14:textId="5162A2D7" w:rsidR="00D70F62" w:rsidRPr="00FA48B0" w:rsidRDefault="00D70F62" w:rsidP="2B76C330">
      <w:pPr>
        <w:jc w:val="both"/>
        <w:rPr>
          <w:rFonts w:ascii="Verdana" w:hAnsi="Verdana"/>
          <w:color w:val="0070C0"/>
          <w:sz w:val="20"/>
          <w:szCs w:val="20"/>
        </w:rPr>
      </w:pPr>
      <w:r w:rsidRPr="2B76C330">
        <w:rPr>
          <w:rFonts w:ascii="Verdana" w:hAnsi="Verdana"/>
          <w:color w:val="0070C0"/>
          <w:sz w:val="20"/>
          <w:szCs w:val="20"/>
        </w:rPr>
        <w:t xml:space="preserve">Further guidance can be obtained from organisations such as the Health and Safety Executive (HSE) or Judicium Education. The following are some examples.  The H&amp;S lead in the </w:t>
      </w:r>
      <w:r w:rsidR="1288817C" w:rsidRPr="2B76C330">
        <w:rPr>
          <w:rFonts w:ascii="Verdana" w:hAnsi="Verdana"/>
          <w:color w:val="0070C0"/>
          <w:sz w:val="20"/>
          <w:szCs w:val="20"/>
        </w:rPr>
        <w:t xml:space="preserve">school </w:t>
      </w:r>
      <w:r w:rsidRPr="2B76C330">
        <w:rPr>
          <w:rFonts w:ascii="Verdana" w:hAnsi="Verdana"/>
          <w:color w:val="0070C0"/>
          <w:sz w:val="20"/>
          <w:szCs w:val="20"/>
        </w:rPr>
        <w:t>will keep under review to ensure links are current.</w:t>
      </w:r>
    </w:p>
    <w:p w14:paraId="4CC4A173" w14:textId="77777777" w:rsidR="00D70F62" w:rsidRPr="00FA48B0" w:rsidRDefault="00D70F62" w:rsidP="00D70F62">
      <w:pPr>
        <w:numPr>
          <w:ilvl w:val="0"/>
          <w:numId w:val="1"/>
        </w:numPr>
        <w:spacing w:after="0" w:line="240" w:lineRule="auto"/>
        <w:jc w:val="both"/>
        <w:rPr>
          <w:rFonts w:ascii="Verdana" w:hAnsi="Verdana"/>
          <w:bCs/>
          <w:color w:val="0070C0"/>
          <w:sz w:val="20"/>
          <w:szCs w:val="20"/>
        </w:rPr>
      </w:pPr>
      <w:r w:rsidRPr="00FA48B0">
        <w:rPr>
          <w:rFonts w:ascii="Verdana" w:hAnsi="Verdana"/>
          <w:bCs/>
          <w:color w:val="0070C0"/>
          <w:sz w:val="20"/>
          <w:szCs w:val="20"/>
        </w:rPr>
        <w:t>HSE</w:t>
      </w:r>
    </w:p>
    <w:p w14:paraId="2E728A60" w14:textId="77777777" w:rsidR="00D70F62" w:rsidRPr="00FA48B0" w:rsidRDefault="0043130E" w:rsidP="00D70F62">
      <w:pPr>
        <w:spacing w:after="120"/>
        <w:ind w:left="720"/>
        <w:jc w:val="both"/>
        <w:rPr>
          <w:rFonts w:ascii="Verdana" w:hAnsi="Verdana"/>
          <w:bCs/>
          <w:color w:val="0070C0"/>
          <w:sz w:val="20"/>
          <w:szCs w:val="20"/>
        </w:rPr>
      </w:pPr>
      <w:hyperlink r:id="rId21" w:history="1">
        <w:r w:rsidR="00D70F62" w:rsidRPr="00FA48B0">
          <w:rPr>
            <w:rStyle w:val="Hyperlink"/>
            <w:rFonts w:ascii="Verdana" w:hAnsi="Verdana"/>
            <w:bCs/>
            <w:color w:val="0070C0"/>
            <w:sz w:val="20"/>
            <w:szCs w:val="20"/>
          </w:rPr>
          <w:t>https://www.hse.gov.uk/</w:t>
        </w:r>
      </w:hyperlink>
      <w:r w:rsidR="00D70F62" w:rsidRPr="00FA48B0">
        <w:rPr>
          <w:rFonts w:ascii="Verdana" w:hAnsi="Verdana"/>
          <w:bCs/>
          <w:color w:val="0070C0"/>
          <w:sz w:val="20"/>
          <w:szCs w:val="20"/>
        </w:rPr>
        <w:t xml:space="preserve"> </w:t>
      </w:r>
    </w:p>
    <w:p w14:paraId="7B33574B" w14:textId="4FD8A23D" w:rsidR="00F209EF" w:rsidRPr="00FA48B0" w:rsidRDefault="00F209EF" w:rsidP="00F209EF">
      <w:pPr>
        <w:numPr>
          <w:ilvl w:val="0"/>
          <w:numId w:val="1"/>
        </w:numPr>
        <w:spacing w:after="0" w:line="240" w:lineRule="auto"/>
        <w:jc w:val="both"/>
        <w:rPr>
          <w:rFonts w:ascii="Verdana" w:hAnsi="Verdana"/>
          <w:bCs/>
          <w:color w:val="0070C0"/>
          <w:sz w:val="20"/>
          <w:szCs w:val="20"/>
        </w:rPr>
      </w:pPr>
      <w:r w:rsidRPr="00FA48B0">
        <w:rPr>
          <w:rFonts w:ascii="Verdana" w:hAnsi="Verdana"/>
          <w:bCs/>
          <w:color w:val="0070C0"/>
          <w:sz w:val="20"/>
          <w:szCs w:val="20"/>
        </w:rPr>
        <w:t>HSE</w:t>
      </w:r>
      <w:r>
        <w:rPr>
          <w:rFonts w:ascii="Verdana" w:hAnsi="Verdana"/>
          <w:bCs/>
          <w:color w:val="0070C0"/>
          <w:sz w:val="20"/>
          <w:szCs w:val="20"/>
        </w:rPr>
        <w:t xml:space="preserve"> – </w:t>
      </w:r>
      <w:r w:rsidR="008C6F0F">
        <w:rPr>
          <w:rFonts w:ascii="Verdana" w:hAnsi="Verdana"/>
          <w:bCs/>
          <w:color w:val="0070C0"/>
          <w:sz w:val="20"/>
          <w:szCs w:val="20"/>
        </w:rPr>
        <w:t>school/academy</w:t>
      </w:r>
      <w:r>
        <w:rPr>
          <w:rFonts w:ascii="Verdana" w:hAnsi="Verdana"/>
          <w:bCs/>
          <w:color w:val="0070C0"/>
          <w:sz w:val="20"/>
          <w:szCs w:val="20"/>
        </w:rPr>
        <w:t xml:space="preserve"> Trips</w:t>
      </w:r>
    </w:p>
    <w:p w14:paraId="7BA8D0F4" w14:textId="38E54448" w:rsidR="00F209EF" w:rsidRPr="00F209EF" w:rsidRDefault="0043130E" w:rsidP="00F209EF">
      <w:pPr>
        <w:spacing w:after="120"/>
        <w:ind w:left="720"/>
        <w:jc w:val="both"/>
        <w:rPr>
          <w:rStyle w:val="Hyperlink"/>
          <w:color w:val="0070C0"/>
        </w:rPr>
      </w:pPr>
      <w:hyperlink r:id="rId22" w:history="1">
        <w:r w:rsidR="00307C23" w:rsidRPr="00921B08">
          <w:rPr>
            <w:rStyle w:val="Hyperlink"/>
            <w:rFonts w:ascii="Verdana" w:hAnsi="Verdana"/>
            <w:bCs/>
            <w:sz w:val="20"/>
            <w:szCs w:val="20"/>
          </w:rPr>
          <w:t>https://www.hse.gov.uk/services/education/school-trips.htm</w:t>
        </w:r>
      </w:hyperlink>
      <w:r w:rsidR="00F209EF">
        <w:rPr>
          <w:rStyle w:val="Hyperlink"/>
          <w:rFonts w:ascii="Verdana" w:hAnsi="Verdana"/>
          <w:bCs/>
          <w:color w:val="0070C0"/>
          <w:sz w:val="20"/>
          <w:szCs w:val="20"/>
        </w:rPr>
        <w:t xml:space="preserve"> </w:t>
      </w:r>
      <w:r w:rsidR="00F209EF" w:rsidRPr="00F209EF">
        <w:rPr>
          <w:rStyle w:val="Hyperlink"/>
          <w:color w:val="0070C0"/>
        </w:rPr>
        <w:t xml:space="preserve"> </w:t>
      </w:r>
    </w:p>
    <w:p w14:paraId="16651276" w14:textId="77777777" w:rsidR="0029536C" w:rsidRPr="0029536C" w:rsidRDefault="0029536C" w:rsidP="00077354">
      <w:pPr>
        <w:numPr>
          <w:ilvl w:val="0"/>
          <w:numId w:val="1"/>
        </w:numPr>
        <w:spacing w:after="0" w:line="240" w:lineRule="auto"/>
        <w:jc w:val="both"/>
        <w:rPr>
          <w:rFonts w:ascii="Verdana" w:hAnsi="Verdana"/>
          <w:bCs/>
          <w:color w:val="0070C0"/>
          <w:sz w:val="20"/>
          <w:szCs w:val="20"/>
        </w:rPr>
      </w:pPr>
      <w:r w:rsidRPr="0029536C">
        <w:rPr>
          <w:rFonts w:ascii="Verdana" w:hAnsi="Verdana"/>
          <w:bCs/>
          <w:color w:val="0070C0"/>
          <w:sz w:val="20"/>
          <w:szCs w:val="20"/>
        </w:rPr>
        <w:t>Department for Education - Health and safety on educational visits</w:t>
      </w:r>
    </w:p>
    <w:p w14:paraId="3E81E90C" w14:textId="77777777" w:rsidR="0029536C" w:rsidRPr="0029536C" w:rsidRDefault="0043130E" w:rsidP="0029536C">
      <w:pPr>
        <w:spacing w:after="120"/>
        <w:ind w:left="720"/>
        <w:jc w:val="both"/>
        <w:rPr>
          <w:rStyle w:val="Hyperlink"/>
          <w:rFonts w:ascii="Verdana" w:hAnsi="Verdana"/>
          <w:bCs/>
          <w:color w:val="0070C0"/>
          <w:sz w:val="20"/>
          <w:szCs w:val="20"/>
        </w:rPr>
      </w:pPr>
      <w:hyperlink r:id="rId23" w:history="1">
        <w:r w:rsidR="0029536C" w:rsidRPr="0029536C">
          <w:rPr>
            <w:rStyle w:val="Hyperlink"/>
            <w:rFonts w:ascii="Verdana" w:hAnsi="Verdana"/>
            <w:bCs/>
            <w:color w:val="0070C0"/>
            <w:sz w:val="20"/>
            <w:szCs w:val="20"/>
          </w:rPr>
          <w:t>https://www.gov.uk/government/publications/health-and-safety-on-educational-visits/health-and-safety-on-educational-visits</w:t>
        </w:r>
      </w:hyperlink>
      <w:r w:rsidR="0029536C">
        <w:rPr>
          <w:rStyle w:val="Hyperlink"/>
          <w:rFonts w:ascii="Verdana" w:hAnsi="Verdana"/>
          <w:bCs/>
          <w:color w:val="0070C0"/>
          <w:sz w:val="20"/>
          <w:szCs w:val="20"/>
        </w:rPr>
        <w:t xml:space="preserve"> </w:t>
      </w:r>
    </w:p>
    <w:p w14:paraId="18D64355" w14:textId="77777777" w:rsidR="00D70F62" w:rsidRDefault="00D70F62" w:rsidP="00D70F62">
      <w:pPr>
        <w:numPr>
          <w:ilvl w:val="0"/>
          <w:numId w:val="1"/>
        </w:numPr>
        <w:spacing w:after="0" w:line="240" w:lineRule="auto"/>
        <w:jc w:val="both"/>
        <w:rPr>
          <w:rFonts w:ascii="Verdana" w:hAnsi="Verdana"/>
          <w:bCs/>
          <w:color w:val="0070C0"/>
          <w:sz w:val="20"/>
          <w:szCs w:val="20"/>
        </w:rPr>
      </w:pPr>
      <w:r w:rsidRPr="00D70F62">
        <w:rPr>
          <w:rFonts w:ascii="Verdana" w:hAnsi="Verdana"/>
          <w:bCs/>
          <w:color w:val="0070C0"/>
          <w:sz w:val="20"/>
          <w:szCs w:val="20"/>
        </w:rPr>
        <w:t xml:space="preserve">The Royal Society for the Prevention of Accidents </w:t>
      </w:r>
      <w:r>
        <w:rPr>
          <w:rFonts w:ascii="Verdana" w:hAnsi="Verdana"/>
          <w:bCs/>
          <w:color w:val="0070C0"/>
          <w:sz w:val="20"/>
          <w:szCs w:val="20"/>
        </w:rPr>
        <w:t>(RoSPA)</w:t>
      </w:r>
      <w:r w:rsidRPr="00FA48B0">
        <w:rPr>
          <w:rFonts w:ascii="Verdana" w:hAnsi="Verdana"/>
          <w:bCs/>
          <w:color w:val="0070C0"/>
          <w:sz w:val="20"/>
          <w:szCs w:val="20"/>
        </w:rPr>
        <w:t xml:space="preserve"> </w:t>
      </w:r>
      <w:r>
        <w:rPr>
          <w:rFonts w:ascii="Verdana" w:hAnsi="Verdana"/>
          <w:bCs/>
          <w:color w:val="0070C0"/>
          <w:sz w:val="20"/>
          <w:szCs w:val="20"/>
        </w:rPr>
        <w:t xml:space="preserve">- </w:t>
      </w:r>
      <w:r w:rsidRPr="00D70F62">
        <w:rPr>
          <w:rFonts w:ascii="Verdana" w:hAnsi="Verdana"/>
          <w:bCs/>
          <w:color w:val="0070C0"/>
          <w:sz w:val="20"/>
          <w:szCs w:val="20"/>
        </w:rPr>
        <w:t>Planning and Leading Visits and Adventurous Activities</w:t>
      </w:r>
    </w:p>
    <w:p w14:paraId="7F892DF5" w14:textId="632A5F3F" w:rsidR="00307C23" w:rsidRPr="00307C23" w:rsidRDefault="0043130E" w:rsidP="00D70F62">
      <w:pPr>
        <w:numPr>
          <w:ilvl w:val="0"/>
          <w:numId w:val="1"/>
        </w:numPr>
        <w:spacing w:after="0" w:line="240" w:lineRule="auto"/>
        <w:jc w:val="both"/>
        <w:rPr>
          <w:rFonts w:ascii="Verdana" w:hAnsi="Verdana"/>
          <w:bCs/>
          <w:color w:val="0070C0"/>
          <w:sz w:val="20"/>
          <w:szCs w:val="20"/>
        </w:rPr>
      </w:pPr>
      <w:hyperlink r:id="rId24" w:history="1">
        <w:r w:rsidR="00307C23" w:rsidRPr="00921B08">
          <w:rPr>
            <w:rStyle w:val="Hyperlink"/>
            <w:rFonts w:ascii="Verdana" w:hAnsi="Verdana"/>
            <w:bCs/>
            <w:sz w:val="20"/>
            <w:szCs w:val="20"/>
          </w:rPr>
          <w:t>https://www.rospa.com/rospaweb/docs/advice-services/school-college-safety/school-visits-guide.pdf</w:t>
        </w:r>
      </w:hyperlink>
    </w:p>
    <w:p w14:paraId="6AC5D065" w14:textId="6244AC0C" w:rsidR="00D70F62" w:rsidRPr="00FA48B0" w:rsidRDefault="00D70F62" w:rsidP="00D70F62">
      <w:pPr>
        <w:numPr>
          <w:ilvl w:val="0"/>
          <w:numId w:val="1"/>
        </w:numPr>
        <w:spacing w:after="0" w:line="240" w:lineRule="auto"/>
        <w:jc w:val="both"/>
        <w:rPr>
          <w:rFonts w:ascii="Verdana" w:hAnsi="Verdana"/>
          <w:bCs/>
          <w:color w:val="0070C0"/>
          <w:sz w:val="20"/>
          <w:szCs w:val="20"/>
        </w:rPr>
      </w:pPr>
      <w:r w:rsidRPr="00FA48B0">
        <w:rPr>
          <w:rFonts w:ascii="Verdana" w:hAnsi="Verdana"/>
          <w:bCs/>
          <w:color w:val="0070C0"/>
          <w:sz w:val="20"/>
          <w:szCs w:val="20"/>
        </w:rPr>
        <w:t xml:space="preserve">National Education Union (NEU) </w:t>
      </w:r>
      <w:r>
        <w:rPr>
          <w:rFonts w:ascii="Verdana" w:hAnsi="Verdana"/>
          <w:bCs/>
          <w:color w:val="0070C0"/>
          <w:sz w:val="20"/>
          <w:szCs w:val="20"/>
        </w:rPr>
        <w:t>– Educational Visits</w:t>
      </w:r>
    </w:p>
    <w:p w14:paraId="41D8A64E" w14:textId="77777777" w:rsidR="00D70F62" w:rsidRPr="00D70F62" w:rsidRDefault="0043130E" w:rsidP="00D70F62">
      <w:pPr>
        <w:spacing w:after="120"/>
        <w:ind w:left="720"/>
        <w:jc w:val="both"/>
        <w:rPr>
          <w:rFonts w:ascii="Verdana" w:hAnsi="Verdana"/>
          <w:bCs/>
          <w:color w:val="0070C0"/>
          <w:sz w:val="20"/>
          <w:szCs w:val="20"/>
        </w:rPr>
      </w:pPr>
      <w:hyperlink r:id="rId25" w:history="1">
        <w:r w:rsidR="00D70F62" w:rsidRPr="00D70F62">
          <w:rPr>
            <w:rStyle w:val="Hyperlink"/>
            <w:rFonts w:ascii="Verdana" w:hAnsi="Verdana"/>
            <w:bCs/>
            <w:color w:val="0070C0"/>
            <w:sz w:val="20"/>
            <w:szCs w:val="20"/>
          </w:rPr>
          <w:t>https://neu.org.uk/advice/educational-visits</w:t>
        </w:r>
      </w:hyperlink>
      <w:r w:rsidR="00D70F62" w:rsidRPr="00D70F62">
        <w:rPr>
          <w:rStyle w:val="Hyperlink"/>
          <w:rFonts w:ascii="Verdana" w:hAnsi="Verdana"/>
          <w:bCs/>
          <w:color w:val="0070C0"/>
          <w:sz w:val="20"/>
          <w:szCs w:val="20"/>
        </w:rPr>
        <w:t xml:space="preserve"> </w:t>
      </w:r>
      <w:r w:rsidR="00D70F62" w:rsidRPr="00D70F62">
        <w:rPr>
          <w:rFonts w:ascii="Verdana" w:hAnsi="Verdana"/>
          <w:bCs/>
          <w:color w:val="0070C0"/>
          <w:sz w:val="20"/>
          <w:szCs w:val="20"/>
        </w:rPr>
        <w:t xml:space="preserve"> </w:t>
      </w:r>
    </w:p>
    <w:p w14:paraId="2F70E2AB" w14:textId="77777777" w:rsidR="0029536C" w:rsidRDefault="0029536C" w:rsidP="00D70F62">
      <w:pPr>
        <w:jc w:val="both"/>
        <w:rPr>
          <w:rFonts w:ascii="Verdana" w:hAnsi="Verdana"/>
          <w:b/>
          <w:color w:val="0070C0"/>
        </w:rPr>
      </w:pPr>
    </w:p>
    <w:p w14:paraId="18B475EB" w14:textId="77777777" w:rsidR="00D70F62" w:rsidRPr="00283CCF" w:rsidRDefault="00D70F62" w:rsidP="00D70F62">
      <w:pPr>
        <w:jc w:val="both"/>
        <w:rPr>
          <w:rFonts w:ascii="Verdana" w:hAnsi="Verdana"/>
          <w:b/>
          <w:color w:val="0070C0"/>
        </w:rPr>
      </w:pPr>
      <w:r w:rsidRPr="00283CCF">
        <w:rPr>
          <w:rFonts w:ascii="Verdana" w:hAnsi="Verdana"/>
          <w:b/>
          <w:color w:val="0070C0"/>
        </w:rPr>
        <w:t>Further Resources</w:t>
      </w:r>
    </w:p>
    <w:p w14:paraId="5E1C69E6" w14:textId="7238F30C" w:rsidR="00D70F62" w:rsidRDefault="0029536C" w:rsidP="0029536C">
      <w:pPr>
        <w:numPr>
          <w:ilvl w:val="0"/>
          <w:numId w:val="1"/>
        </w:numPr>
        <w:spacing w:after="0" w:line="240" w:lineRule="auto"/>
        <w:jc w:val="both"/>
        <w:rPr>
          <w:rFonts w:ascii="Verdana" w:hAnsi="Verdana"/>
          <w:bCs/>
          <w:color w:val="0070C0"/>
          <w:sz w:val="20"/>
          <w:szCs w:val="20"/>
        </w:rPr>
      </w:pPr>
      <w:r w:rsidRPr="0029536C">
        <w:rPr>
          <w:rFonts w:ascii="Verdana" w:hAnsi="Verdana"/>
          <w:bCs/>
          <w:color w:val="0070C0"/>
          <w:sz w:val="20"/>
          <w:szCs w:val="20"/>
        </w:rPr>
        <w:t>EVOLVE</w:t>
      </w:r>
      <w:r w:rsidR="00592E9F">
        <w:rPr>
          <w:rFonts w:ascii="Verdana" w:hAnsi="Verdana"/>
          <w:bCs/>
          <w:color w:val="0070C0"/>
          <w:sz w:val="20"/>
          <w:szCs w:val="20"/>
        </w:rPr>
        <w:t xml:space="preserve"> </w:t>
      </w:r>
      <w:r w:rsidRPr="0029536C">
        <w:rPr>
          <w:rFonts w:ascii="Verdana" w:hAnsi="Verdana"/>
          <w:bCs/>
          <w:color w:val="0070C0"/>
          <w:sz w:val="20"/>
          <w:szCs w:val="20"/>
        </w:rPr>
        <w:t>visits</w:t>
      </w:r>
      <w:r>
        <w:rPr>
          <w:rFonts w:ascii="Verdana" w:hAnsi="Verdana"/>
          <w:bCs/>
          <w:color w:val="0070C0"/>
          <w:sz w:val="20"/>
          <w:szCs w:val="20"/>
        </w:rPr>
        <w:t xml:space="preserve"> - </w:t>
      </w:r>
      <w:r w:rsidRPr="0029536C">
        <w:rPr>
          <w:rFonts w:ascii="Verdana" w:hAnsi="Verdana"/>
          <w:bCs/>
          <w:color w:val="0070C0"/>
          <w:sz w:val="20"/>
          <w:szCs w:val="20"/>
        </w:rPr>
        <w:t>online system for the planning, approval and management of educational visits, sports fixtures and extra-curricular activitie</w:t>
      </w:r>
      <w:r>
        <w:rPr>
          <w:rFonts w:ascii="Verdana" w:hAnsi="Verdana"/>
          <w:bCs/>
          <w:color w:val="0070C0"/>
          <w:sz w:val="20"/>
          <w:szCs w:val="20"/>
        </w:rPr>
        <w:t>s</w:t>
      </w:r>
    </w:p>
    <w:p w14:paraId="031778DF" w14:textId="77777777" w:rsidR="0029536C" w:rsidRPr="0029536C" w:rsidRDefault="0043130E" w:rsidP="0029536C">
      <w:pPr>
        <w:spacing w:after="120"/>
        <w:ind w:left="720"/>
        <w:jc w:val="both"/>
        <w:rPr>
          <w:rStyle w:val="Hyperlink"/>
          <w:rFonts w:ascii="Verdana" w:hAnsi="Verdana"/>
          <w:color w:val="0070C0"/>
          <w:sz w:val="20"/>
          <w:szCs w:val="20"/>
        </w:rPr>
      </w:pPr>
      <w:hyperlink r:id="rId26" w:history="1">
        <w:r w:rsidR="0029536C" w:rsidRPr="0029536C">
          <w:rPr>
            <w:rStyle w:val="Hyperlink"/>
            <w:rFonts w:ascii="Verdana" w:hAnsi="Verdana"/>
            <w:bCs/>
            <w:color w:val="0070C0"/>
            <w:sz w:val="20"/>
            <w:szCs w:val="20"/>
          </w:rPr>
          <w:t>https://edufocus.co.uk/pages/evolve/visits.asp</w:t>
        </w:r>
      </w:hyperlink>
      <w:r w:rsidR="0029536C" w:rsidRPr="0029536C">
        <w:rPr>
          <w:rStyle w:val="Hyperlink"/>
          <w:rFonts w:ascii="Verdana" w:hAnsi="Verdana"/>
          <w:color w:val="0070C0"/>
          <w:sz w:val="20"/>
          <w:szCs w:val="20"/>
        </w:rPr>
        <w:t xml:space="preserve"> </w:t>
      </w:r>
    </w:p>
    <w:p w14:paraId="3684AE19" w14:textId="77777777" w:rsidR="00275E4F" w:rsidRPr="0029536C" w:rsidRDefault="00275E4F" w:rsidP="0029536C">
      <w:pPr>
        <w:spacing w:after="120"/>
        <w:ind w:left="720"/>
        <w:jc w:val="both"/>
        <w:rPr>
          <w:rStyle w:val="Hyperlink"/>
          <w:color w:val="0070C0"/>
        </w:rPr>
      </w:pPr>
    </w:p>
    <w:sectPr w:rsidR="00275E4F" w:rsidRPr="0029536C" w:rsidSect="00FE2CB3">
      <w:pgSz w:w="11907" w:h="16840" w:code="9"/>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C252" w14:textId="77777777" w:rsidR="00E830B7" w:rsidRDefault="00E830B7">
      <w:r>
        <w:separator/>
      </w:r>
    </w:p>
  </w:endnote>
  <w:endnote w:type="continuationSeparator" w:id="0">
    <w:p w14:paraId="099C046B" w14:textId="77777777" w:rsidR="00E830B7" w:rsidRDefault="00E8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45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Neue-Light">
    <w:altName w:val="Helvetica 45 Light"/>
    <w:panose1 w:val="00000000000000000000"/>
    <w:charset w:val="4D"/>
    <w:family w:val="auto"/>
    <w:notTrueType/>
    <w:pitch w:val="default"/>
    <w:sig w:usb0="03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6E33" w14:textId="77777777" w:rsidR="00A356B4" w:rsidRDefault="00A356B4" w:rsidP="002C4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966E1" w14:textId="77777777" w:rsidR="00A356B4" w:rsidRDefault="00A356B4" w:rsidP="00311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8CF1" w14:textId="11BEE950" w:rsidR="00A356B4" w:rsidRPr="0047278B" w:rsidRDefault="00A356B4" w:rsidP="00AA319B">
    <w:pPr>
      <w:pStyle w:val="Footer"/>
      <w:jc w:val="right"/>
      <w:rPr>
        <w:rFonts w:ascii="Verdana" w:hAnsi="Verdana"/>
        <w:sz w:val="20"/>
        <w:szCs w:val="20"/>
      </w:rPr>
    </w:pPr>
    <w:r>
      <w:rPr>
        <w:rFonts w:ascii="Verdana" w:hAnsi="Verdana"/>
        <w:sz w:val="20"/>
        <w:szCs w:val="20"/>
      </w:rPr>
      <w:t xml:space="preserve">                                                                     </w:t>
    </w:r>
    <w:r w:rsidRPr="009E219C">
      <w:rPr>
        <w:rFonts w:ascii="Verdana" w:hAnsi="Verdana"/>
        <w:sz w:val="20"/>
        <w:szCs w:val="20"/>
      </w:rPr>
      <w:t xml:space="preserve">Page </w:t>
    </w:r>
    <w:r w:rsidRPr="009E219C">
      <w:rPr>
        <w:rFonts w:ascii="Verdana" w:hAnsi="Verdana"/>
        <w:sz w:val="20"/>
        <w:szCs w:val="20"/>
      </w:rPr>
      <w:fldChar w:fldCharType="begin"/>
    </w:r>
    <w:r w:rsidRPr="009E219C">
      <w:rPr>
        <w:rFonts w:ascii="Verdana" w:hAnsi="Verdana"/>
        <w:sz w:val="20"/>
        <w:szCs w:val="20"/>
      </w:rPr>
      <w:instrText xml:space="preserve"> PAGE </w:instrText>
    </w:r>
    <w:r w:rsidRPr="009E219C">
      <w:rPr>
        <w:rFonts w:ascii="Verdana" w:hAnsi="Verdana"/>
        <w:sz w:val="20"/>
        <w:szCs w:val="20"/>
      </w:rPr>
      <w:fldChar w:fldCharType="separate"/>
    </w:r>
    <w:r w:rsidR="0043130E">
      <w:rPr>
        <w:rFonts w:ascii="Verdana" w:hAnsi="Verdana"/>
        <w:noProof/>
        <w:sz w:val="20"/>
        <w:szCs w:val="20"/>
      </w:rPr>
      <w:t>3</w:t>
    </w:r>
    <w:r w:rsidRPr="009E219C">
      <w:rPr>
        <w:rFonts w:ascii="Verdana" w:hAnsi="Verdana"/>
        <w:sz w:val="20"/>
        <w:szCs w:val="20"/>
      </w:rPr>
      <w:fldChar w:fldCharType="end"/>
    </w:r>
    <w:r w:rsidRPr="009E219C">
      <w:rPr>
        <w:rFonts w:ascii="Verdana" w:hAnsi="Verdana"/>
        <w:sz w:val="20"/>
        <w:szCs w:val="20"/>
      </w:rPr>
      <w:t xml:space="preserve"> of </w:t>
    </w:r>
    <w:r w:rsidRPr="009E219C">
      <w:rPr>
        <w:rFonts w:ascii="Verdana" w:hAnsi="Verdana"/>
        <w:sz w:val="20"/>
        <w:szCs w:val="20"/>
      </w:rPr>
      <w:fldChar w:fldCharType="begin"/>
    </w:r>
    <w:r w:rsidRPr="009E219C">
      <w:rPr>
        <w:rFonts w:ascii="Verdana" w:hAnsi="Verdana"/>
        <w:sz w:val="20"/>
        <w:szCs w:val="20"/>
      </w:rPr>
      <w:instrText xml:space="preserve"> NUMPAGES  </w:instrText>
    </w:r>
    <w:r w:rsidRPr="009E219C">
      <w:rPr>
        <w:rFonts w:ascii="Verdana" w:hAnsi="Verdana"/>
        <w:sz w:val="20"/>
        <w:szCs w:val="20"/>
      </w:rPr>
      <w:fldChar w:fldCharType="separate"/>
    </w:r>
    <w:r w:rsidR="0043130E">
      <w:rPr>
        <w:rFonts w:ascii="Verdana" w:hAnsi="Verdana"/>
        <w:noProof/>
        <w:sz w:val="20"/>
        <w:szCs w:val="20"/>
      </w:rPr>
      <w:t>36</w:t>
    </w:r>
    <w:r w:rsidRPr="009E219C">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137C" w14:textId="26CA44EA" w:rsidR="00A356B4" w:rsidRPr="00733111" w:rsidRDefault="00A356B4" w:rsidP="00733111">
    <w:pPr>
      <w:pStyle w:val="Footer"/>
      <w:tabs>
        <w:tab w:val="clear" w:pos="4320"/>
        <w:tab w:val="clear" w:pos="8640"/>
        <w:tab w:val="right" w:pos="9639"/>
      </w:tabs>
      <w:rPr>
        <w:rFonts w:ascii="Verdana" w:hAnsi="Verdana"/>
        <w:sz w:val="18"/>
      </w:rPr>
    </w:pPr>
    <w:r w:rsidRPr="00A05646">
      <w:rPr>
        <w:rFonts w:ascii="Verdana" w:hAnsi="Verdana"/>
        <w:sz w:val="18"/>
      </w:rPr>
      <w:t>Issue 1: Month/Year</w:t>
    </w:r>
    <w:r w:rsidRPr="00A05646">
      <w:rPr>
        <w:rFonts w:ascii="Verdana" w:hAnsi="Verdana"/>
        <w:sz w:val="20"/>
        <w:szCs w:val="20"/>
      </w:rPr>
      <w:tab/>
    </w:r>
    <w:r w:rsidRPr="00A05646">
      <w:rPr>
        <w:rFonts w:ascii="Verdana" w:hAnsi="Verdana"/>
        <w:sz w:val="18"/>
        <w:szCs w:val="18"/>
      </w:rPr>
      <w:t xml:space="preserve">Page </w:t>
    </w:r>
    <w:r w:rsidRPr="00A05646">
      <w:rPr>
        <w:rFonts w:ascii="Verdana" w:hAnsi="Verdana"/>
        <w:bCs/>
        <w:sz w:val="18"/>
        <w:szCs w:val="18"/>
      </w:rPr>
      <w:fldChar w:fldCharType="begin"/>
    </w:r>
    <w:r w:rsidRPr="00A05646">
      <w:rPr>
        <w:rFonts w:ascii="Verdana" w:hAnsi="Verdana"/>
        <w:bCs/>
        <w:sz w:val="18"/>
        <w:szCs w:val="18"/>
      </w:rPr>
      <w:instrText xml:space="preserve"> PAGE  \* Arabic  \* MERGEFORMAT </w:instrText>
    </w:r>
    <w:r w:rsidRPr="00A05646">
      <w:rPr>
        <w:rFonts w:ascii="Verdana" w:hAnsi="Verdana"/>
        <w:bCs/>
        <w:sz w:val="18"/>
        <w:szCs w:val="18"/>
      </w:rPr>
      <w:fldChar w:fldCharType="separate"/>
    </w:r>
    <w:r w:rsidR="0043130E">
      <w:rPr>
        <w:rFonts w:ascii="Verdana" w:hAnsi="Verdana"/>
        <w:bCs/>
        <w:noProof/>
        <w:sz w:val="18"/>
        <w:szCs w:val="18"/>
      </w:rPr>
      <w:t>32</w:t>
    </w:r>
    <w:r w:rsidRPr="00A05646">
      <w:rPr>
        <w:rFonts w:ascii="Verdana" w:hAnsi="Verdana"/>
        <w:bCs/>
        <w:sz w:val="18"/>
        <w:szCs w:val="18"/>
      </w:rPr>
      <w:fldChar w:fldCharType="end"/>
    </w:r>
    <w:r w:rsidRPr="00A05646">
      <w:rPr>
        <w:rFonts w:ascii="Verdana" w:hAnsi="Verdana"/>
        <w:sz w:val="18"/>
        <w:szCs w:val="18"/>
      </w:rPr>
      <w:t xml:space="preserve"> of </w:t>
    </w:r>
    <w:r w:rsidRPr="00A05646">
      <w:rPr>
        <w:rFonts w:ascii="Verdana" w:hAnsi="Verdana"/>
        <w:bCs/>
        <w:sz w:val="18"/>
        <w:szCs w:val="18"/>
      </w:rPr>
      <w:fldChar w:fldCharType="begin"/>
    </w:r>
    <w:r w:rsidRPr="00A05646">
      <w:rPr>
        <w:rFonts w:ascii="Verdana" w:hAnsi="Verdana"/>
        <w:bCs/>
        <w:sz w:val="18"/>
        <w:szCs w:val="18"/>
      </w:rPr>
      <w:instrText xml:space="preserve"> NUMPAGES  \* Arabic  \* MERGEFORMAT </w:instrText>
    </w:r>
    <w:r w:rsidRPr="00A05646">
      <w:rPr>
        <w:rFonts w:ascii="Verdana" w:hAnsi="Verdana"/>
        <w:bCs/>
        <w:sz w:val="18"/>
        <w:szCs w:val="18"/>
      </w:rPr>
      <w:fldChar w:fldCharType="separate"/>
    </w:r>
    <w:r w:rsidR="0043130E">
      <w:rPr>
        <w:rFonts w:ascii="Verdana" w:hAnsi="Verdana"/>
        <w:bCs/>
        <w:noProof/>
        <w:sz w:val="18"/>
        <w:szCs w:val="18"/>
      </w:rPr>
      <w:t>36</w:t>
    </w:r>
    <w:r w:rsidRPr="00A05646">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714D" w14:textId="77777777" w:rsidR="00E830B7" w:rsidRDefault="00E830B7">
      <w:r>
        <w:separator/>
      </w:r>
    </w:p>
  </w:footnote>
  <w:footnote w:type="continuationSeparator" w:id="0">
    <w:p w14:paraId="7AD3CA33" w14:textId="77777777" w:rsidR="00E830B7" w:rsidRDefault="00E830B7">
      <w:r>
        <w:continuationSeparator/>
      </w:r>
    </w:p>
  </w:footnote>
  <w:footnote w:id="1">
    <w:p w14:paraId="574BE8CF" w14:textId="77777777" w:rsidR="00A356B4" w:rsidRDefault="00A356B4" w:rsidP="00747E3E">
      <w:pPr>
        <w:pStyle w:val="FootnoteText"/>
      </w:pPr>
      <w:r>
        <w:rPr>
          <w:rStyle w:val="FootnoteReference"/>
        </w:rPr>
        <w:footnoteRef/>
      </w:r>
      <w:r>
        <w:t xml:space="preserve"> </w:t>
      </w:r>
      <w:r w:rsidRPr="007408A3">
        <w:rPr>
          <w:rFonts w:ascii="Verdana" w:hAnsi="Verdana"/>
          <w:sz w:val="16"/>
          <w:szCs w:val="16"/>
        </w:rPr>
        <w:t>Local visits which are a planned part of the curriculum</w:t>
      </w:r>
    </w:p>
  </w:footnote>
  <w:footnote w:id="2">
    <w:p w14:paraId="162F3C9F" w14:textId="77777777" w:rsidR="00A356B4" w:rsidRDefault="00A356B4" w:rsidP="00FD35A3">
      <w:pPr>
        <w:pStyle w:val="FootnoteText"/>
      </w:pPr>
      <w:r>
        <w:rPr>
          <w:rStyle w:val="FootnoteReference"/>
        </w:rPr>
        <w:footnoteRef/>
      </w:r>
      <w:r>
        <w:t xml:space="preserve"> </w:t>
      </w:r>
      <w:r w:rsidRPr="002B1F38">
        <w:rPr>
          <w:rFonts w:ascii="Verdana" w:hAnsi="Verdana"/>
          <w:sz w:val="16"/>
          <w:szCs w:val="16"/>
        </w:rPr>
        <w:t>‘Gentle, shallow water’ is slow moving and not above the knees of the participants</w:t>
      </w:r>
    </w:p>
  </w:footnote>
  <w:footnote w:id="3">
    <w:p w14:paraId="2D35570F" w14:textId="77777777" w:rsidR="00A356B4" w:rsidRDefault="00A356B4" w:rsidP="009A6857">
      <w:pPr>
        <w:pStyle w:val="FootnoteText"/>
      </w:pPr>
      <w:r>
        <w:rPr>
          <w:rStyle w:val="FootnoteReference"/>
        </w:rPr>
        <w:footnoteRef/>
      </w:r>
      <w:r>
        <w:t xml:space="preserve"> </w:t>
      </w:r>
      <w:r w:rsidRPr="00A86893">
        <w:rPr>
          <w:rFonts w:ascii="Verdana" w:hAnsi="Verdana"/>
          <w:sz w:val="16"/>
          <w:szCs w:val="16"/>
        </w:rPr>
        <w:t>A valid RLSS UK National Pool Lifeguard Qualification (NPLQ), or equivalent in the country visited</w:t>
      </w:r>
      <w:r>
        <w:rPr>
          <w:rFonts w:ascii="Verdana" w:hAnsi="Verdana"/>
          <w:sz w:val="16"/>
          <w:szCs w:val="16"/>
        </w:rPr>
        <w:t xml:space="preserve"> is appropriate accreditation</w:t>
      </w:r>
    </w:p>
  </w:footnote>
  <w:footnote w:id="4">
    <w:p w14:paraId="7259B63C" w14:textId="77777777" w:rsidR="00A356B4" w:rsidRPr="001C0C71" w:rsidRDefault="00A356B4" w:rsidP="009A6857">
      <w:pPr>
        <w:pStyle w:val="Default"/>
        <w:spacing w:after="120"/>
        <w:rPr>
          <w:rFonts w:ascii="Verdana" w:hAnsi="Verdana"/>
          <w:color w:val="auto"/>
          <w:sz w:val="16"/>
          <w:szCs w:val="16"/>
        </w:rPr>
      </w:pPr>
      <w:r>
        <w:rPr>
          <w:rStyle w:val="FootnoteReference"/>
        </w:rPr>
        <w:footnoteRef/>
      </w:r>
      <w:r>
        <w:t xml:space="preserve"> </w:t>
      </w:r>
      <w:r w:rsidRPr="001C0C71">
        <w:rPr>
          <w:rFonts w:ascii="Verdana" w:hAnsi="Verdana"/>
          <w:color w:val="auto"/>
          <w:sz w:val="16"/>
          <w:szCs w:val="16"/>
          <w:u w:val="single"/>
        </w:rPr>
        <w:t>For free swimming activity</w:t>
      </w:r>
      <w:r w:rsidRPr="001C0C71">
        <w:rPr>
          <w:rFonts w:ascii="Verdana" w:hAnsi="Verdana"/>
          <w:color w:val="auto"/>
          <w:sz w:val="16"/>
          <w:szCs w:val="16"/>
        </w:rPr>
        <w:t xml:space="preserve">: A valid National Beach Lifeguard Qualification (NBLQ) or equivalent in the country visited, see </w:t>
      </w:r>
      <w:r w:rsidRPr="001C0C71">
        <w:rPr>
          <w:rFonts w:ascii="Verdana" w:hAnsi="Verdana"/>
          <w:color w:val="auto"/>
          <w:sz w:val="16"/>
          <w:szCs w:val="16"/>
          <w:u w:val="single"/>
        </w:rPr>
        <w:t xml:space="preserve">www.lifesavers.org.uk </w:t>
      </w:r>
      <w:r w:rsidRPr="001C0C71">
        <w:rPr>
          <w:rFonts w:ascii="Verdana" w:hAnsi="Verdana"/>
          <w:color w:val="auto"/>
          <w:sz w:val="16"/>
          <w:szCs w:val="16"/>
        </w:rPr>
        <w:t xml:space="preserve">Note: this is for beach/sea only, not inland water. </w:t>
      </w:r>
      <w:r w:rsidRPr="001C0C71">
        <w:rPr>
          <w:rFonts w:ascii="Verdana" w:hAnsi="Verdana"/>
          <w:b/>
          <w:bCs/>
          <w:i/>
          <w:iCs/>
          <w:color w:val="auto"/>
          <w:sz w:val="16"/>
          <w:szCs w:val="16"/>
        </w:rPr>
        <w:t xml:space="preserve">Or </w:t>
      </w:r>
    </w:p>
    <w:p w14:paraId="76B10930" w14:textId="77777777" w:rsidR="00A356B4" w:rsidRPr="001C0C71" w:rsidRDefault="00A356B4" w:rsidP="009A6857">
      <w:pPr>
        <w:pStyle w:val="Default"/>
        <w:spacing w:after="120"/>
        <w:rPr>
          <w:rFonts w:ascii="Verdana" w:hAnsi="Verdana"/>
          <w:color w:val="auto"/>
          <w:sz w:val="16"/>
          <w:szCs w:val="16"/>
        </w:rPr>
      </w:pPr>
      <w:r w:rsidRPr="001C0C71">
        <w:rPr>
          <w:rFonts w:ascii="Verdana" w:hAnsi="Verdana"/>
          <w:color w:val="auto"/>
          <w:sz w:val="16"/>
          <w:szCs w:val="16"/>
          <w:u w:val="single"/>
        </w:rPr>
        <w:t xml:space="preserve">For structured or programmed activity: </w:t>
      </w:r>
      <w:r w:rsidRPr="001C0C71">
        <w:rPr>
          <w:rFonts w:ascii="Verdana" w:hAnsi="Verdana"/>
          <w:color w:val="auto"/>
          <w:sz w:val="16"/>
          <w:szCs w:val="16"/>
        </w:rPr>
        <w:t xml:space="preserve">A valid RLSS UK National Rescue Award for Swimming Teachers and Coaches (NRASTAC) or equivalent - see </w:t>
      </w:r>
      <w:r w:rsidRPr="001C0C71">
        <w:rPr>
          <w:rFonts w:ascii="Verdana" w:hAnsi="Verdana"/>
          <w:color w:val="auto"/>
          <w:sz w:val="16"/>
          <w:szCs w:val="16"/>
          <w:u w:val="single"/>
        </w:rPr>
        <w:t xml:space="preserve">www.lifesavers.org.uk </w:t>
      </w:r>
      <w:r w:rsidRPr="001C0C71">
        <w:rPr>
          <w:rFonts w:ascii="Verdana" w:hAnsi="Verdana"/>
          <w:bCs/>
          <w:i/>
          <w:iCs/>
          <w:color w:val="auto"/>
          <w:sz w:val="16"/>
          <w:szCs w:val="16"/>
        </w:rPr>
        <w:t>or</w:t>
      </w:r>
      <w:r w:rsidRPr="001C0C71">
        <w:rPr>
          <w:rFonts w:ascii="Verdana" w:hAnsi="Verdana"/>
          <w:b/>
          <w:bCs/>
          <w:i/>
          <w:iCs/>
          <w:color w:val="auto"/>
          <w:sz w:val="16"/>
          <w:szCs w:val="16"/>
        </w:rPr>
        <w:t xml:space="preserve"> </w:t>
      </w:r>
      <w:r w:rsidRPr="001C0C71">
        <w:rPr>
          <w:rFonts w:ascii="Verdana" w:hAnsi="Verdana"/>
          <w:color w:val="auto"/>
          <w:sz w:val="16"/>
          <w:szCs w:val="16"/>
        </w:rPr>
        <w:t xml:space="preserve">a valid RLSS UK Water Safety Management Award (WSMA), with appropriate endorsement. </w:t>
      </w:r>
    </w:p>
    <w:p w14:paraId="00BA7E23" w14:textId="77777777" w:rsidR="00A356B4" w:rsidRDefault="00A356B4" w:rsidP="009A68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C1BF" w14:textId="77777777" w:rsidR="00A356B4" w:rsidRDefault="0043130E">
    <w:pPr>
      <w:pStyle w:val="Header"/>
    </w:pPr>
    <w:r>
      <w:rPr>
        <w:noProof/>
      </w:rPr>
      <w:pict w14:anchorId="38E91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56282" o:spid="_x0000_s1036" type="#_x0000_t136" style="position:absolute;margin-left:0;margin-top:0;width:435.05pt;height:174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8EB5" w14:textId="67820C38" w:rsidR="00A356B4" w:rsidRPr="003205CC" w:rsidRDefault="00A356B4" w:rsidP="00E0378D">
    <w:pPr>
      <w:pStyle w:val="Header"/>
      <w:rPr>
        <w:rFonts w:ascii="Verdana" w:hAnsi="Verdana"/>
      </w:rPr>
    </w:pPr>
    <w:r>
      <w:rPr>
        <w:rFonts w:ascii="Verdana" w:hAnsi="Verdana"/>
      </w:rPr>
      <w:t>Educational Visits</w:t>
    </w:r>
    <w:r w:rsidRPr="003205CC">
      <w:rPr>
        <w:rFonts w:ascii="Verdana" w:hAnsi="Verdana"/>
      </w:rPr>
      <w:t xml:space="preserve"> Policy – </w:t>
    </w:r>
    <w:r w:rsidR="0043130E">
      <w:rPr>
        <w:rFonts w:ascii="Verdana" w:hAnsi="Verdana"/>
      </w:rPr>
      <w:t>St Leonard’s CE Primary Academy</w:t>
    </w:r>
  </w:p>
  <w:p w14:paraId="5E7CA638" w14:textId="30B64A8B" w:rsidR="00A356B4" w:rsidRDefault="00A356B4" w:rsidP="005B642C">
    <w:pPr>
      <w:pStyle w:val="Header"/>
      <w:jc w:val="right"/>
      <w:rPr>
        <w:rFonts w:ascii="Verdana" w:hAnsi="Verdana"/>
        <w:sz w:val="20"/>
        <w:szCs w:val="20"/>
      </w:rPr>
    </w:pPr>
  </w:p>
  <w:p w14:paraId="5C567AFB" w14:textId="77777777" w:rsidR="00A356B4" w:rsidRPr="00311045" w:rsidRDefault="00A356B4" w:rsidP="00FA2AE1">
    <w:pPr>
      <w:pStyle w:val="Header"/>
      <w:spacing w:after="0" w:line="240" w:lineRule="auto"/>
      <w:jc w:val="right"/>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ACDE" w14:textId="77777777" w:rsidR="00A356B4" w:rsidRDefault="0043130E">
    <w:pPr>
      <w:pStyle w:val="Header"/>
    </w:pPr>
    <w:r>
      <w:rPr>
        <w:noProof/>
      </w:rPr>
      <w:pict w14:anchorId="40EAE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56281" o:spid="_x0000_s1035" type="#_x0000_t136" style="position:absolute;margin-left:0;margin-top:0;width:435.05pt;height:174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763"/>
      <w:gridCol w:w="2092"/>
    </w:tblGrid>
    <w:tr w:rsidR="00A356B4" w:rsidRPr="007C30B3" w14:paraId="521791D4" w14:textId="77777777" w:rsidTr="1F752560">
      <w:tc>
        <w:tcPr>
          <w:tcW w:w="7763" w:type="dxa"/>
          <w:shd w:val="clear" w:color="auto" w:fill="auto"/>
        </w:tcPr>
        <w:p w14:paraId="3EA23100" w14:textId="3AD47AFC" w:rsidR="00A356B4" w:rsidRPr="007C30B3" w:rsidRDefault="00A356B4" w:rsidP="00AA319B">
          <w:pPr>
            <w:pStyle w:val="Header"/>
            <w:tabs>
              <w:tab w:val="clear" w:pos="4320"/>
              <w:tab w:val="clear" w:pos="8640"/>
            </w:tabs>
            <w:jc w:val="both"/>
            <w:rPr>
              <w:rFonts w:ascii="Verdana" w:hAnsi="Verdana"/>
              <w:color w:val="FF0000"/>
            </w:rPr>
          </w:pPr>
          <w:r w:rsidRPr="00AE72ED">
            <w:rPr>
              <w:rFonts w:ascii="Verdana" w:hAnsi="Verdana"/>
            </w:rPr>
            <w:t xml:space="preserve">Educational Visits </w:t>
          </w:r>
          <w:r w:rsidRPr="007C30B3">
            <w:rPr>
              <w:rFonts w:ascii="Verdana" w:hAnsi="Verdana"/>
            </w:rPr>
            <w:t xml:space="preserve">Policy – </w:t>
          </w:r>
          <w:r w:rsidR="00533E51">
            <w:rPr>
              <w:rFonts w:ascii="Verdana" w:hAnsi="Verdana"/>
            </w:rPr>
            <w:t>St Mary Redcliffe CE Primary School</w:t>
          </w:r>
        </w:p>
      </w:tc>
      <w:tc>
        <w:tcPr>
          <w:tcW w:w="2092" w:type="dxa"/>
          <w:shd w:val="clear" w:color="auto" w:fill="auto"/>
        </w:tcPr>
        <w:p w14:paraId="6F3EAA48" w14:textId="4D8686A5" w:rsidR="00A356B4" w:rsidRPr="007C30B3" w:rsidRDefault="00A356B4" w:rsidP="007C30B3">
          <w:pPr>
            <w:pStyle w:val="Header"/>
            <w:tabs>
              <w:tab w:val="clear" w:pos="4320"/>
              <w:tab w:val="clear" w:pos="8640"/>
            </w:tabs>
            <w:jc w:val="right"/>
            <w:rPr>
              <w:rFonts w:ascii="Verdana" w:hAnsi="Verdana"/>
            </w:rPr>
          </w:pPr>
        </w:p>
      </w:tc>
    </w:tr>
  </w:tbl>
  <w:p w14:paraId="6D424DA7" w14:textId="52EE9FAA" w:rsidR="00A356B4" w:rsidRDefault="00A356B4" w:rsidP="00733111">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 w15:restartNumberingAfterBreak="0">
    <w:nsid w:val="00000002"/>
    <w:multiLevelType w:val="hybridMultilevel"/>
    <w:tmpl w:val="00000002"/>
    <w:name w:val="WW8Num2"/>
    <w:lvl w:ilvl="0" w:tplc="111EF2E2">
      <w:start w:val="1"/>
      <w:numFmt w:val="bullet"/>
      <w:lvlText w:val=""/>
      <w:lvlJc w:val="left"/>
      <w:pPr>
        <w:tabs>
          <w:tab w:val="num" w:pos="720"/>
        </w:tabs>
        <w:ind w:left="720" w:hanging="360"/>
      </w:pPr>
      <w:rPr>
        <w:rFonts w:ascii="Symbol" w:hAnsi="Symbol" w:cs="Symbol" w:hint="default"/>
        <w:sz w:val="20"/>
        <w:szCs w:val="20"/>
      </w:rPr>
    </w:lvl>
    <w:lvl w:ilvl="1" w:tplc="82D0D57E">
      <w:numFmt w:val="decimal"/>
      <w:lvlText w:val=""/>
      <w:lvlJc w:val="left"/>
    </w:lvl>
    <w:lvl w:ilvl="2" w:tplc="BD62C892">
      <w:numFmt w:val="decimal"/>
      <w:lvlText w:val=""/>
      <w:lvlJc w:val="left"/>
    </w:lvl>
    <w:lvl w:ilvl="3" w:tplc="19E82C0E">
      <w:numFmt w:val="decimal"/>
      <w:lvlText w:val=""/>
      <w:lvlJc w:val="left"/>
    </w:lvl>
    <w:lvl w:ilvl="4" w:tplc="5CC68C82">
      <w:numFmt w:val="decimal"/>
      <w:lvlText w:val=""/>
      <w:lvlJc w:val="left"/>
    </w:lvl>
    <w:lvl w:ilvl="5" w:tplc="BCA6D688">
      <w:numFmt w:val="decimal"/>
      <w:lvlText w:val=""/>
      <w:lvlJc w:val="left"/>
    </w:lvl>
    <w:lvl w:ilvl="6" w:tplc="A3E63D42">
      <w:numFmt w:val="decimal"/>
      <w:lvlText w:val=""/>
      <w:lvlJc w:val="left"/>
    </w:lvl>
    <w:lvl w:ilvl="7" w:tplc="981861EA">
      <w:numFmt w:val="decimal"/>
      <w:lvlText w:val=""/>
      <w:lvlJc w:val="left"/>
    </w:lvl>
    <w:lvl w:ilvl="8" w:tplc="C9BA9C6C">
      <w:numFmt w:val="decimal"/>
      <w:lvlText w:val=""/>
      <w:lvlJc w:val="left"/>
    </w:lvl>
  </w:abstractNum>
  <w:abstractNum w:abstractNumId="2" w15:restartNumberingAfterBreak="0">
    <w:nsid w:val="00000007"/>
    <w:multiLevelType w:val="hybridMultilevel"/>
    <w:tmpl w:val="00000007"/>
    <w:name w:val="WW8Num10"/>
    <w:lvl w:ilvl="0" w:tplc="8E02707A">
      <w:start w:val="1"/>
      <w:numFmt w:val="bullet"/>
      <w:lvlText w:val=""/>
      <w:lvlJc w:val="left"/>
      <w:pPr>
        <w:tabs>
          <w:tab w:val="num" w:pos="720"/>
        </w:tabs>
        <w:ind w:left="720" w:hanging="360"/>
      </w:pPr>
      <w:rPr>
        <w:rFonts w:ascii="Symbol" w:hAnsi="Symbol" w:cs="Symbol" w:hint="default"/>
        <w:sz w:val="20"/>
        <w:szCs w:val="20"/>
      </w:rPr>
    </w:lvl>
    <w:lvl w:ilvl="1" w:tplc="5B3A2912">
      <w:start w:val="1"/>
      <w:numFmt w:val="bullet"/>
      <w:lvlText w:val="o"/>
      <w:lvlJc w:val="left"/>
      <w:pPr>
        <w:tabs>
          <w:tab w:val="num" w:pos="1440"/>
        </w:tabs>
        <w:ind w:left="1440" w:hanging="360"/>
      </w:pPr>
      <w:rPr>
        <w:rFonts w:ascii="Courier New" w:hAnsi="Courier New" w:cs="Courier New" w:hint="default"/>
        <w:sz w:val="20"/>
        <w:szCs w:val="20"/>
      </w:rPr>
    </w:lvl>
    <w:lvl w:ilvl="2" w:tplc="F4BC82F8">
      <w:start w:val="1"/>
      <w:numFmt w:val="bullet"/>
      <w:lvlText w:val=""/>
      <w:lvlJc w:val="left"/>
      <w:pPr>
        <w:tabs>
          <w:tab w:val="num" w:pos="2160"/>
        </w:tabs>
        <w:ind w:left="2160" w:hanging="360"/>
      </w:pPr>
      <w:rPr>
        <w:rFonts w:ascii="Wingdings" w:hAnsi="Wingdings" w:cs="Wingdings" w:hint="default"/>
      </w:rPr>
    </w:lvl>
    <w:lvl w:ilvl="3" w:tplc="FE4C6EDA">
      <w:start w:val="1"/>
      <w:numFmt w:val="bullet"/>
      <w:lvlText w:val=""/>
      <w:lvlJc w:val="left"/>
      <w:pPr>
        <w:tabs>
          <w:tab w:val="num" w:pos="2880"/>
        </w:tabs>
        <w:ind w:left="2880" w:hanging="360"/>
      </w:pPr>
      <w:rPr>
        <w:rFonts w:ascii="Symbol" w:hAnsi="Symbol" w:cs="Symbol" w:hint="default"/>
        <w:sz w:val="20"/>
        <w:szCs w:val="20"/>
      </w:rPr>
    </w:lvl>
    <w:lvl w:ilvl="4" w:tplc="347E1ED6">
      <w:start w:val="1"/>
      <w:numFmt w:val="bullet"/>
      <w:lvlText w:val="o"/>
      <w:lvlJc w:val="left"/>
      <w:pPr>
        <w:tabs>
          <w:tab w:val="num" w:pos="3600"/>
        </w:tabs>
        <w:ind w:left="3600" w:hanging="360"/>
      </w:pPr>
      <w:rPr>
        <w:rFonts w:ascii="Courier New" w:hAnsi="Courier New" w:cs="Courier New" w:hint="default"/>
        <w:sz w:val="20"/>
        <w:szCs w:val="20"/>
      </w:rPr>
    </w:lvl>
    <w:lvl w:ilvl="5" w:tplc="750CE7B8">
      <w:start w:val="1"/>
      <w:numFmt w:val="bullet"/>
      <w:lvlText w:val=""/>
      <w:lvlJc w:val="left"/>
      <w:pPr>
        <w:tabs>
          <w:tab w:val="num" w:pos="4320"/>
        </w:tabs>
        <w:ind w:left="4320" w:hanging="360"/>
      </w:pPr>
      <w:rPr>
        <w:rFonts w:ascii="Wingdings" w:hAnsi="Wingdings" w:cs="Wingdings" w:hint="default"/>
      </w:rPr>
    </w:lvl>
    <w:lvl w:ilvl="6" w:tplc="44A4A6B6">
      <w:start w:val="1"/>
      <w:numFmt w:val="bullet"/>
      <w:lvlText w:val=""/>
      <w:lvlJc w:val="left"/>
      <w:pPr>
        <w:tabs>
          <w:tab w:val="num" w:pos="5040"/>
        </w:tabs>
        <w:ind w:left="5040" w:hanging="360"/>
      </w:pPr>
      <w:rPr>
        <w:rFonts w:ascii="Symbol" w:hAnsi="Symbol" w:cs="Symbol" w:hint="default"/>
        <w:sz w:val="20"/>
        <w:szCs w:val="20"/>
      </w:rPr>
    </w:lvl>
    <w:lvl w:ilvl="7" w:tplc="3FA86FD6">
      <w:start w:val="1"/>
      <w:numFmt w:val="bullet"/>
      <w:lvlText w:val="o"/>
      <w:lvlJc w:val="left"/>
      <w:pPr>
        <w:tabs>
          <w:tab w:val="num" w:pos="5760"/>
        </w:tabs>
        <w:ind w:left="5760" w:hanging="360"/>
      </w:pPr>
      <w:rPr>
        <w:rFonts w:ascii="Courier New" w:hAnsi="Courier New" w:cs="Courier New" w:hint="default"/>
        <w:sz w:val="20"/>
        <w:szCs w:val="20"/>
      </w:rPr>
    </w:lvl>
    <w:lvl w:ilvl="8" w:tplc="CBCAA5C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8"/>
    <w:multiLevelType w:val="hybridMultilevel"/>
    <w:tmpl w:val="00000008"/>
    <w:name w:val="WW8Num11"/>
    <w:lvl w:ilvl="0" w:tplc="7A08EAAC">
      <w:start w:val="1"/>
      <w:numFmt w:val="bullet"/>
      <w:lvlText w:val=""/>
      <w:lvlJc w:val="left"/>
      <w:pPr>
        <w:tabs>
          <w:tab w:val="num" w:pos="720"/>
        </w:tabs>
        <w:ind w:left="720" w:hanging="360"/>
      </w:pPr>
      <w:rPr>
        <w:rFonts w:ascii="Symbol" w:hAnsi="Symbol" w:cs="Symbol" w:hint="default"/>
        <w:sz w:val="20"/>
        <w:szCs w:val="20"/>
      </w:rPr>
    </w:lvl>
    <w:lvl w:ilvl="1" w:tplc="8D961782">
      <w:numFmt w:val="decimal"/>
      <w:lvlText w:val=""/>
      <w:lvlJc w:val="left"/>
    </w:lvl>
    <w:lvl w:ilvl="2" w:tplc="5FBC36E0">
      <w:numFmt w:val="decimal"/>
      <w:lvlText w:val=""/>
      <w:lvlJc w:val="left"/>
    </w:lvl>
    <w:lvl w:ilvl="3" w:tplc="99909BB4">
      <w:numFmt w:val="decimal"/>
      <w:lvlText w:val=""/>
      <w:lvlJc w:val="left"/>
    </w:lvl>
    <w:lvl w:ilvl="4" w:tplc="EB7C82C2">
      <w:numFmt w:val="decimal"/>
      <w:lvlText w:val=""/>
      <w:lvlJc w:val="left"/>
    </w:lvl>
    <w:lvl w:ilvl="5" w:tplc="ECBC7D3A">
      <w:numFmt w:val="decimal"/>
      <w:lvlText w:val=""/>
      <w:lvlJc w:val="left"/>
    </w:lvl>
    <w:lvl w:ilvl="6" w:tplc="BBF8BD06">
      <w:numFmt w:val="decimal"/>
      <w:lvlText w:val=""/>
      <w:lvlJc w:val="left"/>
    </w:lvl>
    <w:lvl w:ilvl="7" w:tplc="2D86BEAE">
      <w:numFmt w:val="decimal"/>
      <w:lvlText w:val=""/>
      <w:lvlJc w:val="left"/>
    </w:lvl>
    <w:lvl w:ilvl="8" w:tplc="B33485B6">
      <w:numFmt w:val="decimal"/>
      <w:lvlText w:val=""/>
      <w:lvlJc w:val="left"/>
    </w:lvl>
  </w:abstractNum>
  <w:abstractNum w:abstractNumId="4" w15:restartNumberingAfterBreak="0">
    <w:nsid w:val="00000009"/>
    <w:multiLevelType w:val="hybridMultilevel"/>
    <w:tmpl w:val="00000009"/>
    <w:name w:val="WW8Num13"/>
    <w:lvl w:ilvl="0" w:tplc="900A40DE">
      <w:start w:val="1"/>
      <w:numFmt w:val="bullet"/>
      <w:lvlText w:val=""/>
      <w:lvlJc w:val="left"/>
      <w:pPr>
        <w:tabs>
          <w:tab w:val="num" w:pos="720"/>
        </w:tabs>
        <w:ind w:left="720" w:hanging="360"/>
      </w:pPr>
      <w:rPr>
        <w:rFonts w:ascii="Symbol" w:hAnsi="Symbol" w:cs="Symbol" w:hint="default"/>
        <w:sz w:val="20"/>
        <w:szCs w:val="20"/>
      </w:rPr>
    </w:lvl>
    <w:lvl w:ilvl="1" w:tplc="118EE26C">
      <w:numFmt w:val="decimal"/>
      <w:lvlText w:val=""/>
      <w:lvlJc w:val="left"/>
    </w:lvl>
    <w:lvl w:ilvl="2" w:tplc="D1CE6BF6">
      <w:numFmt w:val="decimal"/>
      <w:lvlText w:val=""/>
      <w:lvlJc w:val="left"/>
    </w:lvl>
    <w:lvl w:ilvl="3" w:tplc="22266CB2">
      <w:numFmt w:val="decimal"/>
      <w:lvlText w:val=""/>
      <w:lvlJc w:val="left"/>
    </w:lvl>
    <w:lvl w:ilvl="4" w:tplc="6D76BC94">
      <w:numFmt w:val="decimal"/>
      <w:lvlText w:val=""/>
      <w:lvlJc w:val="left"/>
    </w:lvl>
    <w:lvl w:ilvl="5" w:tplc="0672A2D8">
      <w:numFmt w:val="decimal"/>
      <w:lvlText w:val=""/>
      <w:lvlJc w:val="left"/>
    </w:lvl>
    <w:lvl w:ilvl="6" w:tplc="AE1624F0">
      <w:numFmt w:val="decimal"/>
      <w:lvlText w:val=""/>
      <w:lvlJc w:val="left"/>
    </w:lvl>
    <w:lvl w:ilvl="7" w:tplc="57549B6C">
      <w:numFmt w:val="decimal"/>
      <w:lvlText w:val=""/>
      <w:lvlJc w:val="left"/>
    </w:lvl>
    <w:lvl w:ilvl="8" w:tplc="E752CC00">
      <w:numFmt w:val="decimal"/>
      <w:lvlText w:val=""/>
      <w:lvlJc w:val="left"/>
    </w:lvl>
  </w:abstractNum>
  <w:abstractNum w:abstractNumId="5" w15:restartNumberingAfterBreak="0">
    <w:nsid w:val="0000000A"/>
    <w:multiLevelType w:val="hybridMultilevel"/>
    <w:tmpl w:val="0000000A"/>
    <w:name w:val="WW8Num14"/>
    <w:lvl w:ilvl="0" w:tplc="3DB60350">
      <w:start w:val="1"/>
      <w:numFmt w:val="bullet"/>
      <w:lvlText w:val=""/>
      <w:lvlJc w:val="left"/>
      <w:pPr>
        <w:tabs>
          <w:tab w:val="num" w:pos="720"/>
        </w:tabs>
        <w:ind w:left="720" w:hanging="360"/>
      </w:pPr>
      <w:rPr>
        <w:rFonts w:ascii="Symbol" w:hAnsi="Symbol" w:cs="Symbol" w:hint="default"/>
        <w:sz w:val="20"/>
        <w:szCs w:val="20"/>
      </w:rPr>
    </w:lvl>
    <w:lvl w:ilvl="1" w:tplc="58485AA8">
      <w:numFmt w:val="decimal"/>
      <w:lvlText w:val=""/>
      <w:lvlJc w:val="left"/>
    </w:lvl>
    <w:lvl w:ilvl="2" w:tplc="3D787E52">
      <w:numFmt w:val="decimal"/>
      <w:lvlText w:val=""/>
      <w:lvlJc w:val="left"/>
    </w:lvl>
    <w:lvl w:ilvl="3" w:tplc="70DC07D6">
      <w:numFmt w:val="decimal"/>
      <w:lvlText w:val=""/>
      <w:lvlJc w:val="left"/>
    </w:lvl>
    <w:lvl w:ilvl="4" w:tplc="20605CC8">
      <w:numFmt w:val="decimal"/>
      <w:lvlText w:val=""/>
      <w:lvlJc w:val="left"/>
    </w:lvl>
    <w:lvl w:ilvl="5" w:tplc="FCF00948">
      <w:numFmt w:val="decimal"/>
      <w:lvlText w:val=""/>
      <w:lvlJc w:val="left"/>
    </w:lvl>
    <w:lvl w:ilvl="6" w:tplc="56ECEE9A">
      <w:numFmt w:val="decimal"/>
      <w:lvlText w:val=""/>
      <w:lvlJc w:val="left"/>
    </w:lvl>
    <w:lvl w:ilvl="7" w:tplc="0C0471AE">
      <w:numFmt w:val="decimal"/>
      <w:lvlText w:val=""/>
      <w:lvlJc w:val="left"/>
    </w:lvl>
    <w:lvl w:ilvl="8" w:tplc="8C90D516">
      <w:numFmt w:val="decimal"/>
      <w:lvlText w:val=""/>
      <w:lvlJc w:val="left"/>
    </w:lvl>
  </w:abstractNum>
  <w:abstractNum w:abstractNumId="6" w15:restartNumberingAfterBreak="0">
    <w:nsid w:val="0000000B"/>
    <w:multiLevelType w:val="hybridMultilevel"/>
    <w:tmpl w:val="0000000B"/>
    <w:name w:val="WW8Num16"/>
    <w:lvl w:ilvl="0" w:tplc="0DB43478">
      <w:start w:val="1"/>
      <w:numFmt w:val="bullet"/>
      <w:lvlText w:val=""/>
      <w:lvlJc w:val="left"/>
      <w:pPr>
        <w:tabs>
          <w:tab w:val="num" w:pos="720"/>
        </w:tabs>
        <w:ind w:left="720" w:hanging="360"/>
      </w:pPr>
      <w:rPr>
        <w:rFonts w:ascii="Symbol" w:hAnsi="Symbol" w:cs="Symbol" w:hint="default"/>
        <w:sz w:val="20"/>
        <w:szCs w:val="20"/>
      </w:rPr>
    </w:lvl>
    <w:lvl w:ilvl="1" w:tplc="3288F41C">
      <w:numFmt w:val="decimal"/>
      <w:lvlText w:val=""/>
      <w:lvlJc w:val="left"/>
    </w:lvl>
    <w:lvl w:ilvl="2" w:tplc="7B92F334">
      <w:numFmt w:val="decimal"/>
      <w:lvlText w:val=""/>
      <w:lvlJc w:val="left"/>
    </w:lvl>
    <w:lvl w:ilvl="3" w:tplc="B6D46BDA">
      <w:numFmt w:val="decimal"/>
      <w:lvlText w:val=""/>
      <w:lvlJc w:val="left"/>
    </w:lvl>
    <w:lvl w:ilvl="4" w:tplc="1AF44E74">
      <w:numFmt w:val="decimal"/>
      <w:lvlText w:val=""/>
      <w:lvlJc w:val="left"/>
    </w:lvl>
    <w:lvl w:ilvl="5" w:tplc="51F46024">
      <w:numFmt w:val="decimal"/>
      <w:lvlText w:val=""/>
      <w:lvlJc w:val="left"/>
    </w:lvl>
    <w:lvl w:ilvl="6" w:tplc="D0642B1C">
      <w:numFmt w:val="decimal"/>
      <w:lvlText w:val=""/>
      <w:lvlJc w:val="left"/>
    </w:lvl>
    <w:lvl w:ilvl="7" w:tplc="505071D8">
      <w:numFmt w:val="decimal"/>
      <w:lvlText w:val=""/>
      <w:lvlJc w:val="left"/>
    </w:lvl>
    <w:lvl w:ilvl="8" w:tplc="F68638FC">
      <w:numFmt w:val="decimal"/>
      <w:lvlText w:val=""/>
      <w:lvlJc w:val="left"/>
    </w:lvl>
  </w:abstractNum>
  <w:abstractNum w:abstractNumId="7" w15:restartNumberingAfterBreak="0">
    <w:nsid w:val="0000000D"/>
    <w:multiLevelType w:val="hybridMultilevel"/>
    <w:tmpl w:val="0000000D"/>
    <w:name w:val="WW8Num19"/>
    <w:lvl w:ilvl="0" w:tplc="0E401BFA">
      <w:start w:val="1"/>
      <w:numFmt w:val="bullet"/>
      <w:lvlText w:val=""/>
      <w:lvlJc w:val="left"/>
      <w:pPr>
        <w:tabs>
          <w:tab w:val="num" w:pos="720"/>
        </w:tabs>
        <w:ind w:left="720" w:hanging="360"/>
      </w:pPr>
      <w:rPr>
        <w:rFonts w:ascii="Symbol" w:hAnsi="Symbol" w:cs="Symbol" w:hint="default"/>
        <w:sz w:val="20"/>
        <w:szCs w:val="20"/>
      </w:rPr>
    </w:lvl>
    <w:lvl w:ilvl="1" w:tplc="B5E801EA">
      <w:numFmt w:val="decimal"/>
      <w:lvlText w:val=""/>
      <w:lvlJc w:val="left"/>
    </w:lvl>
    <w:lvl w:ilvl="2" w:tplc="C5C8083A">
      <w:numFmt w:val="decimal"/>
      <w:lvlText w:val=""/>
      <w:lvlJc w:val="left"/>
    </w:lvl>
    <w:lvl w:ilvl="3" w:tplc="F1225CCC">
      <w:numFmt w:val="decimal"/>
      <w:lvlText w:val=""/>
      <w:lvlJc w:val="left"/>
    </w:lvl>
    <w:lvl w:ilvl="4" w:tplc="7B4A3096">
      <w:numFmt w:val="decimal"/>
      <w:lvlText w:val=""/>
      <w:lvlJc w:val="left"/>
    </w:lvl>
    <w:lvl w:ilvl="5" w:tplc="72FEFDAE">
      <w:numFmt w:val="decimal"/>
      <w:lvlText w:val=""/>
      <w:lvlJc w:val="left"/>
    </w:lvl>
    <w:lvl w:ilvl="6" w:tplc="9622076C">
      <w:numFmt w:val="decimal"/>
      <w:lvlText w:val=""/>
      <w:lvlJc w:val="left"/>
    </w:lvl>
    <w:lvl w:ilvl="7" w:tplc="16449A44">
      <w:numFmt w:val="decimal"/>
      <w:lvlText w:val=""/>
      <w:lvlJc w:val="left"/>
    </w:lvl>
    <w:lvl w:ilvl="8" w:tplc="AB7E980E">
      <w:numFmt w:val="decimal"/>
      <w:lvlText w:val=""/>
      <w:lvlJc w:val="left"/>
    </w:lvl>
  </w:abstractNum>
  <w:abstractNum w:abstractNumId="8" w15:restartNumberingAfterBreak="0">
    <w:nsid w:val="00000012"/>
    <w:multiLevelType w:val="hybridMultilevel"/>
    <w:tmpl w:val="00000012"/>
    <w:name w:val="WW8Num27"/>
    <w:lvl w:ilvl="0" w:tplc="B0C06506">
      <w:start w:val="1"/>
      <w:numFmt w:val="bullet"/>
      <w:lvlText w:val=""/>
      <w:lvlJc w:val="left"/>
      <w:pPr>
        <w:tabs>
          <w:tab w:val="num" w:pos="720"/>
        </w:tabs>
        <w:ind w:left="720" w:hanging="360"/>
      </w:pPr>
      <w:rPr>
        <w:rFonts w:ascii="Symbol" w:hAnsi="Symbol" w:cs="Symbol" w:hint="default"/>
      </w:rPr>
    </w:lvl>
    <w:lvl w:ilvl="1" w:tplc="0124F8DA">
      <w:numFmt w:val="decimal"/>
      <w:lvlText w:val=""/>
      <w:lvlJc w:val="left"/>
    </w:lvl>
    <w:lvl w:ilvl="2" w:tplc="84981B08">
      <w:numFmt w:val="decimal"/>
      <w:lvlText w:val=""/>
      <w:lvlJc w:val="left"/>
    </w:lvl>
    <w:lvl w:ilvl="3" w:tplc="52B68D08">
      <w:numFmt w:val="decimal"/>
      <w:lvlText w:val=""/>
      <w:lvlJc w:val="left"/>
    </w:lvl>
    <w:lvl w:ilvl="4" w:tplc="FD822AC6">
      <w:numFmt w:val="decimal"/>
      <w:lvlText w:val=""/>
      <w:lvlJc w:val="left"/>
    </w:lvl>
    <w:lvl w:ilvl="5" w:tplc="67A467AE">
      <w:numFmt w:val="decimal"/>
      <w:lvlText w:val=""/>
      <w:lvlJc w:val="left"/>
    </w:lvl>
    <w:lvl w:ilvl="6" w:tplc="EA2A0800">
      <w:numFmt w:val="decimal"/>
      <w:lvlText w:val=""/>
      <w:lvlJc w:val="left"/>
    </w:lvl>
    <w:lvl w:ilvl="7" w:tplc="2542CE74">
      <w:numFmt w:val="decimal"/>
      <w:lvlText w:val=""/>
      <w:lvlJc w:val="left"/>
    </w:lvl>
    <w:lvl w:ilvl="8" w:tplc="E7DEB3DC">
      <w:numFmt w:val="decimal"/>
      <w:lvlText w:val=""/>
      <w:lvlJc w:val="left"/>
    </w:lvl>
  </w:abstractNum>
  <w:abstractNum w:abstractNumId="9" w15:restartNumberingAfterBreak="0">
    <w:nsid w:val="00000013"/>
    <w:multiLevelType w:val="hybridMultilevel"/>
    <w:tmpl w:val="00000013"/>
    <w:name w:val="WW8Num28"/>
    <w:lvl w:ilvl="0" w:tplc="E5C8C784">
      <w:start w:val="1"/>
      <w:numFmt w:val="bullet"/>
      <w:lvlText w:val=""/>
      <w:lvlJc w:val="left"/>
      <w:pPr>
        <w:tabs>
          <w:tab w:val="num" w:pos="720"/>
        </w:tabs>
        <w:ind w:left="720" w:hanging="360"/>
      </w:pPr>
      <w:rPr>
        <w:rFonts w:ascii="Symbol" w:hAnsi="Symbol" w:cs="Symbol" w:hint="default"/>
        <w:sz w:val="20"/>
        <w:szCs w:val="20"/>
      </w:rPr>
    </w:lvl>
    <w:lvl w:ilvl="1" w:tplc="AE9C070A">
      <w:numFmt w:val="decimal"/>
      <w:lvlText w:val=""/>
      <w:lvlJc w:val="left"/>
    </w:lvl>
    <w:lvl w:ilvl="2" w:tplc="6DEA3FE2">
      <w:numFmt w:val="decimal"/>
      <w:lvlText w:val=""/>
      <w:lvlJc w:val="left"/>
    </w:lvl>
    <w:lvl w:ilvl="3" w:tplc="0C7C765A">
      <w:numFmt w:val="decimal"/>
      <w:lvlText w:val=""/>
      <w:lvlJc w:val="left"/>
    </w:lvl>
    <w:lvl w:ilvl="4" w:tplc="EE605B18">
      <w:numFmt w:val="decimal"/>
      <w:lvlText w:val=""/>
      <w:lvlJc w:val="left"/>
    </w:lvl>
    <w:lvl w:ilvl="5" w:tplc="11E26348">
      <w:numFmt w:val="decimal"/>
      <w:lvlText w:val=""/>
      <w:lvlJc w:val="left"/>
    </w:lvl>
    <w:lvl w:ilvl="6" w:tplc="5C046FB2">
      <w:numFmt w:val="decimal"/>
      <w:lvlText w:val=""/>
      <w:lvlJc w:val="left"/>
    </w:lvl>
    <w:lvl w:ilvl="7" w:tplc="5E4AD570">
      <w:numFmt w:val="decimal"/>
      <w:lvlText w:val=""/>
      <w:lvlJc w:val="left"/>
    </w:lvl>
    <w:lvl w:ilvl="8" w:tplc="DF28A178">
      <w:numFmt w:val="decimal"/>
      <w:lvlText w:val=""/>
      <w:lvlJc w:val="left"/>
    </w:lvl>
  </w:abstractNum>
  <w:abstractNum w:abstractNumId="10" w15:restartNumberingAfterBreak="0">
    <w:nsid w:val="00000014"/>
    <w:multiLevelType w:val="hybridMultilevel"/>
    <w:tmpl w:val="00000014"/>
    <w:name w:val="WW8Num29"/>
    <w:lvl w:ilvl="0" w:tplc="1F2C3184">
      <w:start w:val="1"/>
      <w:numFmt w:val="bullet"/>
      <w:lvlText w:val=""/>
      <w:lvlJc w:val="left"/>
      <w:pPr>
        <w:tabs>
          <w:tab w:val="num" w:pos="720"/>
        </w:tabs>
        <w:ind w:left="720" w:hanging="360"/>
      </w:pPr>
      <w:rPr>
        <w:rFonts w:ascii="Symbol" w:hAnsi="Symbol" w:cs="Symbol" w:hint="default"/>
        <w:sz w:val="20"/>
        <w:szCs w:val="20"/>
      </w:rPr>
    </w:lvl>
    <w:lvl w:ilvl="1" w:tplc="05FE3866">
      <w:numFmt w:val="decimal"/>
      <w:lvlText w:val=""/>
      <w:lvlJc w:val="left"/>
    </w:lvl>
    <w:lvl w:ilvl="2" w:tplc="F0F2304E">
      <w:numFmt w:val="decimal"/>
      <w:lvlText w:val=""/>
      <w:lvlJc w:val="left"/>
    </w:lvl>
    <w:lvl w:ilvl="3" w:tplc="6D2A5B08">
      <w:numFmt w:val="decimal"/>
      <w:lvlText w:val=""/>
      <w:lvlJc w:val="left"/>
    </w:lvl>
    <w:lvl w:ilvl="4" w:tplc="D6F29CBC">
      <w:numFmt w:val="decimal"/>
      <w:lvlText w:val=""/>
      <w:lvlJc w:val="left"/>
    </w:lvl>
    <w:lvl w:ilvl="5" w:tplc="4BEC2516">
      <w:numFmt w:val="decimal"/>
      <w:lvlText w:val=""/>
      <w:lvlJc w:val="left"/>
    </w:lvl>
    <w:lvl w:ilvl="6" w:tplc="439AD2C2">
      <w:numFmt w:val="decimal"/>
      <w:lvlText w:val=""/>
      <w:lvlJc w:val="left"/>
    </w:lvl>
    <w:lvl w:ilvl="7" w:tplc="FB1E60E2">
      <w:numFmt w:val="decimal"/>
      <w:lvlText w:val=""/>
      <w:lvlJc w:val="left"/>
    </w:lvl>
    <w:lvl w:ilvl="8" w:tplc="54E09A62">
      <w:numFmt w:val="decimal"/>
      <w:lvlText w:val=""/>
      <w:lvlJc w:val="left"/>
    </w:lvl>
  </w:abstractNum>
  <w:abstractNum w:abstractNumId="11" w15:restartNumberingAfterBreak="0">
    <w:nsid w:val="00000016"/>
    <w:multiLevelType w:val="hybridMultilevel"/>
    <w:tmpl w:val="00000016"/>
    <w:name w:val="WW8Num31"/>
    <w:lvl w:ilvl="0" w:tplc="7DB62BBA">
      <w:start w:val="1"/>
      <w:numFmt w:val="bullet"/>
      <w:lvlText w:val=""/>
      <w:lvlJc w:val="left"/>
      <w:pPr>
        <w:tabs>
          <w:tab w:val="num" w:pos="720"/>
        </w:tabs>
        <w:ind w:left="720" w:hanging="360"/>
      </w:pPr>
      <w:rPr>
        <w:rFonts w:ascii="Symbol" w:hAnsi="Symbol" w:cs="Symbol" w:hint="default"/>
        <w:sz w:val="20"/>
        <w:szCs w:val="20"/>
      </w:rPr>
    </w:lvl>
    <w:lvl w:ilvl="1" w:tplc="0BB43BB6">
      <w:numFmt w:val="decimal"/>
      <w:lvlText w:val=""/>
      <w:lvlJc w:val="left"/>
    </w:lvl>
    <w:lvl w:ilvl="2" w:tplc="0FDCDCD0">
      <w:numFmt w:val="decimal"/>
      <w:lvlText w:val=""/>
      <w:lvlJc w:val="left"/>
    </w:lvl>
    <w:lvl w:ilvl="3" w:tplc="DB90CCC2">
      <w:numFmt w:val="decimal"/>
      <w:lvlText w:val=""/>
      <w:lvlJc w:val="left"/>
    </w:lvl>
    <w:lvl w:ilvl="4" w:tplc="B27A765A">
      <w:numFmt w:val="decimal"/>
      <w:lvlText w:val=""/>
      <w:lvlJc w:val="left"/>
    </w:lvl>
    <w:lvl w:ilvl="5" w:tplc="EDA6A9D2">
      <w:numFmt w:val="decimal"/>
      <w:lvlText w:val=""/>
      <w:lvlJc w:val="left"/>
    </w:lvl>
    <w:lvl w:ilvl="6" w:tplc="7F26667A">
      <w:numFmt w:val="decimal"/>
      <w:lvlText w:val=""/>
      <w:lvlJc w:val="left"/>
    </w:lvl>
    <w:lvl w:ilvl="7" w:tplc="F7C6313A">
      <w:numFmt w:val="decimal"/>
      <w:lvlText w:val=""/>
      <w:lvlJc w:val="left"/>
    </w:lvl>
    <w:lvl w:ilvl="8" w:tplc="E44E0726">
      <w:numFmt w:val="decimal"/>
      <w:lvlText w:val=""/>
      <w:lvlJc w:val="left"/>
    </w:lvl>
  </w:abstractNum>
  <w:abstractNum w:abstractNumId="12" w15:restartNumberingAfterBreak="0">
    <w:nsid w:val="00000018"/>
    <w:multiLevelType w:val="hybridMultilevel"/>
    <w:tmpl w:val="00000018"/>
    <w:name w:val="WW8Num33"/>
    <w:lvl w:ilvl="0" w:tplc="131C65CC">
      <w:start w:val="1"/>
      <w:numFmt w:val="bullet"/>
      <w:lvlText w:val=""/>
      <w:lvlJc w:val="left"/>
      <w:pPr>
        <w:tabs>
          <w:tab w:val="num" w:pos="720"/>
        </w:tabs>
        <w:ind w:left="720" w:hanging="360"/>
      </w:pPr>
      <w:rPr>
        <w:rFonts w:ascii="Symbol" w:hAnsi="Symbol" w:cs="Symbol" w:hint="default"/>
        <w:sz w:val="20"/>
        <w:szCs w:val="20"/>
      </w:rPr>
    </w:lvl>
    <w:lvl w:ilvl="1" w:tplc="AB02FDBC">
      <w:numFmt w:val="decimal"/>
      <w:lvlText w:val=""/>
      <w:lvlJc w:val="left"/>
    </w:lvl>
    <w:lvl w:ilvl="2" w:tplc="B8CE3CEE">
      <w:numFmt w:val="decimal"/>
      <w:lvlText w:val=""/>
      <w:lvlJc w:val="left"/>
    </w:lvl>
    <w:lvl w:ilvl="3" w:tplc="00FE595C">
      <w:numFmt w:val="decimal"/>
      <w:lvlText w:val=""/>
      <w:lvlJc w:val="left"/>
    </w:lvl>
    <w:lvl w:ilvl="4" w:tplc="9FA64CCC">
      <w:numFmt w:val="decimal"/>
      <w:lvlText w:val=""/>
      <w:lvlJc w:val="left"/>
    </w:lvl>
    <w:lvl w:ilvl="5" w:tplc="C554C092">
      <w:numFmt w:val="decimal"/>
      <w:lvlText w:val=""/>
      <w:lvlJc w:val="left"/>
    </w:lvl>
    <w:lvl w:ilvl="6" w:tplc="3070B3A0">
      <w:numFmt w:val="decimal"/>
      <w:lvlText w:val=""/>
      <w:lvlJc w:val="left"/>
    </w:lvl>
    <w:lvl w:ilvl="7" w:tplc="9BF0D0DE">
      <w:numFmt w:val="decimal"/>
      <w:lvlText w:val=""/>
      <w:lvlJc w:val="left"/>
    </w:lvl>
    <w:lvl w:ilvl="8" w:tplc="59BCDABE">
      <w:numFmt w:val="decimal"/>
      <w:lvlText w:val=""/>
      <w:lvlJc w:val="left"/>
    </w:lvl>
  </w:abstractNum>
  <w:abstractNum w:abstractNumId="13" w15:restartNumberingAfterBreak="0">
    <w:nsid w:val="02F22FE5"/>
    <w:multiLevelType w:val="hybridMultilevel"/>
    <w:tmpl w:val="985A2D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852E69"/>
    <w:multiLevelType w:val="hybridMultilevel"/>
    <w:tmpl w:val="9DECE830"/>
    <w:lvl w:ilvl="0" w:tplc="EA1825A4">
      <w:start w:val="1"/>
      <w:numFmt w:val="decimal"/>
      <w:lvlText w:val="3.1.%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91068E"/>
    <w:multiLevelType w:val="hybridMultilevel"/>
    <w:tmpl w:val="2F70389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0B7B1D07"/>
    <w:multiLevelType w:val="hybridMultilevel"/>
    <w:tmpl w:val="F1726764"/>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FD5ED5"/>
    <w:multiLevelType w:val="hybridMultilevel"/>
    <w:tmpl w:val="9C0C1838"/>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18385255"/>
    <w:multiLevelType w:val="hybridMultilevel"/>
    <w:tmpl w:val="A33241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1A316FFA"/>
    <w:multiLevelType w:val="hybridMultilevel"/>
    <w:tmpl w:val="D8E2F5E0"/>
    <w:lvl w:ilvl="0" w:tplc="4C76A400">
      <w:start w:val="1"/>
      <w:numFmt w:val="lowerLetter"/>
      <w:lvlText w:val="%1)"/>
      <w:lvlJc w:val="left"/>
      <w:pPr>
        <w:tabs>
          <w:tab w:val="num" w:pos="720"/>
        </w:tabs>
        <w:ind w:left="720" w:hanging="360"/>
      </w:pPr>
      <w:rPr>
        <w:rFonts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105C88"/>
    <w:multiLevelType w:val="hybridMultilevel"/>
    <w:tmpl w:val="205A95EC"/>
    <w:lvl w:ilvl="0" w:tplc="9A205D98">
      <w:start w:val="1"/>
      <w:numFmt w:val="decimal"/>
      <w:lvlText w:val="2.2.%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006B83"/>
    <w:multiLevelType w:val="hybridMultilevel"/>
    <w:tmpl w:val="215055A4"/>
    <w:lvl w:ilvl="0" w:tplc="2872F322">
      <w:start w:val="1"/>
      <w:numFmt w:val="decimal"/>
      <w:lvlText w:val="%1."/>
      <w:lvlJc w:val="left"/>
      <w:pPr>
        <w:ind w:left="737" w:hanging="737"/>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BA57D1"/>
    <w:multiLevelType w:val="hybridMultilevel"/>
    <w:tmpl w:val="8758B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D47E6F"/>
    <w:multiLevelType w:val="hybridMultilevel"/>
    <w:tmpl w:val="9148F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282029"/>
    <w:multiLevelType w:val="hybridMultilevel"/>
    <w:tmpl w:val="D632D0DC"/>
    <w:lvl w:ilvl="0" w:tplc="04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15:restartNumberingAfterBreak="0">
    <w:nsid w:val="319F64F4"/>
    <w:multiLevelType w:val="hybridMultilevel"/>
    <w:tmpl w:val="4B080A0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B774B3"/>
    <w:multiLevelType w:val="hybridMultilevel"/>
    <w:tmpl w:val="DA42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0E4B7E"/>
    <w:multiLevelType w:val="hybridMultilevel"/>
    <w:tmpl w:val="AC2494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520E14"/>
    <w:multiLevelType w:val="hybridMultilevel"/>
    <w:tmpl w:val="6A1C3A4A"/>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76B3AAD"/>
    <w:multiLevelType w:val="hybridMultilevel"/>
    <w:tmpl w:val="7700C358"/>
    <w:lvl w:ilvl="0" w:tplc="783403F0">
      <w:start w:val="1"/>
      <w:numFmt w:val="decimal"/>
      <w:lvlText w:val="3.6.%1."/>
      <w:lvlJc w:val="left"/>
      <w:pPr>
        <w:ind w:left="737" w:hanging="73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A628F8"/>
    <w:multiLevelType w:val="hybridMultilevel"/>
    <w:tmpl w:val="5EF450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2750CA"/>
    <w:multiLevelType w:val="hybridMultilevel"/>
    <w:tmpl w:val="1D3C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597621"/>
    <w:multiLevelType w:val="hybridMultilevel"/>
    <w:tmpl w:val="38C65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9F5C18"/>
    <w:multiLevelType w:val="hybridMultilevel"/>
    <w:tmpl w:val="B81C8904"/>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5A6E1E"/>
    <w:multiLevelType w:val="hybridMultilevel"/>
    <w:tmpl w:val="7B0C0A0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6" w15:restartNumberingAfterBreak="0">
    <w:nsid w:val="4C0E0A63"/>
    <w:multiLevelType w:val="hybridMultilevel"/>
    <w:tmpl w:val="012ADF92"/>
    <w:lvl w:ilvl="0" w:tplc="2F482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6454CC"/>
    <w:multiLevelType w:val="hybridMultilevel"/>
    <w:tmpl w:val="D7BABD30"/>
    <w:lvl w:ilvl="0" w:tplc="0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744A02"/>
    <w:multiLevelType w:val="hybridMultilevel"/>
    <w:tmpl w:val="6908CA1C"/>
    <w:lvl w:ilvl="0" w:tplc="F880C85E">
      <w:start w:val="1"/>
      <w:numFmt w:val="decimal"/>
      <w:lvlText w:val="3.2.%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7D1E02"/>
    <w:multiLevelType w:val="hybridMultilevel"/>
    <w:tmpl w:val="76EE0AAE"/>
    <w:lvl w:ilvl="0" w:tplc="0DD6246E">
      <w:start w:val="1"/>
      <w:numFmt w:val="decimal"/>
      <w:lvlText w:val="%1."/>
      <w:lvlJc w:val="left"/>
      <w:pPr>
        <w:ind w:left="720" w:hanging="360"/>
      </w:pPr>
      <w:rPr>
        <w:rFonts w:hint="default"/>
        <w:b w:val="0"/>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674A25"/>
    <w:multiLevelType w:val="hybridMultilevel"/>
    <w:tmpl w:val="A94070C4"/>
    <w:lvl w:ilvl="0" w:tplc="8A0A1F2E">
      <w:start w:val="1"/>
      <w:numFmt w:val="decimal"/>
      <w:lvlText w:val="2.2.%1."/>
      <w:lvlJc w:val="left"/>
      <w:pPr>
        <w:ind w:left="697" w:hanging="6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090493"/>
    <w:multiLevelType w:val="multilevel"/>
    <w:tmpl w:val="DE46B758"/>
    <w:lvl w:ilvl="0">
      <w:start w:val="1"/>
      <w:numFmt w:val="decimal"/>
      <w:lvlText w:val="2.1.%1."/>
      <w:lvlJc w:val="left"/>
      <w:pPr>
        <w:ind w:left="737" w:hanging="737"/>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42" w15:restartNumberingAfterBreak="0">
    <w:nsid w:val="5EC337F9"/>
    <w:multiLevelType w:val="hybridMultilevel"/>
    <w:tmpl w:val="FD34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16105A"/>
    <w:multiLevelType w:val="hybridMultilevel"/>
    <w:tmpl w:val="19EAAD9E"/>
    <w:lvl w:ilvl="0" w:tplc="2A50C730">
      <w:start w:val="1"/>
      <w:numFmt w:val="decimal"/>
      <w:lvlText w:val="3.7.%1."/>
      <w:lvlJc w:val="left"/>
      <w:pPr>
        <w:ind w:left="737" w:hanging="737"/>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C0583"/>
    <w:multiLevelType w:val="hybridMultilevel"/>
    <w:tmpl w:val="4DBCAE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F338CC"/>
    <w:multiLevelType w:val="hybridMultilevel"/>
    <w:tmpl w:val="9E628946"/>
    <w:lvl w:ilvl="0" w:tplc="14D48020">
      <w:start w:val="1"/>
      <w:numFmt w:val="decimal"/>
      <w:lvlText w:val="3.4.%1."/>
      <w:lvlJc w:val="left"/>
      <w:pPr>
        <w:ind w:left="737" w:hanging="737"/>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061B9F"/>
    <w:multiLevelType w:val="hybridMultilevel"/>
    <w:tmpl w:val="8A94B6B8"/>
    <w:lvl w:ilvl="0" w:tplc="8640CA8A">
      <w:start w:val="1"/>
      <w:numFmt w:val="decimal"/>
      <w:lvlText w:val="3.3.%1."/>
      <w:lvlJc w:val="left"/>
      <w:pPr>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9A0EEB"/>
    <w:multiLevelType w:val="hybridMultilevel"/>
    <w:tmpl w:val="E85E15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EE6271"/>
    <w:multiLevelType w:val="hybridMultilevel"/>
    <w:tmpl w:val="0C9AD6E0"/>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8476EE"/>
    <w:multiLevelType w:val="hybridMultilevel"/>
    <w:tmpl w:val="6BD2D24A"/>
    <w:lvl w:ilvl="0" w:tplc="2B6C4F30">
      <w:start w:val="1"/>
      <w:numFmt w:val="decimal"/>
      <w:lvlText w:val="2.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F5534E"/>
    <w:multiLevelType w:val="multilevel"/>
    <w:tmpl w:val="30DA6F08"/>
    <w:lvl w:ilvl="0">
      <w:start w:val="3"/>
      <w:numFmt w:val="decimal"/>
      <w:lvlText w:val="%1"/>
      <w:lvlJc w:val="left"/>
      <w:pPr>
        <w:ind w:left="570" w:hanging="57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7F8E2DA0"/>
    <w:multiLevelType w:val="hybridMultilevel"/>
    <w:tmpl w:val="2236BD02"/>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7"/>
  </w:num>
  <w:num w:numId="2">
    <w:abstractNumId w:val="32"/>
  </w:num>
  <w:num w:numId="3">
    <w:abstractNumId w:val="14"/>
  </w:num>
  <w:num w:numId="4">
    <w:abstractNumId w:val="46"/>
  </w:num>
  <w:num w:numId="5">
    <w:abstractNumId w:val="45"/>
  </w:num>
  <w:num w:numId="6">
    <w:abstractNumId w:val="30"/>
  </w:num>
  <w:num w:numId="7">
    <w:abstractNumId w:val="38"/>
  </w:num>
  <w:num w:numId="8">
    <w:abstractNumId w:val="43"/>
  </w:num>
  <w:num w:numId="9">
    <w:abstractNumId w:val="22"/>
  </w:num>
  <w:num w:numId="10">
    <w:abstractNumId w:val="36"/>
  </w:num>
  <w:num w:numId="11">
    <w:abstractNumId w:val="15"/>
  </w:num>
  <w:num w:numId="12">
    <w:abstractNumId w:val="48"/>
  </w:num>
  <w:num w:numId="13">
    <w:abstractNumId w:val="26"/>
  </w:num>
  <w:num w:numId="14">
    <w:abstractNumId w:val="13"/>
  </w:num>
  <w:num w:numId="15">
    <w:abstractNumId w:val="27"/>
  </w:num>
  <w:num w:numId="16">
    <w:abstractNumId w:val="29"/>
  </w:num>
  <w:num w:numId="17">
    <w:abstractNumId w:val="28"/>
  </w:num>
  <w:num w:numId="18">
    <w:abstractNumId w:val="20"/>
  </w:num>
  <w:num w:numId="19">
    <w:abstractNumId w:val="16"/>
  </w:num>
  <w:num w:numId="20">
    <w:abstractNumId w:val="35"/>
  </w:num>
  <w:num w:numId="21">
    <w:abstractNumId w:val="31"/>
  </w:num>
  <w:num w:numId="22">
    <w:abstractNumId w:val="39"/>
  </w:num>
  <w:num w:numId="23">
    <w:abstractNumId w:val="34"/>
  </w:num>
  <w:num w:numId="24">
    <w:abstractNumId w:val="44"/>
  </w:num>
  <w:num w:numId="25">
    <w:abstractNumId w:val="23"/>
  </w:num>
  <w:num w:numId="26">
    <w:abstractNumId w:val="25"/>
  </w:num>
  <w:num w:numId="27">
    <w:abstractNumId w:val="42"/>
  </w:num>
  <w:num w:numId="28">
    <w:abstractNumId w:val="33"/>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9"/>
  </w:num>
  <w:num w:numId="33">
    <w:abstractNumId w:val="18"/>
  </w:num>
  <w:num w:numId="34">
    <w:abstractNumId w:val="51"/>
  </w:num>
  <w:num w:numId="35">
    <w:abstractNumId w:val="49"/>
  </w:num>
  <w:num w:numId="36">
    <w:abstractNumId w:val="41"/>
  </w:num>
  <w:num w:numId="37">
    <w:abstractNumId w:val="21"/>
  </w:num>
  <w:num w:numId="38">
    <w:abstractNumId w:val="40"/>
  </w:num>
  <w:num w:numId="39">
    <w:abstractNumId w:val="17"/>
  </w:num>
  <w:num w:numId="40">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M7I0MbCwNDM2NrZU0lEKTi0uzszPAykwrAUAF+eaPywAAAA="/>
  </w:docVars>
  <w:rsids>
    <w:rsidRoot w:val="00EE68BB"/>
    <w:rsid w:val="00001CF1"/>
    <w:rsid w:val="00002738"/>
    <w:rsid w:val="00003255"/>
    <w:rsid w:val="000106D8"/>
    <w:rsid w:val="00010AF8"/>
    <w:rsid w:val="000153FB"/>
    <w:rsid w:val="00015BA8"/>
    <w:rsid w:val="000204EA"/>
    <w:rsid w:val="00020BBB"/>
    <w:rsid w:val="00020F09"/>
    <w:rsid w:val="00023A95"/>
    <w:rsid w:val="00030666"/>
    <w:rsid w:val="00031EE9"/>
    <w:rsid w:val="00032C86"/>
    <w:rsid w:val="00035654"/>
    <w:rsid w:val="00035A18"/>
    <w:rsid w:val="00036FDC"/>
    <w:rsid w:val="000377A3"/>
    <w:rsid w:val="00043738"/>
    <w:rsid w:val="000445AA"/>
    <w:rsid w:val="00044E5A"/>
    <w:rsid w:val="0004578C"/>
    <w:rsid w:val="000457B1"/>
    <w:rsid w:val="00045A40"/>
    <w:rsid w:val="000511C0"/>
    <w:rsid w:val="00051F57"/>
    <w:rsid w:val="00052EE3"/>
    <w:rsid w:val="00052F73"/>
    <w:rsid w:val="00052FEB"/>
    <w:rsid w:val="00054850"/>
    <w:rsid w:val="0005501F"/>
    <w:rsid w:val="00056FB8"/>
    <w:rsid w:val="000576CB"/>
    <w:rsid w:val="00057735"/>
    <w:rsid w:val="000614A3"/>
    <w:rsid w:val="00061E66"/>
    <w:rsid w:val="000627D3"/>
    <w:rsid w:val="00062DDF"/>
    <w:rsid w:val="00064AD1"/>
    <w:rsid w:val="00064C4D"/>
    <w:rsid w:val="00072BBF"/>
    <w:rsid w:val="00073BB2"/>
    <w:rsid w:val="00077354"/>
    <w:rsid w:val="0007754C"/>
    <w:rsid w:val="0007769D"/>
    <w:rsid w:val="00084C1C"/>
    <w:rsid w:val="00085886"/>
    <w:rsid w:val="000870CE"/>
    <w:rsid w:val="000910A0"/>
    <w:rsid w:val="00094B52"/>
    <w:rsid w:val="00095267"/>
    <w:rsid w:val="00095D5C"/>
    <w:rsid w:val="00095E80"/>
    <w:rsid w:val="000967B6"/>
    <w:rsid w:val="00096A9D"/>
    <w:rsid w:val="00097519"/>
    <w:rsid w:val="000A5910"/>
    <w:rsid w:val="000B3884"/>
    <w:rsid w:val="000B5467"/>
    <w:rsid w:val="000B6792"/>
    <w:rsid w:val="000C0863"/>
    <w:rsid w:val="000C1272"/>
    <w:rsid w:val="000C2339"/>
    <w:rsid w:val="000C2739"/>
    <w:rsid w:val="000C5229"/>
    <w:rsid w:val="000C67C2"/>
    <w:rsid w:val="000D13B2"/>
    <w:rsid w:val="000D20A9"/>
    <w:rsid w:val="000D2B85"/>
    <w:rsid w:val="000D3F27"/>
    <w:rsid w:val="000D5FE7"/>
    <w:rsid w:val="000E055E"/>
    <w:rsid w:val="000E06A0"/>
    <w:rsid w:val="000E3071"/>
    <w:rsid w:val="000E38E2"/>
    <w:rsid w:val="000E5DA4"/>
    <w:rsid w:val="000E6447"/>
    <w:rsid w:val="000E6D78"/>
    <w:rsid w:val="000E7C0E"/>
    <w:rsid w:val="000F182D"/>
    <w:rsid w:val="000F59DA"/>
    <w:rsid w:val="00100A84"/>
    <w:rsid w:val="00101835"/>
    <w:rsid w:val="00103CD2"/>
    <w:rsid w:val="00104D79"/>
    <w:rsid w:val="001073C3"/>
    <w:rsid w:val="00107C6A"/>
    <w:rsid w:val="0011157A"/>
    <w:rsid w:val="00111DB9"/>
    <w:rsid w:val="00111F8D"/>
    <w:rsid w:val="00112F08"/>
    <w:rsid w:val="0011442D"/>
    <w:rsid w:val="00114FCE"/>
    <w:rsid w:val="00115C89"/>
    <w:rsid w:val="00116AA4"/>
    <w:rsid w:val="001208F8"/>
    <w:rsid w:val="00122578"/>
    <w:rsid w:val="001233A8"/>
    <w:rsid w:val="001253AF"/>
    <w:rsid w:val="0012707C"/>
    <w:rsid w:val="0013353A"/>
    <w:rsid w:val="00134479"/>
    <w:rsid w:val="00135184"/>
    <w:rsid w:val="00143083"/>
    <w:rsid w:val="001445DA"/>
    <w:rsid w:val="0014471D"/>
    <w:rsid w:val="00144CF5"/>
    <w:rsid w:val="001517BD"/>
    <w:rsid w:val="00152DC6"/>
    <w:rsid w:val="00153490"/>
    <w:rsid w:val="00155E1A"/>
    <w:rsid w:val="00157DEB"/>
    <w:rsid w:val="00160481"/>
    <w:rsid w:val="0016243C"/>
    <w:rsid w:val="0016385E"/>
    <w:rsid w:val="001647C6"/>
    <w:rsid w:val="0016484D"/>
    <w:rsid w:val="00164FDC"/>
    <w:rsid w:val="00165181"/>
    <w:rsid w:val="0016585A"/>
    <w:rsid w:val="00165B6C"/>
    <w:rsid w:val="00165BCB"/>
    <w:rsid w:val="00166407"/>
    <w:rsid w:val="00170376"/>
    <w:rsid w:val="00174B06"/>
    <w:rsid w:val="00174C66"/>
    <w:rsid w:val="001760E5"/>
    <w:rsid w:val="0017639E"/>
    <w:rsid w:val="001773DC"/>
    <w:rsid w:val="00182D00"/>
    <w:rsid w:val="00183560"/>
    <w:rsid w:val="00185FFF"/>
    <w:rsid w:val="001905FC"/>
    <w:rsid w:val="001A0B44"/>
    <w:rsid w:val="001A1544"/>
    <w:rsid w:val="001A3AE4"/>
    <w:rsid w:val="001A40DB"/>
    <w:rsid w:val="001B22A2"/>
    <w:rsid w:val="001B56EA"/>
    <w:rsid w:val="001B5C73"/>
    <w:rsid w:val="001B6104"/>
    <w:rsid w:val="001B73A7"/>
    <w:rsid w:val="001C0C71"/>
    <w:rsid w:val="001C39AB"/>
    <w:rsid w:val="001C502C"/>
    <w:rsid w:val="001C5D1C"/>
    <w:rsid w:val="001D1BAF"/>
    <w:rsid w:val="001D6FAC"/>
    <w:rsid w:val="001D76D9"/>
    <w:rsid w:val="001E10EE"/>
    <w:rsid w:val="001E1859"/>
    <w:rsid w:val="001E1A04"/>
    <w:rsid w:val="001E323B"/>
    <w:rsid w:val="001E6113"/>
    <w:rsid w:val="001E7799"/>
    <w:rsid w:val="001F3CD7"/>
    <w:rsid w:val="001F7C16"/>
    <w:rsid w:val="00200369"/>
    <w:rsid w:val="00200956"/>
    <w:rsid w:val="00204732"/>
    <w:rsid w:val="002048BB"/>
    <w:rsid w:val="00206B77"/>
    <w:rsid w:val="002077B5"/>
    <w:rsid w:val="00211EDC"/>
    <w:rsid w:val="002136C4"/>
    <w:rsid w:val="0021639A"/>
    <w:rsid w:val="00216B36"/>
    <w:rsid w:val="00222570"/>
    <w:rsid w:val="0022625B"/>
    <w:rsid w:val="00230C59"/>
    <w:rsid w:val="00231D9B"/>
    <w:rsid w:val="00234728"/>
    <w:rsid w:val="002436B9"/>
    <w:rsid w:val="002456CC"/>
    <w:rsid w:val="002514B7"/>
    <w:rsid w:val="0025328E"/>
    <w:rsid w:val="00253AF6"/>
    <w:rsid w:val="00256038"/>
    <w:rsid w:val="0026013F"/>
    <w:rsid w:val="00262D77"/>
    <w:rsid w:val="00264F81"/>
    <w:rsid w:val="00270784"/>
    <w:rsid w:val="00271898"/>
    <w:rsid w:val="00275BCE"/>
    <w:rsid w:val="00275D5A"/>
    <w:rsid w:val="00275E4F"/>
    <w:rsid w:val="00276BD5"/>
    <w:rsid w:val="00283F2A"/>
    <w:rsid w:val="00284CC2"/>
    <w:rsid w:val="002876ED"/>
    <w:rsid w:val="00291106"/>
    <w:rsid w:val="00291120"/>
    <w:rsid w:val="00291D94"/>
    <w:rsid w:val="002943DF"/>
    <w:rsid w:val="00294EB3"/>
    <w:rsid w:val="0029536C"/>
    <w:rsid w:val="00295ADD"/>
    <w:rsid w:val="0029705F"/>
    <w:rsid w:val="002A0A81"/>
    <w:rsid w:val="002A1A02"/>
    <w:rsid w:val="002A35FC"/>
    <w:rsid w:val="002A464F"/>
    <w:rsid w:val="002A6D41"/>
    <w:rsid w:val="002B1F38"/>
    <w:rsid w:val="002B2CBE"/>
    <w:rsid w:val="002B2F37"/>
    <w:rsid w:val="002B4C79"/>
    <w:rsid w:val="002B7C32"/>
    <w:rsid w:val="002B7CC7"/>
    <w:rsid w:val="002C20A5"/>
    <w:rsid w:val="002C30AF"/>
    <w:rsid w:val="002C38EB"/>
    <w:rsid w:val="002C4DAF"/>
    <w:rsid w:val="002C5068"/>
    <w:rsid w:val="002C6D6B"/>
    <w:rsid w:val="002C78D2"/>
    <w:rsid w:val="002D077E"/>
    <w:rsid w:val="002D0B01"/>
    <w:rsid w:val="002D0D21"/>
    <w:rsid w:val="002D31CE"/>
    <w:rsid w:val="002D5BFC"/>
    <w:rsid w:val="002D5C20"/>
    <w:rsid w:val="002D5FC9"/>
    <w:rsid w:val="002E0AAD"/>
    <w:rsid w:val="002E127D"/>
    <w:rsid w:val="002E3F4A"/>
    <w:rsid w:val="002E7E27"/>
    <w:rsid w:val="002F1AE4"/>
    <w:rsid w:val="002F4031"/>
    <w:rsid w:val="003014F9"/>
    <w:rsid w:val="0030174E"/>
    <w:rsid w:val="00302743"/>
    <w:rsid w:val="003049CE"/>
    <w:rsid w:val="00307A35"/>
    <w:rsid w:val="00307C23"/>
    <w:rsid w:val="00310925"/>
    <w:rsid w:val="00310D51"/>
    <w:rsid w:val="00311045"/>
    <w:rsid w:val="00312222"/>
    <w:rsid w:val="00313A07"/>
    <w:rsid w:val="0031435F"/>
    <w:rsid w:val="00314FDC"/>
    <w:rsid w:val="00316880"/>
    <w:rsid w:val="003205CC"/>
    <w:rsid w:val="00321F28"/>
    <w:rsid w:val="0032479A"/>
    <w:rsid w:val="003314A6"/>
    <w:rsid w:val="00332E06"/>
    <w:rsid w:val="00334983"/>
    <w:rsid w:val="003352FA"/>
    <w:rsid w:val="0033570C"/>
    <w:rsid w:val="003406D2"/>
    <w:rsid w:val="00343CCC"/>
    <w:rsid w:val="00344026"/>
    <w:rsid w:val="00345E3E"/>
    <w:rsid w:val="0035216B"/>
    <w:rsid w:val="00354533"/>
    <w:rsid w:val="00354650"/>
    <w:rsid w:val="00355120"/>
    <w:rsid w:val="00356213"/>
    <w:rsid w:val="003562AD"/>
    <w:rsid w:val="00356651"/>
    <w:rsid w:val="00356923"/>
    <w:rsid w:val="003571C8"/>
    <w:rsid w:val="0036181A"/>
    <w:rsid w:val="0036201C"/>
    <w:rsid w:val="00364602"/>
    <w:rsid w:val="003662EC"/>
    <w:rsid w:val="0036785A"/>
    <w:rsid w:val="00372292"/>
    <w:rsid w:val="00375C85"/>
    <w:rsid w:val="00376360"/>
    <w:rsid w:val="003806FD"/>
    <w:rsid w:val="00380BA4"/>
    <w:rsid w:val="0038483B"/>
    <w:rsid w:val="00386E10"/>
    <w:rsid w:val="0038778D"/>
    <w:rsid w:val="00390105"/>
    <w:rsid w:val="00391189"/>
    <w:rsid w:val="003A15FD"/>
    <w:rsid w:val="003A3F25"/>
    <w:rsid w:val="003A6907"/>
    <w:rsid w:val="003B0450"/>
    <w:rsid w:val="003B0F5E"/>
    <w:rsid w:val="003B3808"/>
    <w:rsid w:val="003B6E48"/>
    <w:rsid w:val="003C327F"/>
    <w:rsid w:val="003C3E63"/>
    <w:rsid w:val="003C7B9A"/>
    <w:rsid w:val="003D6912"/>
    <w:rsid w:val="003D7345"/>
    <w:rsid w:val="003E33D0"/>
    <w:rsid w:val="003E6B85"/>
    <w:rsid w:val="003E761E"/>
    <w:rsid w:val="003F1248"/>
    <w:rsid w:val="003F4670"/>
    <w:rsid w:val="003F625F"/>
    <w:rsid w:val="003F68D2"/>
    <w:rsid w:val="00404F5D"/>
    <w:rsid w:val="004100F6"/>
    <w:rsid w:val="0041066C"/>
    <w:rsid w:val="004123AE"/>
    <w:rsid w:val="00414DE6"/>
    <w:rsid w:val="00416390"/>
    <w:rsid w:val="004169B8"/>
    <w:rsid w:val="004177E7"/>
    <w:rsid w:val="0042035A"/>
    <w:rsid w:val="0042302E"/>
    <w:rsid w:val="00423F73"/>
    <w:rsid w:val="0042404B"/>
    <w:rsid w:val="00427C06"/>
    <w:rsid w:val="0043130E"/>
    <w:rsid w:val="0043411E"/>
    <w:rsid w:val="004354FD"/>
    <w:rsid w:val="00441DA8"/>
    <w:rsid w:val="00443F86"/>
    <w:rsid w:val="00445C81"/>
    <w:rsid w:val="00446FD5"/>
    <w:rsid w:val="00447F5D"/>
    <w:rsid w:val="0045048A"/>
    <w:rsid w:val="0045112A"/>
    <w:rsid w:val="004518F9"/>
    <w:rsid w:val="00455233"/>
    <w:rsid w:val="00457E5B"/>
    <w:rsid w:val="00460488"/>
    <w:rsid w:val="0046098F"/>
    <w:rsid w:val="0046348D"/>
    <w:rsid w:val="004635B2"/>
    <w:rsid w:val="00465904"/>
    <w:rsid w:val="004662D3"/>
    <w:rsid w:val="0046707E"/>
    <w:rsid w:val="00467397"/>
    <w:rsid w:val="004705BC"/>
    <w:rsid w:val="00472594"/>
    <w:rsid w:val="0047278B"/>
    <w:rsid w:val="00472B3D"/>
    <w:rsid w:val="004740E2"/>
    <w:rsid w:val="004848C5"/>
    <w:rsid w:val="00485ABA"/>
    <w:rsid w:val="00490B76"/>
    <w:rsid w:val="0049140E"/>
    <w:rsid w:val="00491438"/>
    <w:rsid w:val="0049180A"/>
    <w:rsid w:val="0049579C"/>
    <w:rsid w:val="004A0E70"/>
    <w:rsid w:val="004A4D70"/>
    <w:rsid w:val="004A5FFB"/>
    <w:rsid w:val="004A6E23"/>
    <w:rsid w:val="004B7E81"/>
    <w:rsid w:val="004C0390"/>
    <w:rsid w:val="004C07FB"/>
    <w:rsid w:val="004C1078"/>
    <w:rsid w:val="004C1CB4"/>
    <w:rsid w:val="004C2D29"/>
    <w:rsid w:val="004C2DE1"/>
    <w:rsid w:val="004C53E1"/>
    <w:rsid w:val="004C5D8A"/>
    <w:rsid w:val="004C741F"/>
    <w:rsid w:val="004C7A47"/>
    <w:rsid w:val="004D2E79"/>
    <w:rsid w:val="004D3D3A"/>
    <w:rsid w:val="004D4646"/>
    <w:rsid w:val="004E05C0"/>
    <w:rsid w:val="004E08E7"/>
    <w:rsid w:val="004E4A94"/>
    <w:rsid w:val="004E5F02"/>
    <w:rsid w:val="004E67E1"/>
    <w:rsid w:val="004F19EB"/>
    <w:rsid w:val="004F4542"/>
    <w:rsid w:val="004F470E"/>
    <w:rsid w:val="0050307E"/>
    <w:rsid w:val="00504765"/>
    <w:rsid w:val="005124F8"/>
    <w:rsid w:val="00516AA2"/>
    <w:rsid w:val="0051740A"/>
    <w:rsid w:val="0051744E"/>
    <w:rsid w:val="00517899"/>
    <w:rsid w:val="00520618"/>
    <w:rsid w:val="00520875"/>
    <w:rsid w:val="00521B29"/>
    <w:rsid w:val="005310D5"/>
    <w:rsid w:val="00533E51"/>
    <w:rsid w:val="005345EB"/>
    <w:rsid w:val="00536867"/>
    <w:rsid w:val="00537EBC"/>
    <w:rsid w:val="00541898"/>
    <w:rsid w:val="00541999"/>
    <w:rsid w:val="00545709"/>
    <w:rsid w:val="0054795A"/>
    <w:rsid w:val="00550C38"/>
    <w:rsid w:val="00550CB3"/>
    <w:rsid w:val="00556D5E"/>
    <w:rsid w:val="00560FC3"/>
    <w:rsid w:val="005618E2"/>
    <w:rsid w:val="00562878"/>
    <w:rsid w:val="005632D3"/>
    <w:rsid w:val="00564046"/>
    <w:rsid w:val="00564051"/>
    <w:rsid w:val="00564E8A"/>
    <w:rsid w:val="00571A14"/>
    <w:rsid w:val="00571E26"/>
    <w:rsid w:val="00575A45"/>
    <w:rsid w:val="0058008F"/>
    <w:rsid w:val="00583392"/>
    <w:rsid w:val="00585862"/>
    <w:rsid w:val="00587210"/>
    <w:rsid w:val="00587BAB"/>
    <w:rsid w:val="00592E9F"/>
    <w:rsid w:val="00594196"/>
    <w:rsid w:val="00595CB7"/>
    <w:rsid w:val="005961EF"/>
    <w:rsid w:val="00596643"/>
    <w:rsid w:val="00596FC4"/>
    <w:rsid w:val="005A085F"/>
    <w:rsid w:val="005A0D39"/>
    <w:rsid w:val="005A1F3E"/>
    <w:rsid w:val="005A5066"/>
    <w:rsid w:val="005A5B30"/>
    <w:rsid w:val="005A6107"/>
    <w:rsid w:val="005A6CA7"/>
    <w:rsid w:val="005B3E39"/>
    <w:rsid w:val="005B642C"/>
    <w:rsid w:val="005C1715"/>
    <w:rsid w:val="005C1C79"/>
    <w:rsid w:val="005C4AC3"/>
    <w:rsid w:val="005C7065"/>
    <w:rsid w:val="005D05A8"/>
    <w:rsid w:val="005D1023"/>
    <w:rsid w:val="005D19D3"/>
    <w:rsid w:val="005D7629"/>
    <w:rsid w:val="005E40E4"/>
    <w:rsid w:val="005E504E"/>
    <w:rsid w:val="005E7940"/>
    <w:rsid w:val="005F0A01"/>
    <w:rsid w:val="005F741F"/>
    <w:rsid w:val="0060090D"/>
    <w:rsid w:val="00601D13"/>
    <w:rsid w:val="00602724"/>
    <w:rsid w:val="0060393D"/>
    <w:rsid w:val="00603EDF"/>
    <w:rsid w:val="0060400F"/>
    <w:rsid w:val="00615222"/>
    <w:rsid w:val="0061630B"/>
    <w:rsid w:val="00616F52"/>
    <w:rsid w:val="006175D5"/>
    <w:rsid w:val="00617A60"/>
    <w:rsid w:val="00620EC3"/>
    <w:rsid w:val="00622BDD"/>
    <w:rsid w:val="00627175"/>
    <w:rsid w:val="0063176E"/>
    <w:rsid w:val="00632145"/>
    <w:rsid w:val="00632661"/>
    <w:rsid w:val="00633A2E"/>
    <w:rsid w:val="00635CE3"/>
    <w:rsid w:val="0063794A"/>
    <w:rsid w:val="006401FD"/>
    <w:rsid w:val="0064082F"/>
    <w:rsid w:val="00640B78"/>
    <w:rsid w:val="00640F80"/>
    <w:rsid w:val="00646762"/>
    <w:rsid w:val="00652F9F"/>
    <w:rsid w:val="00653277"/>
    <w:rsid w:val="00654106"/>
    <w:rsid w:val="006575BF"/>
    <w:rsid w:val="00657A03"/>
    <w:rsid w:val="006643FB"/>
    <w:rsid w:val="00664625"/>
    <w:rsid w:val="006677BA"/>
    <w:rsid w:val="0067117B"/>
    <w:rsid w:val="006724E2"/>
    <w:rsid w:val="00674470"/>
    <w:rsid w:val="0067538B"/>
    <w:rsid w:val="006753F2"/>
    <w:rsid w:val="00677893"/>
    <w:rsid w:val="006779C6"/>
    <w:rsid w:val="00680099"/>
    <w:rsid w:val="00681953"/>
    <w:rsid w:val="006853B4"/>
    <w:rsid w:val="00690357"/>
    <w:rsid w:val="006941E4"/>
    <w:rsid w:val="00694D17"/>
    <w:rsid w:val="00695AFD"/>
    <w:rsid w:val="00696848"/>
    <w:rsid w:val="006A07F1"/>
    <w:rsid w:val="006A5D79"/>
    <w:rsid w:val="006A6015"/>
    <w:rsid w:val="006A6B18"/>
    <w:rsid w:val="006B1CA8"/>
    <w:rsid w:val="006B1D66"/>
    <w:rsid w:val="006B2A67"/>
    <w:rsid w:val="006B2EA3"/>
    <w:rsid w:val="006B370D"/>
    <w:rsid w:val="006B4C28"/>
    <w:rsid w:val="006B4E81"/>
    <w:rsid w:val="006B5050"/>
    <w:rsid w:val="006C2C28"/>
    <w:rsid w:val="006C43D8"/>
    <w:rsid w:val="006C62F3"/>
    <w:rsid w:val="006C6E7A"/>
    <w:rsid w:val="006C7636"/>
    <w:rsid w:val="006C76EE"/>
    <w:rsid w:val="006C7C90"/>
    <w:rsid w:val="006D0DD7"/>
    <w:rsid w:val="006D6141"/>
    <w:rsid w:val="006D7713"/>
    <w:rsid w:val="006E2547"/>
    <w:rsid w:val="006E4046"/>
    <w:rsid w:val="006E7154"/>
    <w:rsid w:val="006E7C41"/>
    <w:rsid w:val="006F222F"/>
    <w:rsid w:val="006F22D2"/>
    <w:rsid w:val="006F4E39"/>
    <w:rsid w:val="00700D5E"/>
    <w:rsid w:val="007020DE"/>
    <w:rsid w:val="007073C8"/>
    <w:rsid w:val="00711E9D"/>
    <w:rsid w:val="00716C1B"/>
    <w:rsid w:val="0071722F"/>
    <w:rsid w:val="007177D8"/>
    <w:rsid w:val="007178C1"/>
    <w:rsid w:val="00717DA8"/>
    <w:rsid w:val="00725FD8"/>
    <w:rsid w:val="0072739D"/>
    <w:rsid w:val="00730F3D"/>
    <w:rsid w:val="00732162"/>
    <w:rsid w:val="00733111"/>
    <w:rsid w:val="0073487F"/>
    <w:rsid w:val="00734CE5"/>
    <w:rsid w:val="00735480"/>
    <w:rsid w:val="00736364"/>
    <w:rsid w:val="00736920"/>
    <w:rsid w:val="00740231"/>
    <w:rsid w:val="007408A3"/>
    <w:rsid w:val="00744AA3"/>
    <w:rsid w:val="007459E4"/>
    <w:rsid w:val="007464A0"/>
    <w:rsid w:val="00747CC7"/>
    <w:rsid w:val="00747E3E"/>
    <w:rsid w:val="00750860"/>
    <w:rsid w:val="007513F7"/>
    <w:rsid w:val="00751B2F"/>
    <w:rsid w:val="00752204"/>
    <w:rsid w:val="00752F63"/>
    <w:rsid w:val="0075306E"/>
    <w:rsid w:val="0075331C"/>
    <w:rsid w:val="00753E2A"/>
    <w:rsid w:val="0075447C"/>
    <w:rsid w:val="00754E6C"/>
    <w:rsid w:val="007555F6"/>
    <w:rsid w:val="00757104"/>
    <w:rsid w:val="0076149A"/>
    <w:rsid w:val="00761716"/>
    <w:rsid w:val="007634CF"/>
    <w:rsid w:val="0076484C"/>
    <w:rsid w:val="0076744A"/>
    <w:rsid w:val="00771CFF"/>
    <w:rsid w:val="00773C33"/>
    <w:rsid w:val="007827F4"/>
    <w:rsid w:val="00782C43"/>
    <w:rsid w:val="00784261"/>
    <w:rsid w:val="007860B2"/>
    <w:rsid w:val="00790687"/>
    <w:rsid w:val="00792CE2"/>
    <w:rsid w:val="00792D13"/>
    <w:rsid w:val="00793D97"/>
    <w:rsid w:val="00793FAE"/>
    <w:rsid w:val="00796CA4"/>
    <w:rsid w:val="00797D37"/>
    <w:rsid w:val="007A02AB"/>
    <w:rsid w:val="007A1250"/>
    <w:rsid w:val="007A3CF3"/>
    <w:rsid w:val="007A5155"/>
    <w:rsid w:val="007B2110"/>
    <w:rsid w:val="007B2B29"/>
    <w:rsid w:val="007B776D"/>
    <w:rsid w:val="007C1594"/>
    <w:rsid w:val="007C21F6"/>
    <w:rsid w:val="007C30B3"/>
    <w:rsid w:val="007C64A7"/>
    <w:rsid w:val="007D0111"/>
    <w:rsid w:val="007D1565"/>
    <w:rsid w:val="007D3EA2"/>
    <w:rsid w:val="007E13EC"/>
    <w:rsid w:val="007E1C87"/>
    <w:rsid w:val="007E2636"/>
    <w:rsid w:val="007E280A"/>
    <w:rsid w:val="007E45BA"/>
    <w:rsid w:val="007E50F4"/>
    <w:rsid w:val="007E5212"/>
    <w:rsid w:val="007E65B0"/>
    <w:rsid w:val="007E6669"/>
    <w:rsid w:val="007E6C4F"/>
    <w:rsid w:val="007F2BF0"/>
    <w:rsid w:val="007F571B"/>
    <w:rsid w:val="007F5813"/>
    <w:rsid w:val="007F65CD"/>
    <w:rsid w:val="007F75DD"/>
    <w:rsid w:val="007F7BF4"/>
    <w:rsid w:val="0080345E"/>
    <w:rsid w:val="00803513"/>
    <w:rsid w:val="0080652F"/>
    <w:rsid w:val="0080702B"/>
    <w:rsid w:val="00811401"/>
    <w:rsid w:val="00811E7A"/>
    <w:rsid w:val="00813508"/>
    <w:rsid w:val="00813912"/>
    <w:rsid w:val="00813A34"/>
    <w:rsid w:val="00813ED8"/>
    <w:rsid w:val="008220DE"/>
    <w:rsid w:val="008234D0"/>
    <w:rsid w:val="008253F8"/>
    <w:rsid w:val="00827462"/>
    <w:rsid w:val="008310CB"/>
    <w:rsid w:val="0083230E"/>
    <w:rsid w:val="00832472"/>
    <w:rsid w:val="00832F02"/>
    <w:rsid w:val="008337BC"/>
    <w:rsid w:val="00833FAB"/>
    <w:rsid w:val="0083415C"/>
    <w:rsid w:val="00837E31"/>
    <w:rsid w:val="00843CB3"/>
    <w:rsid w:val="00846A3C"/>
    <w:rsid w:val="008504BC"/>
    <w:rsid w:val="00853D5F"/>
    <w:rsid w:val="0085571A"/>
    <w:rsid w:val="00855FC3"/>
    <w:rsid w:val="0085750A"/>
    <w:rsid w:val="0086192A"/>
    <w:rsid w:val="00863B9E"/>
    <w:rsid w:val="00864E6A"/>
    <w:rsid w:val="00867C45"/>
    <w:rsid w:val="008814BD"/>
    <w:rsid w:val="00884A98"/>
    <w:rsid w:val="008901E6"/>
    <w:rsid w:val="00890F2D"/>
    <w:rsid w:val="00893ED8"/>
    <w:rsid w:val="008966FB"/>
    <w:rsid w:val="008A31E5"/>
    <w:rsid w:val="008A3FEB"/>
    <w:rsid w:val="008A65BE"/>
    <w:rsid w:val="008B2A7F"/>
    <w:rsid w:val="008B586C"/>
    <w:rsid w:val="008B5E6E"/>
    <w:rsid w:val="008B6B9A"/>
    <w:rsid w:val="008B7C7F"/>
    <w:rsid w:val="008C047B"/>
    <w:rsid w:val="008C14D2"/>
    <w:rsid w:val="008C3C4C"/>
    <w:rsid w:val="008C5661"/>
    <w:rsid w:val="008C6C73"/>
    <w:rsid w:val="008C6F0F"/>
    <w:rsid w:val="008C72DA"/>
    <w:rsid w:val="008D08EC"/>
    <w:rsid w:val="008D162B"/>
    <w:rsid w:val="008D3C02"/>
    <w:rsid w:val="008D3E10"/>
    <w:rsid w:val="008D43EC"/>
    <w:rsid w:val="008D5877"/>
    <w:rsid w:val="008E0B64"/>
    <w:rsid w:val="008E1A2C"/>
    <w:rsid w:val="008E22FC"/>
    <w:rsid w:val="008E4B16"/>
    <w:rsid w:val="008E6811"/>
    <w:rsid w:val="008E6E94"/>
    <w:rsid w:val="008F0A0D"/>
    <w:rsid w:val="008F3BB4"/>
    <w:rsid w:val="008F4F71"/>
    <w:rsid w:val="009001CA"/>
    <w:rsid w:val="009048EB"/>
    <w:rsid w:val="00910650"/>
    <w:rsid w:val="00910ED6"/>
    <w:rsid w:val="00913044"/>
    <w:rsid w:val="00913A38"/>
    <w:rsid w:val="00913F4E"/>
    <w:rsid w:val="009151C3"/>
    <w:rsid w:val="009179D1"/>
    <w:rsid w:val="00921DBC"/>
    <w:rsid w:val="00921DFB"/>
    <w:rsid w:val="009220F9"/>
    <w:rsid w:val="0092718E"/>
    <w:rsid w:val="00931575"/>
    <w:rsid w:val="00940F41"/>
    <w:rsid w:val="00942D69"/>
    <w:rsid w:val="0094430E"/>
    <w:rsid w:val="00950391"/>
    <w:rsid w:val="0095163F"/>
    <w:rsid w:val="00952868"/>
    <w:rsid w:val="00953119"/>
    <w:rsid w:val="009533A6"/>
    <w:rsid w:val="00957196"/>
    <w:rsid w:val="009606E7"/>
    <w:rsid w:val="0096110B"/>
    <w:rsid w:val="009620E1"/>
    <w:rsid w:val="00962407"/>
    <w:rsid w:val="0096493D"/>
    <w:rsid w:val="00970AAE"/>
    <w:rsid w:val="00971B32"/>
    <w:rsid w:val="00974AE0"/>
    <w:rsid w:val="009760EF"/>
    <w:rsid w:val="009820A7"/>
    <w:rsid w:val="00983CC5"/>
    <w:rsid w:val="00983E93"/>
    <w:rsid w:val="00984F99"/>
    <w:rsid w:val="00991200"/>
    <w:rsid w:val="009935CD"/>
    <w:rsid w:val="00996765"/>
    <w:rsid w:val="00996891"/>
    <w:rsid w:val="0099702D"/>
    <w:rsid w:val="00997EFA"/>
    <w:rsid w:val="009A1132"/>
    <w:rsid w:val="009A4A6E"/>
    <w:rsid w:val="009A6857"/>
    <w:rsid w:val="009B075E"/>
    <w:rsid w:val="009B0F95"/>
    <w:rsid w:val="009B1EB7"/>
    <w:rsid w:val="009B44CC"/>
    <w:rsid w:val="009B7B5D"/>
    <w:rsid w:val="009C0117"/>
    <w:rsid w:val="009C1EF6"/>
    <w:rsid w:val="009C28B6"/>
    <w:rsid w:val="009D2AAB"/>
    <w:rsid w:val="009D35EB"/>
    <w:rsid w:val="009D3E9F"/>
    <w:rsid w:val="009E25D4"/>
    <w:rsid w:val="009E37AC"/>
    <w:rsid w:val="009E38F4"/>
    <w:rsid w:val="009E3A55"/>
    <w:rsid w:val="009E5692"/>
    <w:rsid w:val="009E6185"/>
    <w:rsid w:val="009E6C59"/>
    <w:rsid w:val="009F0A51"/>
    <w:rsid w:val="009F1D4C"/>
    <w:rsid w:val="009F5A59"/>
    <w:rsid w:val="009F7B62"/>
    <w:rsid w:val="00A03077"/>
    <w:rsid w:val="00A03A73"/>
    <w:rsid w:val="00A04CEC"/>
    <w:rsid w:val="00A04E63"/>
    <w:rsid w:val="00A05646"/>
    <w:rsid w:val="00A05E39"/>
    <w:rsid w:val="00A05F40"/>
    <w:rsid w:val="00A14095"/>
    <w:rsid w:val="00A22203"/>
    <w:rsid w:val="00A26287"/>
    <w:rsid w:val="00A31031"/>
    <w:rsid w:val="00A3191A"/>
    <w:rsid w:val="00A35287"/>
    <w:rsid w:val="00A356B4"/>
    <w:rsid w:val="00A3663E"/>
    <w:rsid w:val="00A402F9"/>
    <w:rsid w:val="00A427DE"/>
    <w:rsid w:val="00A46972"/>
    <w:rsid w:val="00A500D6"/>
    <w:rsid w:val="00A50B37"/>
    <w:rsid w:val="00A51F38"/>
    <w:rsid w:val="00A5463C"/>
    <w:rsid w:val="00A560A3"/>
    <w:rsid w:val="00A62F5F"/>
    <w:rsid w:val="00A640FB"/>
    <w:rsid w:val="00A65E36"/>
    <w:rsid w:val="00A674FD"/>
    <w:rsid w:val="00A715DD"/>
    <w:rsid w:val="00A721AF"/>
    <w:rsid w:val="00A73B2B"/>
    <w:rsid w:val="00A75004"/>
    <w:rsid w:val="00A75D82"/>
    <w:rsid w:val="00A80803"/>
    <w:rsid w:val="00A86893"/>
    <w:rsid w:val="00A923D5"/>
    <w:rsid w:val="00A94EBB"/>
    <w:rsid w:val="00A97659"/>
    <w:rsid w:val="00A97673"/>
    <w:rsid w:val="00A97E69"/>
    <w:rsid w:val="00AA0EF4"/>
    <w:rsid w:val="00AA319B"/>
    <w:rsid w:val="00AA3246"/>
    <w:rsid w:val="00AA3B10"/>
    <w:rsid w:val="00AA4D22"/>
    <w:rsid w:val="00AA7E25"/>
    <w:rsid w:val="00AB0193"/>
    <w:rsid w:val="00AB1C9D"/>
    <w:rsid w:val="00AB2D62"/>
    <w:rsid w:val="00AB3861"/>
    <w:rsid w:val="00AB4EA8"/>
    <w:rsid w:val="00AB62DB"/>
    <w:rsid w:val="00AB665F"/>
    <w:rsid w:val="00AB6E02"/>
    <w:rsid w:val="00AC07E1"/>
    <w:rsid w:val="00AC1EC7"/>
    <w:rsid w:val="00AC227A"/>
    <w:rsid w:val="00AC28AF"/>
    <w:rsid w:val="00AC6068"/>
    <w:rsid w:val="00AD03F5"/>
    <w:rsid w:val="00AD091F"/>
    <w:rsid w:val="00AD1B60"/>
    <w:rsid w:val="00AD3920"/>
    <w:rsid w:val="00AD44D9"/>
    <w:rsid w:val="00AD6B9C"/>
    <w:rsid w:val="00AE72ED"/>
    <w:rsid w:val="00AF0EDD"/>
    <w:rsid w:val="00AF20AC"/>
    <w:rsid w:val="00AF2FF0"/>
    <w:rsid w:val="00AF40FA"/>
    <w:rsid w:val="00B00977"/>
    <w:rsid w:val="00B01533"/>
    <w:rsid w:val="00B02261"/>
    <w:rsid w:val="00B1190A"/>
    <w:rsid w:val="00B1591A"/>
    <w:rsid w:val="00B1746F"/>
    <w:rsid w:val="00B201EA"/>
    <w:rsid w:val="00B213FE"/>
    <w:rsid w:val="00B22B47"/>
    <w:rsid w:val="00B26960"/>
    <w:rsid w:val="00B30BE0"/>
    <w:rsid w:val="00B30F7F"/>
    <w:rsid w:val="00B316A0"/>
    <w:rsid w:val="00B32043"/>
    <w:rsid w:val="00B32D93"/>
    <w:rsid w:val="00B33C40"/>
    <w:rsid w:val="00B36291"/>
    <w:rsid w:val="00B37BF7"/>
    <w:rsid w:val="00B40DF2"/>
    <w:rsid w:val="00B41BB3"/>
    <w:rsid w:val="00B4423D"/>
    <w:rsid w:val="00B454C7"/>
    <w:rsid w:val="00B4602B"/>
    <w:rsid w:val="00B46CCA"/>
    <w:rsid w:val="00B51A3E"/>
    <w:rsid w:val="00B52680"/>
    <w:rsid w:val="00B531CC"/>
    <w:rsid w:val="00B543A0"/>
    <w:rsid w:val="00B54FF1"/>
    <w:rsid w:val="00B5664D"/>
    <w:rsid w:val="00B57247"/>
    <w:rsid w:val="00B57EC8"/>
    <w:rsid w:val="00B6279C"/>
    <w:rsid w:val="00B6587A"/>
    <w:rsid w:val="00B70307"/>
    <w:rsid w:val="00B71853"/>
    <w:rsid w:val="00B729F0"/>
    <w:rsid w:val="00B730B0"/>
    <w:rsid w:val="00B762DA"/>
    <w:rsid w:val="00B77A3C"/>
    <w:rsid w:val="00B80AE0"/>
    <w:rsid w:val="00B81A85"/>
    <w:rsid w:val="00B8363A"/>
    <w:rsid w:val="00B83D6C"/>
    <w:rsid w:val="00B83FC2"/>
    <w:rsid w:val="00B862F7"/>
    <w:rsid w:val="00B86B0C"/>
    <w:rsid w:val="00B87EFF"/>
    <w:rsid w:val="00B9132A"/>
    <w:rsid w:val="00B91C22"/>
    <w:rsid w:val="00B944E2"/>
    <w:rsid w:val="00B9628B"/>
    <w:rsid w:val="00B9648D"/>
    <w:rsid w:val="00B96A66"/>
    <w:rsid w:val="00B96B6C"/>
    <w:rsid w:val="00BA7CDE"/>
    <w:rsid w:val="00BB0A71"/>
    <w:rsid w:val="00BB1138"/>
    <w:rsid w:val="00BB5ED7"/>
    <w:rsid w:val="00BB62AF"/>
    <w:rsid w:val="00BB74CE"/>
    <w:rsid w:val="00BC0112"/>
    <w:rsid w:val="00BC0444"/>
    <w:rsid w:val="00BC36BD"/>
    <w:rsid w:val="00BD03B7"/>
    <w:rsid w:val="00BD1192"/>
    <w:rsid w:val="00BD1431"/>
    <w:rsid w:val="00BD2A33"/>
    <w:rsid w:val="00BD30D4"/>
    <w:rsid w:val="00BD3850"/>
    <w:rsid w:val="00BD3ADE"/>
    <w:rsid w:val="00BD7655"/>
    <w:rsid w:val="00BE0CFF"/>
    <w:rsid w:val="00BE17A3"/>
    <w:rsid w:val="00BE18DA"/>
    <w:rsid w:val="00BE6935"/>
    <w:rsid w:val="00BF2540"/>
    <w:rsid w:val="00BF27F4"/>
    <w:rsid w:val="00BF3720"/>
    <w:rsid w:val="00BF4044"/>
    <w:rsid w:val="00BF5C02"/>
    <w:rsid w:val="00BF6ED3"/>
    <w:rsid w:val="00C009FD"/>
    <w:rsid w:val="00C050FC"/>
    <w:rsid w:val="00C071BA"/>
    <w:rsid w:val="00C14567"/>
    <w:rsid w:val="00C20A90"/>
    <w:rsid w:val="00C2314E"/>
    <w:rsid w:val="00C27925"/>
    <w:rsid w:val="00C315E0"/>
    <w:rsid w:val="00C32205"/>
    <w:rsid w:val="00C3566B"/>
    <w:rsid w:val="00C36C60"/>
    <w:rsid w:val="00C40E41"/>
    <w:rsid w:val="00C42423"/>
    <w:rsid w:val="00C42D7B"/>
    <w:rsid w:val="00C44884"/>
    <w:rsid w:val="00C45467"/>
    <w:rsid w:val="00C4584C"/>
    <w:rsid w:val="00C4676C"/>
    <w:rsid w:val="00C53108"/>
    <w:rsid w:val="00C538A0"/>
    <w:rsid w:val="00C54E39"/>
    <w:rsid w:val="00C5627B"/>
    <w:rsid w:val="00C57ADF"/>
    <w:rsid w:val="00C57F9A"/>
    <w:rsid w:val="00C6007F"/>
    <w:rsid w:val="00C6014C"/>
    <w:rsid w:val="00C6080E"/>
    <w:rsid w:val="00C6201E"/>
    <w:rsid w:val="00C737E3"/>
    <w:rsid w:val="00C73874"/>
    <w:rsid w:val="00C80A5A"/>
    <w:rsid w:val="00C8268F"/>
    <w:rsid w:val="00C83C9C"/>
    <w:rsid w:val="00C85434"/>
    <w:rsid w:val="00C860E0"/>
    <w:rsid w:val="00C87B48"/>
    <w:rsid w:val="00C91404"/>
    <w:rsid w:val="00C94EB3"/>
    <w:rsid w:val="00C96623"/>
    <w:rsid w:val="00C96A6B"/>
    <w:rsid w:val="00CA0E18"/>
    <w:rsid w:val="00CA1ED9"/>
    <w:rsid w:val="00CA5D37"/>
    <w:rsid w:val="00CB67D2"/>
    <w:rsid w:val="00CB6C5C"/>
    <w:rsid w:val="00CC00B7"/>
    <w:rsid w:val="00CC05CB"/>
    <w:rsid w:val="00CC141E"/>
    <w:rsid w:val="00CC16DD"/>
    <w:rsid w:val="00CC3770"/>
    <w:rsid w:val="00CC440D"/>
    <w:rsid w:val="00CC4FDC"/>
    <w:rsid w:val="00CC5601"/>
    <w:rsid w:val="00CC6408"/>
    <w:rsid w:val="00CC7E1D"/>
    <w:rsid w:val="00CD0C9E"/>
    <w:rsid w:val="00CD1A3D"/>
    <w:rsid w:val="00CD1DA9"/>
    <w:rsid w:val="00CD37CC"/>
    <w:rsid w:val="00CD4464"/>
    <w:rsid w:val="00CD533E"/>
    <w:rsid w:val="00CE0702"/>
    <w:rsid w:val="00CE1A80"/>
    <w:rsid w:val="00CE1E98"/>
    <w:rsid w:val="00CE25BF"/>
    <w:rsid w:val="00CE2CE1"/>
    <w:rsid w:val="00CE3681"/>
    <w:rsid w:val="00CE6567"/>
    <w:rsid w:val="00CF0DEC"/>
    <w:rsid w:val="00CF1629"/>
    <w:rsid w:val="00CF1921"/>
    <w:rsid w:val="00CF20FB"/>
    <w:rsid w:val="00CF2A76"/>
    <w:rsid w:val="00CF2ABD"/>
    <w:rsid w:val="00CF2EC8"/>
    <w:rsid w:val="00CF3638"/>
    <w:rsid w:val="00CF523C"/>
    <w:rsid w:val="00CF7342"/>
    <w:rsid w:val="00D07C25"/>
    <w:rsid w:val="00D07E5D"/>
    <w:rsid w:val="00D11E01"/>
    <w:rsid w:val="00D130DB"/>
    <w:rsid w:val="00D1323D"/>
    <w:rsid w:val="00D139E4"/>
    <w:rsid w:val="00D145DF"/>
    <w:rsid w:val="00D14766"/>
    <w:rsid w:val="00D167B4"/>
    <w:rsid w:val="00D16EF3"/>
    <w:rsid w:val="00D2010E"/>
    <w:rsid w:val="00D2132C"/>
    <w:rsid w:val="00D22738"/>
    <w:rsid w:val="00D22C11"/>
    <w:rsid w:val="00D23822"/>
    <w:rsid w:val="00D25840"/>
    <w:rsid w:val="00D30442"/>
    <w:rsid w:val="00D309A0"/>
    <w:rsid w:val="00D3157D"/>
    <w:rsid w:val="00D31C85"/>
    <w:rsid w:val="00D348C8"/>
    <w:rsid w:val="00D34AFE"/>
    <w:rsid w:val="00D42CDA"/>
    <w:rsid w:val="00D458DA"/>
    <w:rsid w:val="00D46B29"/>
    <w:rsid w:val="00D5247B"/>
    <w:rsid w:val="00D55E07"/>
    <w:rsid w:val="00D56B50"/>
    <w:rsid w:val="00D633E5"/>
    <w:rsid w:val="00D643FC"/>
    <w:rsid w:val="00D644BC"/>
    <w:rsid w:val="00D66500"/>
    <w:rsid w:val="00D704BE"/>
    <w:rsid w:val="00D70EF7"/>
    <w:rsid w:val="00D70F62"/>
    <w:rsid w:val="00D72069"/>
    <w:rsid w:val="00D7468C"/>
    <w:rsid w:val="00D754DA"/>
    <w:rsid w:val="00D75F80"/>
    <w:rsid w:val="00D76A39"/>
    <w:rsid w:val="00D77239"/>
    <w:rsid w:val="00D80E5E"/>
    <w:rsid w:val="00D832EA"/>
    <w:rsid w:val="00D835B5"/>
    <w:rsid w:val="00D83CCB"/>
    <w:rsid w:val="00D858AD"/>
    <w:rsid w:val="00D87CE0"/>
    <w:rsid w:val="00D90D39"/>
    <w:rsid w:val="00D91496"/>
    <w:rsid w:val="00D91E8B"/>
    <w:rsid w:val="00D9315F"/>
    <w:rsid w:val="00D93160"/>
    <w:rsid w:val="00D960EE"/>
    <w:rsid w:val="00D97E03"/>
    <w:rsid w:val="00DA17D2"/>
    <w:rsid w:val="00DA4812"/>
    <w:rsid w:val="00DA5842"/>
    <w:rsid w:val="00DA6605"/>
    <w:rsid w:val="00DA6D0A"/>
    <w:rsid w:val="00DB2147"/>
    <w:rsid w:val="00DB3C54"/>
    <w:rsid w:val="00DB3EF2"/>
    <w:rsid w:val="00DC2E19"/>
    <w:rsid w:val="00DC4AE3"/>
    <w:rsid w:val="00DC639C"/>
    <w:rsid w:val="00DD0A84"/>
    <w:rsid w:val="00DD1C4F"/>
    <w:rsid w:val="00DD4793"/>
    <w:rsid w:val="00DE5535"/>
    <w:rsid w:val="00DE62D3"/>
    <w:rsid w:val="00DE747F"/>
    <w:rsid w:val="00DF08EB"/>
    <w:rsid w:val="00DF511B"/>
    <w:rsid w:val="00E011A2"/>
    <w:rsid w:val="00E0356A"/>
    <w:rsid w:val="00E0378D"/>
    <w:rsid w:val="00E03918"/>
    <w:rsid w:val="00E04CDE"/>
    <w:rsid w:val="00E05879"/>
    <w:rsid w:val="00E06B24"/>
    <w:rsid w:val="00E15996"/>
    <w:rsid w:val="00E162D7"/>
    <w:rsid w:val="00E17791"/>
    <w:rsid w:val="00E17C73"/>
    <w:rsid w:val="00E223B6"/>
    <w:rsid w:val="00E266EA"/>
    <w:rsid w:val="00E27A7C"/>
    <w:rsid w:val="00E27DCF"/>
    <w:rsid w:val="00E3057F"/>
    <w:rsid w:val="00E32FCA"/>
    <w:rsid w:val="00E34953"/>
    <w:rsid w:val="00E36DBC"/>
    <w:rsid w:val="00E37CAC"/>
    <w:rsid w:val="00E41169"/>
    <w:rsid w:val="00E42B7A"/>
    <w:rsid w:val="00E43379"/>
    <w:rsid w:val="00E43E34"/>
    <w:rsid w:val="00E44032"/>
    <w:rsid w:val="00E4431D"/>
    <w:rsid w:val="00E4700A"/>
    <w:rsid w:val="00E51048"/>
    <w:rsid w:val="00E55C94"/>
    <w:rsid w:val="00E55D2A"/>
    <w:rsid w:val="00E564EE"/>
    <w:rsid w:val="00E609B6"/>
    <w:rsid w:val="00E61085"/>
    <w:rsid w:val="00E6203A"/>
    <w:rsid w:val="00E635CB"/>
    <w:rsid w:val="00E660CA"/>
    <w:rsid w:val="00E67B77"/>
    <w:rsid w:val="00E72110"/>
    <w:rsid w:val="00E72F3D"/>
    <w:rsid w:val="00E73C92"/>
    <w:rsid w:val="00E741C0"/>
    <w:rsid w:val="00E77360"/>
    <w:rsid w:val="00E77FF8"/>
    <w:rsid w:val="00E806F2"/>
    <w:rsid w:val="00E8146C"/>
    <w:rsid w:val="00E81E19"/>
    <w:rsid w:val="00E825BC"/>
    <w:rsid w:val="00E82806"/>
    <w:rsid w:val="00E830B7"/>
    <w:rsid w:val="00E8327C"/>
    <w:rsid w:val="00E8338C"/>
    <w:rsid w:val="00E838DA"/>
    <w:rsid w:val="00E8481D"/>
    <w:rsid w:val="00E84924"/>
    <w:rsid w:val="00E87800"/>
    <w:rsid w:val="00E87AD7"/>
    <w:rsid w:val="00E90467"/>
    <w:rsid w:val="00E90711"/>
    <w:rsid w:val="00E90A40"/>
    <w:rsid w:val="00E910A1"/>
    <w:rsid w:val="00E9295D"/>
    <w:rsid w:val="00E9444E"/>
    <w:rsid w:val="00E95375"/>
    <w:rsid w:val="00E95D89"/>
    <w:rsid w:val="00E9618C"/>
    <w:rsid w:val="00E967E6"/>
    <w:rsid w:val="00EA339D"/>
    <w:rsid w:val="00EA3534"/>
    <w:rsid w:val="00EA54D8"/>
    <w:rsid w:val="00EA5590"/>
    <w:rsid w:val="00EB0946"/>
    <w:rsid w:val="00EB2D3C"/>
    <w:rsid w:val="00EB7224"/>
    <w:rsid w:val="00EC0DE7"/>
    <w:rsid w:val="00EC2F59"/>
    <w:rsid w:val="00EC31EB"/>
    <w:rsid w:val="00EC401A"/>
    <w:rsid w:val="00EC4238"/>
    <w:rsid w:val="00EC4276"/>
    <w:rsid w:val="00EC4C8B"/>
    <w:rsid w:val="00ED1E73"/>
    <w:rsid w:val="00ED2542"/>
    <w:rsid w:val="00EE01A0"/>
    <w:rsid w:val="00EE0201"/>
    <w:rsid w:val="00EE16F0"/>
    <w:rsid w:val="00EE68BB"/>
    <w:rsid w:val="00EE7A6D"/>
    <w:rsid w:val="00EF456A"/>
    <w:rsid w:val="00EF4AD6"/>
    <w:rsid w:val="00F006DB"/>
    <w:rsid w:val="00F03896"/>
    <w:rsid w:val="00F03C9F"/>
    <w:rsid w:val="00F108B4"/>
    <w:rsid w:val="00F15AA4"/>
    <w:rsid w:val="00F16D52"/>
    <w:rsid w:val="00F20134"/>
    <w:rsid w:val="00F209EF"/>
    <w:rsid w:val="00F227FE"/>
    <w:rsid w:val="00F249CE"/>
    <w:rsid w:val="00F25568"/>
    <w:rsid w:val="00F2687C"/>
    <w:rsid w:val="00F27294"/>
    <w:rsid w:val="00F30074"/>
    <w:rsid w:val="00F30B55"/>
    <w:rsid w:val="00F32309"/>
    <w:rsid w:val="00F3252C"/>
    <w:rsid w:val="00F337A8"/>
    <w:rsid w:val="00F3430B"/>
    <w:rsid w:val="00F41F91"/>
    <w:rsid w:val="00F436A0"/>
    <w:rsid w:val="00F47B05"/>
    <w:rsid w:val="00F505C7"/>
    <w:rsid w:val="00F520C2"/>
    <w:rsid w:val="00F554DA"/>
    <w:rsid w:val="00F64116"/>
    <w:rsid w:val="00F647E6"/>
    <w:rsid w:val="00F676F5"/>
    <w:rsid w:val="00F72D90"/>
    <w:rsid w:val="00F73483"/>
    <w:rsid w:val="00F73DF4"/>
    <w:rsid w:val="00F73F17"/>
    <w:rsid w:val="00F7429E"/>
    <w:rsid w:val="00F75261"/>
    <w:rsid w:val="00F75495"/>
    <w:rsid w:val="00F76545"/>
    <w:rsid w:val="00F80262"/>
    <w:rsid w:val="00F831E1"/>
    <w:rsid w:val="00F8388A"/>
    <w:rsid w:val="00F85135"/>
    <w:rsid w:val="00F90561"/>
    <w:rsid w:val="00F9330A"/>
    <w:rsid w:val="00F93352"/>
    <w:rsid w:val="00F94B58"/>
    <w:rsid w:val="00F951F7"/>
    <w:rsid w:val="00F95E40"/>
    <w:rsid w:val="00FA0D7E"/>
    <w:rsid w:val="00FA1025"/>
    <w:rsid w:val="00FA25BA"/>
    <w:rsid w:val="00FA2AE1"/>
    <w:rsid w:val="00FA4466"/>
    <w:rsid w:val="00FA5C30"/>
    <w:rsid w:val="00FB03F4"/>
    <w:rsid w:val="00FB506E"/>
    <w:rsid w:val="00FB59B4"/>
    <w:rsid w:val="00FB63C1"/>
    <w:rsid w:val="00FB74FE"/>
    <w:rsid w:val="00FC56A6"/>
    <w:rsid w:val="00FC67F3"/>
    <w:rsid w:val="00FC78EA"/>
    <w:rsid w:val="00FD0B80"/>
    <w:rsid w:val="00FD35A3"/>
    <w:rsid w:val="00FD3E1A"/>
    <w:rsid w:val="00FD4A0E"/>
    <w:rsid w:val="00FD4AEB"/>
    <w:rsid w:val="00FD5838"/>
    <w:rsid w:val="00FD7621"/>
    <w:rsid w:val="00FD797E"/>
    <w:rsid w:val="00FE0756"/>
    <w:rsid w:val="00FE2CB3"/>
    <w:rsid w:val="00FE3463"/>
    <w:rsid w:val="00FE3470"/>
    <w:rsid w:val="00FE515C"/>
    <w:rsid w:val="00FE7823"/>
    <w:rsid w:val="00FF1843"/>
    <w:rsid w:val="00FF4D7F"/>
    <w:rsid w:val="00FF4E68"/>
    <w:rsid w:val="00FF55DE"/>
    <w:rsid w:val="00FF597F"/>
    <w:rsid w:val="00FF6450"/>
    <w:rsid w:val="01230478"/>
    <w:rsid w:val="03D7E836"/>
    <w:rsid w:val="04148C17"/>
    <w:rsid w:val="062EF2CD"/>
    <w:rsid w:val="086202BB"/>
    <w:rsid w:val="094A1EE3"/>
    <w:rsid w:val="0BC481E3"/>
    <w:rsid w:val="0EB383E2"/>
    <w:rsid w:val="0F5C52D7"/>
    <w:rsid w:val="0FA901F8"/>
    <w:rsid w:val="0FAFA8B6"/>
    <w:rsid w:val="0FD9549B"/>
    <w:rsid w:val="11CD2981"/>
    <w:rsid w:val="1288817C"/>
    <w:rsid w:val="148ED822"/>
    <w:rsid w:val="1B52839A"/>
    <w:rsid w:val="1ED7A923"/>
    <w:rsid w:val="1F328634"/>
    <w:rsid w:val="1F752560"/>
    <w:rsid w:val="24C2197E"/>
    <w:rsid w:val="24EE594F"/>
    <w:rsid w:val="26197E5A"/>
    <w:rsid w:val="2659DE5F"/>
    <w:rsid w:val="265E84C7"/>
    <w:rsid w:val="2809AD40"/>
    <w:rsid w:val="2825FA11"/>
    <w:rsid w:val="292D50D2"/>
    <w:rsid w:val="2B76C330"/>
    <w:rsid w:val="2BBC798E"/>
    <w:rsid w:val="2C31645D"/>
    <w:rsid w:val="3001819A"/>
    <w:rsid w:val="304F188D"/>
    <w:rsid w:val="30FB7D58"/>
    <w:rsid w:val="3138DF9D"/>
    <w:rsid w:val="3282CFD6"/>
    <w:rsid w:val="36CC8DAC"/>
    <w:rsid w:val="38440B61"/>
    <w:rsid w:val="3BDCE1DC"/>
    <w:rsid w:val="3F2667DB"/>
    <w:rsid w:val="3F776653"/>
    <w:rsid w:val="413AF2B3"/>
    <w:rsid w:val="42BD9AB7"/>
    <w:rsid w:val="45F53B79"/>
    <w:rsid w:val="469F4834"/>
    <w:rsid w:val="47910BDA"/>
    <w:rsid w:val="4A128FA2"/>
    <w:rsid w:val="4AA75DA1"/>
    <w:rsid w:val="4BC32B21"/>
    <w:rsid w:val="4C549FD4"/>
    <w:rsid w:val="4E013808"/>
    <w:rsid w:val="515A61C3"/>
    <w:rsid w:val="522BB113"/>
    <w:rsid w:val="54777C68"/>
    <w:rsid w:val="56A4E5D5"/>
    <w:rsid w:val="56FC750E"/>
    <w:rsid w:val="58CF4922"/>
    <w:rsid w:val="5A510D3A"/>
    <w:rsid w:val="5CF2E3EE"/>
    <w:rsid w:val="5FBA2F0F"/>
    <w:rsid w:val="602C96F0"/>
    <w:rsid w:val="61C21015"/>
    <w:rsid w:val="62935C40"/>
    <w:rsid w:val="62F1CFD1"/>
    <w:rsid w:val="63586DC1"/>
    <w:rsid w:val="661D344C"/>
    <w:rsid w:val="6972DA71"/>
    <w:rsid w:val="6BF0A4A9"/>
    <w:rsid w:val="6E789C60"/>
    <w:rsid w:val="6F1CAB0E"/>
    <w:rsid w:val="70669B47"/>
    <w:rsid w:val="741B30A9"/>
    <w:rsid w:val="76C724C6"/>
    <w:rsid w:val="77F2AB85"/>
    <w:rsid w:val="78C01D69"/>
    <w:rsid w:val="7A738DF3"/>
    <w:rsid w:val="7A81C70D"/>
    <w:rsid w:val="7AE212CE"/>
    <w:rsid w:val="7B3B1FB3"/>
    <w:rsid w:val="7CF86D74"/>
    <w:rsid w:val="7D272F86"/>
    <w:rsid w:val="7D27BF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C37679"/>
  <w14:defaultImageDpi w14:val="300"/>
  <w15:docId w15:val="{B896791E-A6B2-46D6-BC53-38CFC516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99"/>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30"/>
    <w:pPr>
      <w:spacing w:after="160" w:line="259" w:lineRule="auto"/>
    </w:pPr>
    <w:rPr>
      <w:sz w:val="22"/>
      <w:szCs w:val="22"/>
    </w:rPr>
  </w:style>
  <w:style w:type="paragraph" w:styleId="Heading1">
    <w:name w:val="heading 1"/>
    <w:aliases w:val="Numbered - 1"/>
    <w:basedOn w:val="Normal"/>
    <w:next w:val="Normal"/>
    <w:link w:val="Heading1Char"/>
    <w:uiPriority w:val="9"/>
    <w:rsid w:val="005A5B30"/>
    <w:pPr>
      <w:keepNext/>
      <w:keepLines/>
      <w:spacing w:before="240" w:after="0"/>
      <w:outlineLvl w:val="0"/>
    </w:pPr>
    <w:rPr>
      <w:rFonts w:ascii="Verdana" w:eastAsia="SimSun" w:hAnsi="Verdana"/>
      <w:b/>
      <w:color w:val="262626"/>
      <w:sz w:val="24"/>
      <w:szCs w:val="32"/>
    </w:rPr>
  </w:style>
  <w:style w:type="paragraph" w:styleId="Heading2">
    <w:name w:val="heading 2"/>
    <w:aliases w:val="Numbered - 2"/>
    <w:basedOn w:val="Normal"/>
    <w:next w:val="Normal"/>
    <w:link w:val="Heading2Char"/>
    <w:uiPriority w:val="9"/>
    <w:unhideWhenUsed/>
    <w:qFormat/>
    <w:rsid w:val="00B86B0C"/>
    <w:pPr>
      <w:keepNext/>
      <w:keepLines/>
      <w:spacing w:before="40" w:after="0"/>
      <w:outlineLvl w:val="1"/>
    </w:pPr>
    <w:rPr>
      <w:rFonts w:ascii="Verdana" w:eastAsia="SimSun" w:hAnsi="Verdana"/>
      <w:b/>
      <w:color w:val="262626"/>
      <w:sz w:val="20"/>
      <w:szCs w:val="28"/>
    </w:rPr>
  </w:style>
  <w:style w:type="paragraph" w:styleId="Heading3">
    <w:name w:val="heading 3"/>
    <w:aliases w:val="Numbered - 3"/>
    <w:basedOn w:val="Normal"/>
    <w:next w:val="Normal"/>
    <w:link w:val="Heading3Char"/>
    <w:uiPriority w:val="9"/>
    <w:semiHidden/>
    <w:unhideWhenUsed/>
    <w:qFormat/>
    <w:rsid w:val="00072BBF"/>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072BBF"/>
    <w:pPr>
      <w:keepNext/>
      <w:keepLines/>
      <w:spacing w:before="40" w:after="0"/>
      <w:outlineLvl w:val="3"/>
    </w:pPr>
    <w:rPr>
      <w:rFonts w:ascii="Calibri Light" w:eastAsia="SimSun" w:hAnsi="Calibri Light"/>
      <w:i/>
      <w:iCs/>
      <w:color w:val="404040"/>
    </w:rPr>
  </w:style>
  <w:style w:type="paragraph" w:styleId="Heading5">
    <w:name w:val="heading 5"/>
    <w:basedOn w:val="Normal"/>
    <w:next w:val="Normal"/>
    <w:link w:val="Heading5Char"/>
    <w:uiPriority w:val="9"/>
    <w:semiHidden/>
    <w:unhideWhenUsed/>
    <w:qFormat/>
    <w:rsid w:val="00072BBF"/>
    <w:pPr>
      <w:keepNext/>
      <w:keepLines/>
      <w:spacing w:before="40" w:after="0"/>
      <w:outlineLvl w:val="4"/>
    </w:pPr>
    <w:rPr>
      <w:rFonts w:ascii="Calibri Light" w:eastAsia="SimSun" w:hAnsi="Calibri Light"/>
      <w:color w:val="404040"/>
    </w:rPr>
  </w:style>
  <w:style w:type="paragraph" w:styleId="Heading6">
    <w:name w:val="heading 6"/>
    <w:basedOn w:val="Normal"/>
    <w:next w:val="Normal"/>
    <w:link w:val="Heading6Char"/>
    <w:uiPriority w:val="9"/>
    <w:semiHidden/>
    <w:unhideWhenUsed/>
    <w:qFormat/>
    <w:rsid w:val="00072BBF"/>
    <w:pPr>
      <w:keepNext/>
      <w:keepLines/>
      <w:spacing w:before="40" w:after="0"/>
      <w:outlineLvl w:val="5"/>
    </w:pPr>
    <w:rPr>
      <w:rFonts w:ascii="Calibri Light" w:eastAsia="SimSun" w:hAnsi="Calibri Light"/>
    </w:rPr>
  </w:style>
  <w:style w:type="paragraph" w:styleId="Heading7">
    <w:name w:val="heading 7"/>
    <w:basedOn w:val="Normal"/>
    <w:next w:val="Normal"/>
    <w:link w:val="Heading7Char"/>
    <w:uiPriority w:val="9"/>
    <w:semiHidden/>
    <w:unhideWhenUsed/>
    <w:qFormat/>
    <w:rsid w:val="00072BBF"/>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072BBF"/>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072BBF"/>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1045"/>
    <w:pPr>
      <w:tabs>
        <w:tab w:val="center" w:pos="4320"/>
        <w:tab w:val="right" w:pos="8640"/>
      </w:tabs>
    </w:pPr>
  </w:style>
  <w:style w:type="paragraph" w:styleId="Footer">
    <w:name w:val="footer"/>
    <w:basedOn w:val="Normal"/>
    <w:link w:val="FooterChar"/>
    <w:uiPriority w:val="99"/>
    <w:rsid w:val="00311045"/>
    <w:pPr>
      <w:tabs>
        <w:tab w:val="center" w:pos="4320"/>
        <w:tab w:val="right" w:pos="8640"/>
      </w:tabs>
    </w:pPr>
  </w:style>
  <w:style w:type="character" w:styleId="PageNumber">
    <w:name w:val="page number"/>
    <w:basedOn w:val="DefaultParagraphFont"/>
    <w:rsid w:val="00311045"/>
  </w:style>
  <w:style w:type="paragraph" w:customStyle="1" w:styleId="Default">
    <w:name w:val="Default"/>
    <w:rsid w:val="00404F5D"/>
    <w:pPr>
      <w:autoSpaceDE w:val="0"/>
      <w:autoSpaceDN w:val="0"/>
      <w:adjustRightInd w:val="0"/>
      <w:spacing w:after="160" w:line="300" w:lineRule="auto"/>
      <w:jc w:val="both"/>
    </w:pPr>
    <w:rPr>
      <w:rFonts w:ascii="Arial" w:hAnsi="Arial" w:cs="Arial"/>
      <w:color w:val="000000"/>
      <w:sz w:val="24"/>
      <w:szCs w:val="24"/>
      <w:lang w:val="en-US" w:eastAsia="en-US"/>
    </w:rPr>
  </w:style>
  <w:style w:type="paragraph" w:customStyle="1" w:styleId="Pa8">
    <w:name w:val="Pa8"/>
    <w:basedOn w:val="Default"/>
    <w:next w:val="Default"/>
    <w:rsid w:val="00107C6A"/>
    <w:pPr>
      <w:spacing w:line="201" w:lineRule="atLeast"/>
    </w:pPr>
    <w:rPr>
      <w:rFonts w:ascii="Helvetica 45 Light" w:hAnsi="Helvetica 45 Light" w:cs="Times New Roman"/>
      <w:color w:val="auto"/>
    </w:rPr>
  </w:style>
  <w:style w:type="character" w:customStyle="1" w:styleId="A8">
    <w:name w:val="A8"/>
    <w:rsid w:val="00107C6A"/>
    <w:rPr>
      <w:rFonts w:cs="Helvetica 45 Light"/>
      <w:color w:val="000000"/>
    </w:rPr>
  </w:style>
  <w:style w:type="paragraph" w:styleId="FootnoteText">
    <w:name w:val="footnote text"/>
    <w:basedOn w:val="Normal"/>
    <w:semiHidden/>
    <w:unhideWhenUsed/>
    <w:rsid w:val="002A0A81"/>
    <w:rPr>
      <w:sz w:val="20"/>
      <w:szCs w:val="20"/>
    </w:rPr>
  </w:style>
  <w:style w:type="character" w:styleId="FootnoteReference">
    <w:name w:val="footnote reference"/>
    <w:semiHidden/>
    <w:unhideWhenUsed/>
    <w:rsid w:val="002A0A81"/>
    <w:rPr>
      <w:vertAlign w:val="superscript"/>
    </w:rPr>
  </w:style>
  <w:style w:type="paragraph" w:styleId="BodyText">
    <w:name w:val="Body Text"/>
    <w:basedOn w:val="Normal"/>
    <w:link w:val="BodyTextChar"/>
    <w:uiPriority w:val="99"/>
    <w:rsid w:val="002A0A81"/>
    <w:rPr>
      <w:rFonts w:ascii="Arial" w:hAnsi="Arial" w:cs="Arial"/>
    </w:rPr>
  </w:style>
  <w:style w:type="paragraph" w:customStyle="1" w:styleId="ColorfulList-Accent11">
    <w:name w:val="Colorful List - Accent 11"/>
    <w:basedOn w:val="Normal"/>
    <w:qFormat/>
    <w:rsid w:val="009935CD"/>
    <w:pPr>
      <w:ind w:left="720"/>
    </w:pPr>
  </w:style>
  <w:style w:type="table" w:styleId="TableGrid">
    <w:name w:val="Table Grid"/>
    <w:basedOn w:val="TableNormal"/>
    <w:rsid w:val="002C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003255"/>
    <w:rPr>
      <w:rFonts w:ascii="Tahoma" w:hAnsi="Tahoma" w:cs="Tahoma"/>
      <w:sz w:val="16"/>
      <w:szCs w:val="16"/>
    </w:rPr>
  </w:style>
  <w:style w:type="paragraph" w:styleId="BodyText3">
    <w:name w:val="Body Text 3"/>
    <w:basedOn w:val="Normal"/>
    <w:link w:val="BodyText3Char"/>
    <w:uiPriority w:val="99"/>
    <w:rsid w:val="00CC440D"/>
    <w:pPr>
      <w:spacing w:after="120"/>
    </w:pPr>
    <w:rPr>
      <w:sz w:val="16"/>
      <w:szCs w:val="16"/>
    </w:rPr>
  </w:style>
  <w:style w:type="character" w:customStyle="1" w:styleId="HeaderChar">
    <w:name w:val="Header Char"/>
    <w:link w:val="Header"/>
    <w:uiPriority w:val="99"/>
    <w:rsid w:val="00CC440D"/>
    <w:rPr>
      <w:sz w:val="24"/>
      <w:szCs w:val="24"/>
      <w:lang w:val="en-US" w:eastAsia="en-US" w:bidi="ar-SA"/>
    </w:rPr>
  </w:style>
  <w:style w:type="paragraph" w:styleId="BodyTextIndent">
    <w:name w:val="Body Text Indent"/>
    <w:basedOn w:val="Normal"/>
    <w:link w:val="BodyTextIndentChar"/>
    <w:uiPriority w:val="99"/>
    <w:rsid w:val="00CC440D"/>
    <w:pPr>
      <w:spacing w:after="120"/>
      <w:ind w:left="283"/>
    </w:pPr>
  </w:style>
  <w:style w:type="character" w:customStyle="1" w:styleId="BodyTextIndentChar">
    <w:name w:val="Body Text Indent Char"/>
    <w:link w:val="BodyTextIndent"/>
    <w:uiPriority w:val="99"/>
    <w:rsid w:val="00CC440D"/>
    <w:rPr>
      <w:sz w:val="24"/>
      <w:szCs w:val="24"/>
      <w:lang w:val="en-GB" w:eastAsia="en-US" w:bidi="ar-SA"/>
    </w:rPr>
  </w:style>
  <w:style w:type="paragraph" w:customStyle="1" w:styleId="MediumGrid1-Accent21">
    <w:name w:val="Medium Grid 1 - Accent 21"/>
    <w:basedOn w:val="Normal"/>
    <w:uiPriority w:val="72"/>
    <w:rsid w:val="00354650"/>
    <w:pPr>
      <w:ind w:left="720"/>
    </w:pPr>
  </w:style>
  <w:style w:type="character" w:customStyle="1" w:styleId="Heading2Char">
    <w:name w:val="Heading 2 Char"/>
    <w:aliases w:val="Numbered - 2 Char"/>
    <w:link w:val="Heading2"/>
    <w:uiPriority w:val="9"/>
    <w:rsid w:val="00B86B0C"/>
    <w:rPr>
      <w:rFonts w:ascii="Verdana" w:eastAsia="SimSun" w:hAnsi="Verdana"/>
      <w:b/>
      <w:color w:val="262626"/>
      <w:szCs w:val="28"/>
    </w:rPr>
  </w:style>
  <w:style w:type="character" w:customStyle="1" w:styleId="Heading4Char">
    <w:name w:val="Heading 4 Char"/>
    <w:link w:val="Heading4"/>
    <w:uiPriority w:val="9"/>
    <w:semiHidden/>
    <w:rsid w:val="00072BBF"/>
    <w:rPr>
      <w:rFonts w:ascii="Calibri Light" w:eastAsia="SimSun" w:hAnsi="Calibri Light" w:cs="Times New Roman"/>
      <w:i/>
      <w:iCs/>
      <w:color w:val="404040"/>
    </w:rPr>
  </w:style>
  <w:style w:type="character" w:customStyle="1" w:styleId="Heading5Char">
    <w:name w:val="Heading 5 Char"/>
    <w:link w:val="Heading5"/>
    <w:uiPriority w:val="9"/>
    <w:semiHidden/>
    <w:rsid w:val="00072BBF"/>
    <w:rPr>
      <w:rFonts w:ascii="Calibri Light" w:eastAsia="SimSun" w:hAnsi="Calibri Light" w:cs="Times New Roman"/>
      <w:color w:val="404040"/>
    </w:rPr>
  </w:style>
  <w:style w:type="character" w:customStyle="1" w:styleId="Heading6Char">
    <w:name w:val="Heading 6 Char"/>
    <w:link w:val="Heading6"/>
    <w:uiPriority w:val="9"/>
    <w:semiHidden/>
    <w:rsid w:val="00072BBF"/>
    <w:rPr>
      <w:rFonts w:ascii="Calibri Light" w:eastAsia="SimSun" w:hAnsi="Calibri Light" w:cs="Times New Roman"/>
    </w:rPr>
  </w:style>
  <w:style w:type="paragraph" w:styleId="BodyTextIndent3">
    <w:name w:val="Body Text Indent 3"/>
    <w:basedOn w:val="Normal"/>
    <w:link w:val="BodyTextIndent3Char"/>
    <w:uiPriority w:val="99"/>
    <w:rsid w:val="00354650"/>
    <w:pPr>
      <w:spacing w:after="120"/>
      <w:ind w:left="283"/>
    </w:pPr>
    <w:rPr>
      <w:sz w:val="16"/>
      <w:szCs w:val="16"/>
    </w:rPr>
  </w:style>
  <w:style w:type="character" w:customStyle="1" w:styleId="BodyTextIndent3Char">
    <w:name w:val="Body Text Indent 3 Char"/>
    <w:link w:val="BodyTextIndent3"/>
    <w:uiPriority w:val="99"/>
    <w:rsid w:val="00354650"/>
    <w:rPr>
      <w:sz w:val="16"/>
      <w:szCs w:val="16"/>
      <w:lang w:val="en-US" w:eastAsia="en-US"/>
    </w:rPr>
  </w:style>
  <w:style w:type="character" w:customStyle="1" w:styleId="Heading1Char">
    <w:name w:val="Heading 1 Char"/>
    <w:aliases w:val="Numbered - 1 Char"/>
    <w:link w:val="Heading1"/>
    <w:uiPriority w:val="9"/>
    <w:rsid w:val="005A5B30"/>
    <w:rPr>
      <w:rFonts w:ascii="Verdana" w:eastAsia="SimSun" w:hAnsi="Verdana"/>
      <w:b/>
      <w:color w:val="262626"/>
      <w:sz w:val="24"/>
      <w:szCs w:val="32"/>
    </w:rPr>
  </w:style>
  <w:style w:type="paragraph" w:styleId="Title">
    <w:name w:val="Title"/>
    <w:basedOn w:val="Normal"/>
    <w:next w:val="Normal"/>
    <w:link w:val="TitleChar"/>
    <w:uiPriority w:val="10"/>
    <w:qFormat/>
    <w:rsid w:val="00072BBF"/>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072BBF"/>
    <w:rPr>
      <w:rFonts w:ascii="Calibri Light" w:eastAsia="SimSun" w:hAnsi="Calibri Light" w:cs="Times New Roman"/>
      <w:spacing w:val="-10"/>
      <w:sz w:val="56"/>
      <w:szCs w:val="56"/>
    </w:rPr>
  </w:style>
  <w:style w:type="character" w:customStyle="1" w:styleId="Heading3Char">
    <w:name w:val="Heading 3 Char"/>
    <w:aliases w:val="Numbered - 3 Char"/>
    <w:link w:val="Heading3"/>
    <w:uiPriority w:val="9"/>
    <w:semiHidden/>
    <w:rsid w:val="00072BBF"/>
    <w:rPr>
      <w:rFonts w:ascii="Calibri Light" w:eastAsia="SimSun" w:hAnsi="Calibri Light" w:cs="Times New Roman"/>
      <w:color w:val="0D0D0D"/>
      <w:sz w:val="24"/>
      <w:szCs w:val="24"/>
    </w:rPr>
  </w:style>
  <w:style w:type="paragraph" w:styleId="CommentText">
    <w:name w:val="annotation text"/>
    <w:basedOn w:val="Default"/>
    <w:next w:val="Default"/>
    <w:link w:val="CommentTextChar"/>
    <w:uiPriority w:val="99"/>
    <w:rsid w:val="00354650"/>
    <w:rPr>
      <w:color w:val="auto"/>
      <w:lang w:val="en-GB" w:eastAsia="en-GB"/>
    </w:rPr>
  </w:style>
  <w:style w:type="character" w:customStyle="1" w:styleId="CommentTextChar">
    <w:name w:val="Comment Text Char"/>
    <w:link w:val="CommentText"/>
    <w:uiPriority w:val="99"/>
    <w:rsid w:val="00354650"/>
    <w:rPr>
      <w:rFonts w:ascii="Arial" w:hAnsi="Arial" w:cs="Arial"/>
      <w:sz w:val="24"/>
      <w:szCs w:val="24"/>
    </w:rPr>
  </w:style>
  <w:style w:type="character" w:customStyle="1" w:styleId="BodyText3Char">
    <w:name w:val="Body Text 3 Char"/>
    <w:link w:val="BodyText3"/>
    <w:uiPriority w:val="99"/>
    <w:rsid w:val="00354650"/>
    <w:rPr>
      <w:sz w:val="16"/>
      <w:szCs w:val="16"/>
      <w:lang w:val="en-US" w:eastAsia="en-US"/>
    </w:rPr>
  </w:style>
  <w:style w:type="paragraph" w:styleId="NormalWeb">
    <w:name w:val="Normal (Web)"/>
    <w:basedOn w:val="Default"/>
    <w:next w:val="Default"/>
    <w:uiPriority w:val="99"/>
    <w:rsid w:val="00354650"/>
    <w:rPr>
      <w:color w:val="auto"/>
      <w:lang w:val="en-GB" w:eastAsia="en-GB"/>
    </w:rPr>
  </w:style>
  <w:style w:type="character" w:customStyle="1" w:styleId="BodyTextChar">
    <w:name w:val="Body Text Char"/>
    <w:link w:val="BodyText"/>
    <w:uiPriority w:val="99"/>
    <w:rsid w:val="00354650"/>
    <w:rPr>
      <w:rFonts w:ascii="Arial" w:hAnsi="Arial" w:cs="Arial"/>
      <w:sz w:val="22"/>
      <w:szCs w:val="24"/>
      <w:lang w:eastAsia="en-US"/>
    </w:rPr>
  </w:style>
  <w:style w:type="paragraph" w:styleId="EndnoteText">
    <w:name w:val="endnote text"/>
    <w:basedOn w:val="Normal"/>
    <w:link w:val="EndnoteTextChar"/>
    <w:rsid w:val="007E6C4F"/>
    <w:rPr>
      <w:sz w:val="20"/>
      <w:szCs w:val="20"/>
    </w:rPr>
  </w:style>
  <w:style w:type="character" w:customStyle="1" w:styleId="EndnoteTextChar">
    <w:name w:val="Endnote Text Char"/>
    <w:link w:val="EndnoteText"/>
    <w:rsid w:val="007E6C4F"/>
    <w:rPr>
      <w:lang w:val="en-US" w:eastAsia="en-US"/>
    </w:rPr>
  </w:style>
  <w:style w:type="character" w:styleId="EndnoteReference">
    <w:name w:val="endnote reference"/>
    <w:rsid w:val="007E6C4F"/>
    <w:rPr>
      <w:vertAlign w:val="superscript"/>
    </w:rPr>
  </w:style>
  <w:style w:type="character" w:styleId="Hyperlink">
    <w:name w:val="Hyperlink"/>
    <w:uiPriority w:val="99"/>
    <w:rsid w:val="0067117B"/>
    <w:rPr>
      <w:color w:val="0000FF"/>
      <w:u w:val="single"/>
    </w:rPr>
  </w:style>
  <w:style w:type="paragraph" w:customStyle="1" w:styleId="ColorfulList-Accent12">
    <w:name w:val="Colorful List - Accent 12"/>
    <w:basedOn w:val="Normal"/>
    <w:uiPriority w:val="34"/>
    <w:rsid w:val="00216B36"/>
    <w:pPr>
      <w:widowControl w:val="0"/>
      <w:autoSpaceDE w:val="0"/>
      <w:autoSpaceDN w:val="0"/>
      <w:adjustRightInd w:val="0"/>
      <w:ind w:left="720"/>
    </w:pPr>
    <w:rPr>
      <w:rFonts w:ascii="Arial" w:hAnsi="Arial" w:cs="Arial"/>
    </w:rPr>
  </w:style>
  <w:style w:type="character" w:customStyle="1" w:styleId="FooterChar">
    <w:name w:val="Footer Char"/>
    <w:link w:val="Footer"/>
    <w:uiPriority w:val="99"/>
    <w:rsid w:val="00832F02"/>
    <w:rPr>
      <w:sz w:val="24"/>
      <w:szCs w:val="24"/>
      <w:lang w:eastAsia="en-US"/>
    </w:rPr>
  </w:style>
  <w:style w:type="character" w:customStyle="1" w:styleId="Heading7Char">
    <w:name w:val="Heading 7 Char"/>
    <w:link w:val="Heading7"/>
    <w:uiPriority w:val="9"/>
    <w:semiHidden/>
    <w:rsid w:val="00072BBF"/>
    <w:rPr>
      <w:rFonts w:ascii="Calibri Light" w:eastAsia="SimSun" w:hAnsi="Calibri Light" w:cs="Times New Roman"/>
      <w:i/>
      <w:iCs/>
    </w:rPr>
  </w:style>
  <w:style w:type="character" w:customStyle="1" w:styleId="Heading8Char">
    <w:name w:val="Heading 8 Char"/>
    <w:link w:val="Heading8"/>
    <w:uiPriority w:val="9"/>
    <w:semiHidden/>
    <w:rsid w:val="00072BBF"/>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072BBF"/>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072BBF"/>
    <w:pPr>
      <w:spacing w:after="200" w:line="240" w:lineRule="auto"/>
    </w:pPr>
    <w:rPr>
      <w:i/>
      <w:iCs/>
      <w:color w:val="44546A"/>
      <w:sz w:val="18"/>
      <w:szCs w:val="18"/>
    </w:rPr>
  </w:style>
  <w:style w:type="paragraph" w:styleId="Subtitle">
    <w:name w:val="Subtitle"/>
    <w:basedOn w:val="Normal"/>
    <w:next w:val="Normal"/>
    <w:link w:val="SubtitleChar"/>
    <w:uiPriority w:val="11"/>
    <w:qFormat/>
    <w:rsid w:val="00072BBF"/>
    <w:pPr>
      <w:numPr>
        <w:ilvl w:val="1"/>
      </w:numPr>
    </w:pPr>
    <w:rPr>
      <w:color w:val="5A5A5A"/>
      <w:spacing w:val="15"/>
    </w:rPr>
  </w:style>
  <w:style w:type="character" w:customStyle="1" w:styleId="SubtitleChar">
    <w:name w:val="Subtitle Char"/>
    <w:link w:val="Subtitle"/>
    <w:uiPriority w:val="11"/>
    <w:rsid w:val="00072BBF"/>
    <w:rPr>
      <w:color w:val="5A5A5A"/>
      <w:spacing w:val="15"/>
    </w:rPr>
  </w:style>
  <w:style w:type="character" w:styleId="Strong">
    <w:name w:val="Strong"/>
    <w:uiPriority w:val="22"/>
    <w:qFormat/>
    <w:rsid w:val="00072BBF"/>
    <w:rPr>
      <w:b/>
      <w:bCs/>
      <w:color w:val="auto"/>
    </w:rPr>
  </w:style>
  <w:style w:type="character" w:styleId="Emphasis">
    <w:name w:val="Emphasis"/>
    <w:uiPriority w:val="20"/>
    <w:qFormat/>
    <w:rsid w:val="00072BBF"/>
    <w:rPr>
      <w:i/>
      <w:iCs/>
      <w:color w:val="auto"/>
    </w:rPr>
  </w:style>
  <w:style w:type="paragraph" w:styleId="NoSpacing">
    <w:name w:val="No Spacing"/>
    <w:uiPriority w:val="1"/>
    <w:qFormat/>
    <w:rsid w:val="00072BBF"/>
    <w:rPr>
      <w:sz w:val="22"/>
      <w:szCs w:val="22"/>
    </w:rPr>
  </w:style>
  <w:style w:type="paragraph" w:styleId="Quote">
    <w:name w:val="Quote"/>
    <w:basedOn w:val="Normal"/>
    <w:next w:val="Normal"/>
    <w:link w:val="QuoteChar"/>
    <w:uiPriority w:val="29"/>
    <w:qFormat/>
    <w:rsid w:val="00072BBF"/>
    <w:pPr>
      <w:spacing w:before="200"/>
      <w:ind w:left="864" w:right="864"/>
    </w:pPr>
    <w:rPr>
      <w:i/>
      <w:iCs/>
      <w:color w:val="404040"/>
    </w:rPr>
  </w:style>
  <w:style w:type="character" w:customStyle="1" w:styleId="QuoteChar">
    <w:name w:val="Quote Char"/>
    <w:link w:val="Quote"/>
    <w:uiPriority w:val="29"/>
    <w:rsid w:val="00072BBF"/>
    <w:rPr>
      <w:i/>
      <w:iCs/>
      <w:color w:val="404040"/>
    </w:rPr>
  </w:style>
  <w:style w:type="paragraph" w:styleId="IntenseQuote">
    <w:name w:val="Intense Quote"/>
    <w:basedOn w:val="Normal"/>
    <w:next w:val="Normal"/>
    <w:link w:val="IntenseQuoteChar"/>
    <w:uiPriority w:val="30"/>
    <w:qFormat/>
    <w:rsid w:val="00072BBF"/>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072BBF"/>
    <w:rPr>
      <w:i/>
      <w:iCs/>
      <w:color w:val="404040"/>
    </w:rPr>
  </w:style>
  <w:style w:type="character" w:styleId="SubtleEmphasis">
    <w:name w:val="Subtle Emphasis"/>
    <w:uiPriority w:val="19"/>
    <w:qFormat/>
    <w:rsid w:val="00072BBF"/>
    <w:rPr>
      <w:i/>
      <w:iCs/>
      <w:color w:val="404040"/>
    </w:rPr>
  </w:style>
  <w:style w:type="character" w:styleId="IntenseEmphasis">
    <w:name w:val="Intense Emphasis"/>
    <w:uiPriority w:val="21"/>
    <w:qFormat/>
    <w:rsid w:val="00072BBF"/>
    <w:rPr>
      <w:b/>
      <w:bCs/>
      <w:i/>
      <w:iCs/>
      <w:color w:val="auto"/>
    </w:rPr>
  </w:style>
  <w:style w:type="character" w:styleId="SubtleReference">
    <w:name w:val="Subtle Reference"/>
    <w:uiPriority w:val="31"/>
    <w:qFormat/>
    <w:rsid w:val="00072BBF"/>
    <w:rPr>
      <w:smallCaps/>
      <w:color w:val="404040"/>
    </w:rPr>
  </w:style>
  <w:style w:type="character" w:styleId="IntenseReference">
    <w:name w:val="Intense Reference"/>
    <w:uiPriority w:val="32"/>
    <w:qFormat/>
    <w:rsid w:val="00072BBF"/>
    <w:rPr>
      <w:b/>
      <w:bCs/>
      <w:smallCaps/>
      <w:color w:val="404040"/>
      <w:spacing w:val="5"/>
    </w:rPr>
  </w:style>
  <w:style w:type="character" w:styleId="BookTitle">
    <w:name w:val="Book Title"/>
    <w:uiPriority w:val="33"/>
    <w:qFormat/>
    <w:rsid w:val="00072BBF"/>
    <w:rPr>
      <w:b/>
      <w:bCs/>
      <w:i/>
      <w:iCs/>
      <w:spacing w:val="5"/>
    </w:rPr>
  </w:style>
  <w:style w:type="paragraph" w:styleId="TOCHeading">
    <w:name w:val="TOC Heading"/>
    <w:basedOn w:val="Heading1"/>
    <w:next w:val="Normal"/>
    <w:uiPriority w:val="39"/>
    <w:unhideWhenUsed/>
    <w:qFormat/>
    <w:rsid w:val="00072BBF"/>
    <w:pPr>
      <w:outlineLvl w:val="9"/>
    </w:pPr>
    <w:rPr>
      <w:rFonts w:ascii="Calibri Light" w:hAnsi="Calibri Light"/>
    </w:rPr>
  </w:style>
  <w:style w:type="paragraph" w:styleId="ListParagraph">
    <w:name w:val="List Paragraph"/>
    <w:basedOn w:val="Normal"/>
    <w:uiPriority w:val="34"/>
    <w:qFormat/>
    <w:rsid w:val="00A05646"/>
    <w:pPr>
      <w:ind w:left="720"/>
      <w:contextualSpacing/>
    </w:pPr>
  </w:style>
  <w:style w:type="paragraph" w:styleId="TOC1">
    <w:name w:val="toc 1"/>
    <w:basedOn w:val="Normal"/>
    <w:next w:val="Normal"/>
    <w:autoRedefine/>
    <w:uiPriority w:val="39"/>
    <w:rsid w:val="005B3E39"/>
    <w:pPr>
      <w:spacing w:before="360" w:after="0"/>
    </w:pPr>
    <w:rPr>
      <w:rFonts w:ascii="Verdana" w:hAnsi="Verdana"/>
      <w:b/>
      <w:bCs/>
      <w:caps/>
      <w:sz w:val="20"/>
      <w:szCs w:val="24"/>
    </w:rPr>
  </w:style>
  <w:style w:type="paragraph" w:styleId="TOC2">
    <w:name w:val="toc 2"/>
    <w:basedOn w:val="Normal"/>
    <w:next w:val="Normal"/>
    <w:autoRedefine/>
    <w:uiPriority w:val="39"/>
    <w:rsid w:val="002F4031"/>
    <w:pPr>
      <w:spacing w:before="240" w:after="0"/>
    </w:pPr>
    <w:rPr>
      <w:rFonts w:ascii="Verdana" w:hAnsi="Verdana"/>
      <w:bCs/>
      <w:sz w:val="20"/>
      <w:szCs w:val="20"/>
    </w:rPr>
  </w:style>
  <w:style w:type="paragraph" w:styleId="TOC3">
    <w:name w:val="toc 3"/>
    <w:basedOn w:val="Normal"/>
    <w:next w:val="Normal"/>
    <w:autoRedefine/>
    <w:uiPriority w:val="39"/>
    <w:rsid w:val="002A1A02"/>
    <w:pPr>
      <w:spacing w:after="0"/>
      <w:ind w:left="220"/>
    </w:pPr>
    <w:rPr>
      <w:rFonts w:asciiTheme="minorHAnsi" w:hAnsiTheme="minorHAnsi"/>
      <w:sz w:val="20"/>
      <w:szCs w:val="20"/>
    </w:rPr>
  </w:style>
  <w:style w:type="paragraph" w:styleId="BodyText2">
    <w:name w:val="Body Text 2"/>
    <w:basedOn w:val="Normal"/>
    <w:link w:val="BodyText2Char"/>
    <w:rsid w:val="00D22738"/>
    <w:pPr>
      <w:spacing w:after="120" w:line="480" w:lineRule="auto"/>
    </w:pPr>
  </w:style>
  <w:style w:type="character" w:customStyle="1" w:styleId="BodyText2Char">
    <w:name w:val="Body Text 2 Char"/>
    <w:link w:val="BodyText2"/>
    <w:rsid w:val="00D22738"/>
    <w:rPr>
      <w:sz w:val="22"/>
      <w:szCs w:val="22"/>
    </w:rPr>
  </w:style>
  <w:style w:type="paragraph" w:styleId="BodyTextIndent2">
    <w:name w:val="Body Text Indent 2"/>
    <w:basedOn w:val="Normal"/>
    <w:link w:val="BodyTextIndent2Char"/>
    <w:rsid w:val="00FA0D7E"/>
    <w:pPr>
      <w:spacing w:after="120" w:line="480" w:lineRule="auto"/>
      <w:ind w:left="283"/>
    </w:pPr>
  </w:style>
  <w:style w:type="character" w:customStyle="1" w:styleId="BodyTextIndent2Char">
    <w:name w:val="Body Text Indent 2 Char"/>
    <w:link w:val="BodyTextIndent2"/>
    <w:rsid w:val="00FA0D7E"/>
    <w:rPr>
      <w:sz w:val="22"/>
      <w:szCs w:val="22"/>
    </w:rPr>
  </w:style>
  <w:style w:type="character" w:styleId="CommentReference">
    <w:name w:val="annotation reference"/>
    <w:rsid w:val="00CF0DEC"/>
    <w:rPr>
      <w:sz w:val="16"/>
      <w:szCs w:val="16"/>
    </w:rPr>
  </w:style>
  <w:style w:type="paragraph" w:styleId="CommentSubject">
    <w:name w:val="annotation subject"/>
    <w:basedOn w:val="CommentText"/>
    <w:next w:val="CommentText"/>
    <w:link w:val="CommentSubjectChar"/>
    <w:rsid w:val="00CF0DEC"/>
    <w:pPr>
      <w:autoSpaceDE/>
      <w:autoSpaceDN/>
      <w:adjustRightInd/>
      <w:spacing w:line="259" w:lineRule="auto"/>
      <w:jc w:val="left"/>
    </w:pPr>
    <w:rPr>
      <w:rFonts w:ascii="Calibri" w:hAnsi="Calibri" w:cs="Times New Roman"/>
      <w:b/>
      <w:bCs/>
      <w:sz w:val="20"/>
      <w:szCs w:val="20"/>
    </w:rPr>
  </w:style>
  <w:style w:type="character" w:customStyle="1" w:styleId="CommentSubjectChar">
    <w:name w:val="Comment Subject Char"/>
    <w:link w:val="CommentSubject"/>
    <w:rsid w:val="00CF0DEC"/>
    <w:rPr>
      <w:rFonts w:ascii="Arial" w:hAnsi="Arial" w:cs="Arial"/>
      <w:b/>
      <w:bCs/>
      <w:sz w:val="24"/>
      <w:szCs w:val="24"/>
    </w:rPr>
  </w:style>
  <w:style w:type="character" w:customStyle="1" w:styleId="UnresolvedMention1">
    <w:name w:val="Unresolved Mention1"/>
    <w:uiPriority w:val="99"/>
    <w:semiHidden/>
    <w:unhideWhenUsed/>
    <w:rsid w:val="009B44CC"/>
    <w:rPr>
      <w:color w:val="605E5C"/>
      <w:shd w:val="clear" w:color="auto" w:fill="E1DFDD"/>
    </w:rPr>
  </w:style>
  <w:style w:type="character" w:styleId="FollowedHyperlink">
    <w:name w:val="FollowedHyperlink"/>
    <w:rsid w:val="00A35287"/>
    <w:rPr>
      <w:color w:val="954F72"/>
      <w:u w:val="single"/>
    </w:rPr>
  </w:style>
  <w:style w:type="paragraph" w:styleId="TOC4">
    <w:name w:val="toc 4"/>
    <w:basedOn w:val="Normal"/>
    <w:next w:val="Normal"/>
    <w:autoRedefine/>
    <w:unhideWhenUsed/>
    <w:rsid w:val="002F4031"/>
    <w:pPr>
      <w:spacing w:after="0"/>
      <w:ind w:left="440"/>
    </w:pPr>
    <w:rPr>
      <w:rFonts w:asciiTheme="minorHAnsi" w:hAnsiTheme="minorHAnsi"/>
      <w:sz w:val="20"/>
      <w:szCs w:val="20"/>
    </w:rPr>
  </w:style>
  <w:style w:type="paragraph" w:styleId="TOC5">
    <w:name w:val="toc 5"/>
    <w:basedOn w:val="Normal"/>
    <w:next w:val="Normal"/>
    <w:autoRedefine/>
    <w:unhideWhenUsed/>
    <w:rsid w:val="002F4031"/>
    <w:pPr>
      <w:spacing w:after="0"/>
      <w:ind w:left="660"/>
    </w:pPr>
    <w:rPr>
      <w:rFonts w:asciiTheme="minorHAnsi" w:hAnsiTheme="minorHAnsi"/>
      <w:sz w:val="20"/>
      <w:szCs w:val="20"/>
    </w:rPr>
  </w:style>
  <w:style w:type="paragraph" w:styleId="TOC6">
    <w:name w:val="toc 6"/>
    <w:basedOn w:val="Normal"/>
    <w:next w:val="Normal"/>
    <w:autoRedefine/>
    <w:unhideWhenUsed/>
    <w:rsid w:val="002F4031"/>
    <w:pPr>
      <w:spacing w:after="0"/>
      <w:ind w:left="880"/>
    </w:pPr>
    <w:rPr>
      <w:rFonts w:asciiTheme="minorHAnsi" w:hAnsiTheme="minorHAnsi"/>
      <w:sz w:val="20"/>
      <w:szCs w:val="20"/>
    </w:rPr>
  </w:style>
  <w:style w:type="paragraph" w:styleId="TOC7">
    <w:name w:val="toc 7"/>
    <w:basedOn w:val="Normal"/>
    <w:next w:val="Normal"/>
    <w:autoRedefine/>
    <w:unhideWhenUsed/>
    <w:rsid w:val="002F4031"/>
    <w:pPr>
      <w:spacing w:after="0"/>
      <w:ind w:left="1100"/>
    </w:pPr>
    <w:rPr>
      <w:rFonts w:asciiTheme="minorHAnsi" w:hAnsiTheme="minorHAnsi"/>
      <w:sz w:val="20"/>
      <w:szCs w:val="20"/>
    </w:rPr>
  </w:style>
  <w:style w:type="paragraph" w:styleId="TOC8">
    <w:name w:val="toc 8"/>
    <w:basedOn w:val="Normal"/>
    <w:next w:val="Normal"/>
    <w:autoRedefine/>
    <w:unhideWhenUsed/>
    <w:rsid w:val="002F4031"/>
    <w:pPr>
      <w:spacing w:after="0"/>
      <w:ind w:left="1320"/>
    </w:pPr>
    <w:rPr>
      <w:rFonts w:asciiTheme="minorHAnsi" w:hAnsiTheme="minorHAnsi"/>
      <w:sz w:val="20"/>
      <w:szCs w:val="20"/>
    </w:rPr>
  </w:style>
  <w:style w:type="paragraph" w:styleId="TOC9">
    <w:name w:val="toc 9"/>
    <w:basedOn w:val="Normal"/>
    <w:next w:val="Normal"/>
    <w:autoRedefine/>
    <w:unhideWhenUsed/>
    <w:rsid w:val="002F4031"/>
    <w:pPr>
      <w:spacing w:after="0"/>
      <w:ind w:left="1540"/>
    </w:pPr>
    <w:rPr>
      <w:rFonts w:asciiTheme="minorHAnsi" w:hAnsiTheme="minorHAnsi"/>
      <w:sz w:val="20"/>
      <w:szCs w:val="20"/>
    </w:rPr>
  </w:style>
  <w:style w:type="character" w:customStyle="1" w:styleId="UnresolvedMention2">
    <w:name w:val="Unresolved Mention2"/>
    <w:basedOn w:val="DefaultParagraphFont"/>
    <w:uiPriority w:val="99"/>
    <w:semiHidden/>
    <w:unhideWhenUsed/>
    <w:rsid w:val="0030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23638">
      <w:bodyDiv w:val="1"/>
      <w:marLeft w:val="0"/>
      <w:marRight w:val="0"/>
      <w:marTop w:val="0"/>
      <w:marBottom w:val="0"/>
      <w:divBdr>
        <w:top w:val="none" w:sz="0" w:space="0" w:color="auto"/>
        <w:left w:val="none" w:sz="0" w:space="0" w:color="auto"/>
        <w:bottom w:val="none" w:sz="0" w:space="0" w:color="auto"/>
        <w:right w:val="none" w:sz="0" w:space="0" w:color="auto"/>
      </w:divBdr>
      <w:divsChild>
        <w:div w:id="305205255">
          <w:marLeft w:val="0"/>
          <w:marRight w:val="0"/>
          <w:marTop w:val="0"/>
          <w:marBottom w:val="0"/>
          <w:divBdr>
            <w:top w:val="none" w:sz="0" w:space="0" w:color="auto"/>
            <w:left w:val="none" w:sz="0" w:space="0" w:color="auto"/>
            <w:bottom w:val="none" w:sz="0" w:space="0" w:color="auto"/>
            <w:right w:val="none" w:sz="0" w:space="0" w:color="auto"/>
          </w:divBdr>
        </w:div>
        <w:div w:id="1925213676">
          <w:marLeft w:val="0"/>
          <w:marRight w:val="0"/>
          <w:marTop w:val="0"/>
          <w:marBottom w:val="0"/>
          <w:divBdr>
            <w:top w:val="none" w:sz="0" w:space="0" w:color="auto"/>
            <w:left w:val="none" w:sz="0" w:space="0" w:color="auto"/>
            <w:bottom w:val="none" w:sz="0" w:space="0" w:color="auto"/>
            <w:right w:val="none" w:sz="0" w:space="0" w:color="auto"/>
          </w:divBdr>
          <w:divsChild>
            <w:div w:id="402723864">
              <w:marLeft w:val="0"/>
              <w:marRight w:val="0"/>
              <w:marTop w:val="0"/>
              <w:marBottom w:val="675"/>
              <w:divBdr>
                <w:top w:val="none" w:sz="0" w:space="0" w:color="auto"/>
                <w:left w:val="none" w:sz="0" w:space="0" w:color="auto"/>
                <w:bottom w:val="none" w:sz="0" w:space="0" w:color="auto"/>
                <w:right w:val="none" w:sz="0" w:space="0" w:color="auto"/>
              </w:divBdr>
              <w:divsChild>
                <w:div w:id="2067874785">
                  <w:marLeft w:val="0"/>
                  <w:marRight w:val="0"/>
                  <w:marTop w:val="0"/>
                  <w:marBottom w:val="0"/>
                  <w:divBdr>
                    <w:top w:val="none" w:sz="0" w:space="0" w:color="auto"/>
                    <w:left w:val="none" w:sz="0" w:space="0" w:color="auto"/>
                    <w:bottom w:val="none" w:sz="0" w:space="0" w:color="auto"/>
                    <w:right w:val="none" w:sz="0" w:space="0" w:color="auto"/>
                  </w:divBdr>
                  <w:divsChild>
                    <w:div w:id="6158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5037">
      <w:bodyDiv w:val="1"/>
      <w:marLeft w:val="0"/>
      <w:marRight w:val="0"/>
      <w:marTop w:val="0"/>
      <w:marBottom w:val="0"/>
      <w:divBdr>
        <w:top w:val="none" w:sz="0" w:space="0" w:color="auto"/>
        <w:left w:val="none" w:sz="0" w:space="0" w:color="auto"/>
        <w:bottom w:val="none" w:sz="0" w:space="0" w:color="auto"/>
        <w:right w:val="none" w:sz="0" w:space="0" w:color="auto"/>
      </w:divBdr>
    </w:div>
    <w:div w:id="928856331">
      <w:bodyDiv w:val="1"/>
      <w:marLeft w:val="0"/>
      <w:marRight w:val="0"/>
      <w:marTop w:val="0"/>
      <w:marBottom w:val="0"/>
      <w:divBdr>
        <w:top w:val="none" w:sz="0" w:space="0" w:color="auto"/>
        <w:left w:val="none" w:sz="0" w:space="0" w:color="auto"/>
        <w:bottom w:val="none" w:sz="0" w:space="0" w:color="auto"/>
        <w:right w:val="none" w:sz="0" w:space="0" w:color="auto"/>
      </w:divBdr>
    </w:div>
    <w:div w:id="1223056687">
      <w:bodyDiv w:val="1"/>
      <w:marLeft w:val="0"/>
      <w:marRight w:val="0"/>
      <w:marTop w:val="0"/>
      <w:marBottom w:val="0"/>
      <w:divBdr>
        <w:top w:val="none" w:sz="0" w:space="0" w:color="auto"/>
        <w:left w:val="none" w:sz="0" w:space="0" w:color="auto"/>
        <w:bottom w:val="none" w:sz="0" w:space="0" w:color="auto"/>
        <w:right w:val="none" w:sz="0" w:space="0" w:color="auto"/>
      </w:divBdr>
      <w:divsChild>
        <w:div w:id="1644002815">
          <w:marLeft w:val="0"/>
          <w:marRight w:val="0"/>
          <w:marTop w:val="0"/>
          <w:marBottom w:val="0"/>
          <w:divBdr>
            <w:top w:val="none" w:sz="0" w:space="0" w:color="auto"/>
            <w:left w:val="none" w:sz="0" w:space="0" w:color="auto"/>
            <w:bottom w:val="none" w:sz="0" w:space="0" w:color="auto"/>
            <w:right w:val="none" w:sz="0" w:space="0" w:color="auto"/>
          </w:divBdr>
          <w:divsChild>
            <w:div w:id="1119834474">
              <w:marLeft w:val="0"/>
              <w:marRight w:val="0"/>
              <w:marTop w:val="0"/>
              <w:marBottom w:val="0"/>
              <w:divBdr>
                <w:top w:val="none" w:sz="0" w:space="0" w:color="auto"/>
                <w:left w:val="none" w:sz="0" w:space="0" w:color="auto"/>
                <w:bottom w:val="none" w:sz="0" w:space="0" w:color="auto"/>
                <w:right w:val="none" w:sz="0" w:space="0" w:color="auto"/>
              </w:divBdr>
              <w:divsChild>
                <w:div w:id="782572097">
                  <w:marLeft w:val="0"/>
                  <w:marRight w:val="0"/>
                  <w:marTop w:val="0"/>
                  <w:marBottom w:val="0"/>
                  <w:divBdr>
                    <w:top w:val="none" w:sz="0" w:space="0" w:color="auto"/>
                    <w:left w:val="none" w:sz="0" w:space="0" w:color="auto"/>
                    <w:bottom w:val="none" w:sz="0" w:space="0" w:color="auto"/>
                    <w:right w:val="none" w:sz="0" w:space="0" w:color="auto"/>
                  </w:divBdr>
                  <w:divsChild>
                    <w:div w:id="12727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owsportscotland.org" TargetMode="External"/><Relationship Id="rId18" Type="http://schemas.openxmlformats.org/officeDocument/2006/relationships/header" Target="header3.xml"/><Relationship Id="rId26" Type="http://schemas.openxmlformats.org/officeDocument/2006/relationships/hyperlink" Target="https://edufocus.co.uk/pages/evolve/visits.asp" TargetMode="External"/><Relationship Id="rId3" Type="http://schemas.openxmlformats.org/officeDocument/2006/relationships/customXml" Target="../customXml/item3.xml"/><Relationship Id="rId21" Type="http://schemas.openxmlformats.org/officeDocument/2006/relationships/hyperlink" Target="https://www.hse.gov.uk/" TargetMode="External"/><Relationship Id="rId7" Type="http://schemas.openxmlformats.org/officeDocument/2006/relationships/settings" Target="settings.xml"/><Relationship Id="rId12" Type="http://schemas.openxmlformats.org/officeDocument/2006/relationships/hyperlink" Target="http://www.oeapng.info" TargetMode="External"/><Relationship Id="rId17" Type="http://schemas.openxmlformats.org/officeDocument/2006/relationships/footer" Target="footer2.xml"/><Relationship Id="rId25" Type="http://schemas.openxmlformats.org/officeDocument/2006/relationships/hyperlink" Target="https://neu.org.uk/advice/educational-visi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ospa.com/rospaweb/docs/advice-services/school-college-safety/school-visits-guide.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overnment/publications/health-and-safety-on-educational-visits/health-and-safety-on-educational-visi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se.gov.uk/services/education/school-trip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d034eb-4eb6-4cd9-a5ce-67d9d15836e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2" ma:contentTypeDescription="Create a new document." ma:contentTypeScope="" ma:versionID="b9fd417ece9f204d49886914e7f90eae">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2bd07d9877921b6f1210bdd33180482e"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AD7E-CA13-45E1-B895-880868D23F44}">
  <ds:schemaRefs>
    <ds:schemaRef ds:uri="http://purl.org/dc/terms/"/>
    <ds:schemaRef ds:uri="e9d034eb-4eb6-4cd9-a5ce-67d9d15836ee"/>
    <ds:schemaRef ds:uri="http://purl.org/dc/dcmitype/"/>
    <ds:schemaRef ds:uri="http://schemas.microsoft.com/office/infopath/2007/PartnerControls"/>
    <ds:schemaRef ds:uri="fe44592a-e923-48c2-be99-7cdaeb6bff2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D615638-22C5-4059-83A4-390DC3C74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76A87-940E-4E3F-AC65-9A46F56EE121}">
  <ds:schemaRefs>
    <ds:schemaRef ds:uri="http://schemas.microsoft.com/sharepoint/v3/contenttype/forms"/>
  </ds:schemaRefs>
</ds:datastoreItem>
</file>

<file path=customXml/itemProps4.xml><?xml version="1.0" encoding="utf-8"?>
<ds:datastoreItem xmlns:ds="http://schemas.openxmlformats.org/officeDocument/2006/customXml" ds:itemID="{0A4A1FAC-AA5F-44A5-85B0-96E90937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10086</Words>
  <Characters>58128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EDUCATIONAL VISITS POLICY</vt:lpstr>
    </vt:vector>
  </TitlesOfParts>
  <Company>H23</Company>
  <LinksUpToDate>false</LinksUpToDate>
  <CharactersWithSpaces>68078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POLICY</dc:title>
  <dc:subject/>
  <dc:creator>Judicium</dc:creator>
  <cp:keywords/>
  <dc:description/>
  <cp:lastModifiedBy>Clare Johnson</cp:lastModifiedBy>
  <cp:revision>2</cp:revision>
  <cp:lastPrinted>2022-04-21T15:20:00Z</cp:lastPrinted>
  <dcterms:created xsi:type="dcterms:W3CDTF">2023-11-01T10:09:00Z</dcterms:created>
  <dcterms:modified xsi:type="dcterms:W3CDTF">2023-11-01T10:09:00Z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y fmtid="{D5CDD505-2E9C-101B-9397-08002B2CF9AE}" pid="3" name="Order">
    <vt:r8>791200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